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51E" w:rsidRPr="00E2651E" w:rsidRDefault="00E2651E" w:rsidP="0077397B">
      <w:pPr>
        <w:spacing w:after="0" w:line="240" w:lineRule="auto"/>
        <w:ind w:firstLine="4536"/>
        <w:jc w:val="both"/>
        <w:rPr>
          <w:rFonts w:ascii="Times New Roman" w:hAnsi="Times New Roman" w:cs="Times New Roman"/>
          <w:b/>
          <w:sz w:val="28"/>
          <w:szCs w:val="28"/>
        </w:rPr>
      </w:pPr>
      <w:r w:rsidRPr="00E2651E">
        <w:rPr>
          <w:rFonts w:ascii="Times New Roman" w:hAnsi="Times New Roman" w:cs="Times New Roman"/>
          <w:b/>
          <w:sz w:val="28"/>
          <w:szCs w:val="28"/>
        </w:rPr>
        <w:t>ЗАТВЕРДЖ</w:t>
      </w:r>
      <w:r w:rsidR="0077397B">
        <w:rPr>
          <w:rFonts w:ascii="Times New Roman" w:hAnsi="Times New Roman" w:cs="Times New Roman"/>
          <w:b/>
          <w:sz w:val="28"/>
          <w:szCs w:val="28"/>
        </w:rPr>
        <w:t>ЕНО</w:t>
      </w:r>
    </w:p>
    <w:p w:rsidR="00E2651E" w:rsidRPr="00E2651E" w:rsidRDefault="005B1179" w:rsidP="0077397B">
      <w:pPr>
        <w:spacing w:after="0" w:line="240" w:lineRule="auto"/>
        <w:ind w:firstLine="4536"/>
        <w:jc w:val="both"/>
        <w:rPr>
          <w:rFonts w:ascii="Times New Roman" w:hAnsi="Times New Roman" w:cs="Times New Roman"/>
          <w:sz w:val="28"/>
          <w:szCs w:val="28"/>
        </w:rPr>
      </w:pPr>
      <w:r>
        <w:rPr>
          <w:rFonts w:ascii="Times New Roman" w:hAnsi="Times New Roman" w:cs="Times New Roman"/>
          <w:sz w:val="28"/>
          <w:szCs w:val="28"/>
        </w:rPr>
        <w:t>в</w:t>
      </w:r>
      <w:r w:rsidR="00E2651E" w:rsidRPr="00E2651E">
        <w:rPr>
          <w:rFonts w:ascii="Times New Roman" w:hAnsi="Times New Roman" w:cs="Times New Roman"/>
          <w:sz w:val="28"/>
          <w:szCs w:val="28"/>
        </w:rPr>
        <w:t xml:space="preserve">. о. Голови Конституційного </w:t>
      </w:r>
    </w:p>
    <w:p w:rsidR="00E2651E" w:rsidRPr="00E2651E" w:rsidRDefault="00E2651E" w:rsidP="0077397B">
      <w:pPr>
        <w:spacing w:after="0" w:line="240" w:lineRule="auto"/>
        <w:ind w:firstLine="4536"/>
        <w:jc w:val="both"/>
        <w:rPr>
          <w:rFonts w:ascii="Times New Roman" w:hAnsi="Times New Roman" w:cs="Times New Roman"/>
          <w:sz w:val="28"/>
          <w:szCs w:val="28"/>
        </w:rPr>
      </w:pPr>
      <w:r w:rsidRPr="00E2651E">
        <w:rPr>
          <w:rFonts w:ascii="Times New Roman" w:hAnsi="Times New Roman" w:cs="Times New Roman"/>
          <w:sz w:val="28"/>
          <w:szCs w:val="28"/>
        </w:rPr>
        <w:t>Суду України</w:t>
      </w:r>
    </w:p>
    <w:p w:rsidR="00E2651E" w:rsidRPr="00E2651E" w:rsidRDefault="0077397B" w:rsidP="0077397B">
      <w:pPr>
        <w:spacing w:after="0" w:line="240" w:lineRule="auto"/>
        <w:ind w:firstLine="4536"/>
        <w:jc w:val="both"/>
        <w:rPr>
          <w:rFonts w:ascii="Times New Roman" w:hAnsi="Times New Roman" w:cs="Times New Roman"/>
          <w:b/>
          <w:sz w:val="28"/>
          <w:szCs w:val="28"/>
        </w:rPr>
      </w:pPr>
      <w:r>
        <w:rPr>
          <w:rFonts w:ascii="Times New Roman" w:hAnsi="Times New Roman" w:cs="Times New Roman"/>
          <w:b/>
          <w:sz w:val="28"/>
          <w:szCs w:val="28"/>
        </w:rPr>
        <w:t>Сергієм ГОЛОВАТИМ</w:t>
      </w:r>
    </w:p>
    <w:p w:rsidR="00E2651E" w:rsidRPr="0077397B" w:rsidRDefault="0077397B" w:rsidP="0077397B">
      <w:pPr>
        <w:spacing w:after="0" w:line="240" w:lineRule="auto"/>
        <w:ind w:firstLine="4536"/>
        <w:jc w:val="both"/>
        <w:rPr>
          <w:rFonts w:ascii="Times New Roman" w:hAnsi="Times New Roman" w:cs="Times New Roman"/>
          <w:sz w:val="28"/>
          <w:szCs w:val="28"/>
        </w:rPr>
      </w:pPr>
      <w:r w:rsidRPr="0077397B">
        <w:rPr>
          <w:rFonts w:ascii="Times New Roman" w:hAnsi="Times New Roman" w:cs="Times New Roman"/>
          <w:sz w:val="28"/>
          <w:szCs w:val="28"/>
        </w:rPr>
        <w:t>11 жовтня 2023 року</w:t>
      </w:r>
    </w:p>
    <w:p w:rsidR="00E2651E" w:rsidRPr="00E2651E" w:rsidRDefault="00E2651E" w:rsidP="00E2651E">
      <w:pPr>
        <w:spacing w:after="0" w:line="240" w:lineRule="auto"/>
        <w:ind w:firstLine="5103"/>
        <w:rPr>
          <w:rFonts w:ascii="Times New Roman" w:hAnsi="Times New Roman" w:cs="Times New Roman"/>
          <w:sz w:val="28"/>
          <w:szCs w:val="28"/>
        </w:rPr>
      </w:pPr>
    </w:p>
    <w:p w:rsidR="00E2651E" w:rsidRPr="00E2651E" w:rsidRDefault="00E2651E" w:rsidP="00E2651E">
      <w:pPr>
        <w:spacing w:after="0" w:line="240" w:lineRule="auto"/>
        <w:ind w:firstLine="5103"/>
        <w:rPr>
          <w:rFonts w:ascii="Times New Roman" w:hAnsi="Times New Roman" w:cs="Times New Roman"/>
          <w:sz w:val="28"/>
          <w:szCs w:val="28"/>
        </w:rPr>
      </w:pPr>
    </w:p>
    <w:p w:rsidR="00E2651E" w:rsidRPr="00E2651E" w:rsidRDefault="00E2651E" w:rsidP="00E2651E">
      <w:pPr>
        <w:spacing w:after="0" w:line="240" w:lineRule="auto"/>
        <w:jc w:val="center"/>
        <w:rPr>
          <w:rFonts w:ascii="Times New Roman" w:hAnsi="Times New Roman" w:cs="Times New Roman"/>
          <w:b/>
          <w:sz w:val="28"/>
          <w:szCs w:val="28"/>
        </w:rPr>
      </w:pPr>
      <w:r w:rsidRPr="00E2651E">
        <w:rPr>
          <w:rFonts w:ascii="Times New Roman" w:hAnsi="Times New Roman" w:cs="Times New Roman"/>
          <w:b/>
          <w:sz w:val="28"/>
          <w:szCs w:val="28"/>
        </w:rPr>
        <w:t>ПАМ</w:t>
      </w:r>
      <w:r w:rsidRPr="00E2651E">
        <w:rPr>
          <w:rFonts w:ascii="Times New Roman" w:hAnsi="Times New Roman" w:cs="Times New Roman"/>
          <w:b/>
          <w:sz w:val="28"/>
          <w:szCs w:val="28"/>
          <w:lang w:val="ru-RU"/>
        </w:rPr>
        <w:t>’</w:t>
      </w:r>
      <w:r w:rsidRPr="00E2651E">
        <w:rPr>
          <w:rFonts w:ascii="Times New Roman" w:hAnsi="Times New Roman" w:cs="Times New Roman"/>
          <w:b/>
          <w:sz w:val="28"/>
          <w:szCs w:val="28"/>
        </w:rPr>
        <w:t>ЯТКА</w:t>
      </w:r>
    </w:p>
    <w:p w:rsidR="00E2651E" w:rsidRPr="00E2651E" w:rsidRDefault="005B1179" w:rsidP="00E265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викривачеві </w:t>
      </w:r>
      <w:r w:rsidR="00E2651E" w:rsidRPr="00E2651E">
        <w:rPr>
          <w:rFonts w:ascii="Times New Roman" w:hAnsi="Times New Roman" w:cs="Times New Roman"/>
          <w:b/>
          <w:sz w:val="28"/>
          <w:szCs w:val="28"/>
        </w:rPr>
        <w:t>(особ</w:t>
      </w:r>
      <w:r>
        <w:rPr>
          <w:rFonts w:ascii="Times New Roman" w:hAnsi="Times New Roman" w:cs="Times New Roman"/>
          <w:b/>
          <w:sz w:val="28"/>
          <w:szCs w:val="28"/>
        </w:rPr>
        <w:t>і</w:t>
      </w:r>
      <w:r w:rsidR="00E2651E" w:rsidRPr="00E2651E">
        <w:rPr>
          <w:rFonts w:ascii="Times New Roman" w:hAnsi="Times New Roman" w:cs="Times New Roman"/>
          <w:b/>
          <w:sz w:val="28"/>
          <w:szCs w:val="28"/>
        </w:rPr>
        <w:t>, яка повідомляє про корупцію)</w:t>
      </w:r>
      <w:r>
        <w:rPr>
          <w:rFonts w:ascii="Times New Roman" w:hAnsi="Times New Roman" w:cs="Times New Roman"/>
          <w:b/>
          <w:sz w:val="28"/>
          <w:szCs w:val="28"/>
        </w:rPr>
        <w:t xml:space="preserve"> щодо його юридичного </w:t>
      </w:r>
      <w:r w:rsidRPr="00E2651E">
        <w:rPr>
          <w:rFonts w:ascii="Times New Roman" w:hAnsi="Times New Roman" w:cs="Times New Roman"/>
          <w:b/>
          <w:sz w:val="28"/>
          <w:szCs w:val="28"/>
        </w:rPr>
        <w:t>статусу</w:t>
      </w:r>
      <w:r>
        <w:rPr>
          <w:rFonts w:ascii="Times New Roman" w:hAnsi="Times New Roman" w:cs="Times New Roman"/>
          <w:b/>
          <w:sz w:val="28"/>
          <w:szCs w:val="28"/>
        </w:rPr>
        <w:t>,</w:t>
      </w:r>
      <w:r w:rsidRPr="00E2651E">
        <w:rPr>
          <w:rFonts w:ascii="Times New Roman" w:hAnsi="Times New Roman" w:cs="Times New Roman"/>
          <w:b/>
          <w:sz w:val="28"/>
          <w:szCs w:val="28"/>
        </w:rPr>
        <w:t xml:space="preserve"> </w:t>
      </w:r>
      <w:r w:rsidR="00E2651E" w:rsidRPr="00E2651E">
        <w:rPr>
          <w:rFonts w:ascii="Times New Roman" w:hAnsi="Times New Roman" w:cs="Times New Roman"/>
          <w:b/>
          <w:sz w:val="28"/>
          <w:szCs w:val="28"/>
        </w:rPr>
        <w:t>прав та гарантій його захисту</w:t>
      </w:r>
    </w:p>
    <w:p w:rsidR="00E2651E" w:rsidRPr="00E2651E" w:rsidRDefault="00E2651E" w:rsidP="00E2651E">
      <w:pPr>
        <w:spacing w:after="0" w:line="240" w:lineRule="auto"/>
        <w:ind w:firstLine="4536"/>
        <w:rPr>
          <w:rFonts w:ascii="Times New Roman" w:hAnsi="Times New Roman" w:cs="Times New Roman"/>
          <w:b/>
          <w:sz w:val="28"/>
          <w:szCs w:val="28"/>
        </w:rPr>
      </w:pPr>
    </w:p>
    <w:p w:rsidR="00E2651E" w:rsidRPr="00E2651E" w:rsidRDefault="00E2651E" w:rsidP="00E2651E">
      <w:pPr>
        <w:spacing w:after="0" w:line="240" w:lineRule="auto"/>
        <w:ind w:firstLine="567"/>
        <w:rPr>
          <w:rFonts w:ascii="Times New Roman" w:hAnsi="Times New Roman" w:cs="Times New Roman"/>
          <w:b/>
          <w:sz w:val="28"/>
          <w:szCs w:val="28"/>
        </w:rPr>
      </w:pPr>
      <w:r w:rsidRPr="00E2651E">
        <w:rPr>
          <w:rFonts w:ascii="Times New Roman" w:hAnsi="Times New Roman" w:cs="Times New Roman"/>
          <w:b/>
          <w:sz w:val="28"/>
          <w:szCs w:val="28"/>
        </w:rPr>
        <w:t xml:space="preserve">І. Визначення поняття „викривач“ за міжнародними актами </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Уперше на міжнародному рівні питання інституту захисту осіб, які повідомляють про корупцію, було </w:t>
      </w:r>
      <w:r w:rsidR="005B1179">
        <w:rPr>
          <w:rFonts w:ascii="Times New Roman" w:eastAsia="Times New Roman" w:hAnsi="Times New Roman" w:cs="Times New Roman"/>
          <w:sz w:val="28"/>
          <w:szCs w:val="28"/>
          <w:lang w:eastAsia="uk-UA"/>
        </w:rPr>
        <w:t>порушено</w:t>
      </w:r>
      <w:r w:rsidRPr="00E2651E">
        <w:rPr>
          <w:rFonts w:ascii="Times New Roman" w:eastAsia="Times New Roman" w:hAnsi="Times New Roman" w:cs="Times New Roman"/>
          <w:sz w:val="28"/>
          <w:szCs w:val="28"/>
          <w:lang w:eastAsia="uk-UA"/>
        </w:rPr>
        <w:t xml:space="preserve"> у статті 22 Кримінальної та </w:t>
      </w:r>
      <w:r w:rsidRPr="00E2651E">
        <w:rPr>
          <w:rFonts w:ascii="Times New Roman" w:eastAsia="Times New Roman" w:hAnsi="Times New Roman" w:cs="Times New Roman"/>
          <w:sz w:val="28"/>
          <w:szCs w:val="28"/>
          <w:lang w:eastAsia="uk-UA"/>
        </w:rPr>
        <w:br/>
        <w:t>статті 9 Цивільної конвенцій Ради Європи про боротьбу з корупцією.</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У статті 33 Конвенції Організації Об’єднаних Націй проти корупції </w:t>
      </w:r>
      <w:r w:rsidR="00535EAD">
        <w:rPr>
          <w:rFonts w:ascii="Times New Roman" w:eastAsia="Times New Roman" w:hAnsi="Times New Roman" w:cs="Times New Roman"/>
          <w:sz w:val="28"/>
          <w:szCs w:val="28"/>
          <w:lang w:eastAsia="uk-UA"/>
        </w:rPr>
        <w:t>визначено</w:t>
      </w:r>
      <w:r w:rsidRPr="00E2651E">
        <w:rPr>
          <w:rFonts w:ascii="Times New Roman" w:eastAsia="Times New Roman" w:hAnsi="Times New Roman" w:cs="Times New Roman"/>
          <w:sz w:val="28"/>
          <w:szCs w:val="28"/>
          <w:lang w:eastAsia="uk-UA"/>
        </w:rPr>
        <w:t xml:space="preserve">, що кожна держава-учасниця розглядає можливість </w:t>
      </w:r>
      <w:r w:rsidR="005B1179">
        <w:rPr>
          <w:rFonts w:ascii="Times New Roman" w:eastAsia="Times New Roman" w:hAnsi="Times New Roman" w:cs="Times New Roman"/>
          <w:sz w:val="28"/>
          <w:szCs w:val="28"/>
          <w:lang w:eastAsia="uk-UA"/>
        </w:rPr>
        <w:t>у</w:t>
      </w:r>
      <w:r w:rsidR="00535EAD">
        <w:rPr>
          <w:rFonts w:ascii="Times New Roman" w:eastAsia="Times New Roman" w:hAnsi="Times New Roman" w:cs="Times New Roman"/>
          <w:sz w:val="28"/>
          <w:szCs w:val="28"/>
          <w:lang w:eastAsia="uk-UA"/>
        </w:rPr>
        <w:t>несення</w:t>
      </w:r>
      <w:r w:rsidRPr="00E2651E">
        <w:rPr>
          <w:rFonts w:ascii="Times New Roman" w:eastAsia="Times New Roman" w:hAnsi="Times New Roman" w:cs="Times New Roman"/>
          <w:sz w:val="28"/>
          <w:szCs w:val="28"/>
          <w:lang w:eastAsia="uk-UA"/>
        </w:rPr>
        <w:t xml:space="preserve"> до своєї внутрішньої </w:t>
      </w:r>
      <w:r w:rsidR="00535EAD">
        <w:rPr>
          <w:rFonts w:ascii="Times New Roman" w:eastAsia="Times New Roman" w:hAnsi="Times New Roman" w:cs="Times New Roman"/>
          <w:sz w:val="28"/>
          <w:szCs w:val="28"/>
          <w:lang w:eastAsia="uk-UA"/>
        </w:rPr>
        <w:t>юридичної</w:t>
      </w:r>
      <w:r w:rsidRPr="00E2651E">
        <w:rPr>
          <w:rFonts w:ascii="Times New Roman" w:eastAsia="Times New Roman" w:hAnsi="Times New Roman" w:cs="Times New Roman"/>
          <w:sz w:val="28"/>
          <w:szCs w:val="28"/>
          <w:lang w:eastAsia="uk-UA"/>
        </w:rPr>
        <w:t xml:space="preserve"> системи належних заходів забезпечення захисту будь-яких осіб, які добросовісно й на обґрунтованих підставах повідомляють компетентним органам про будь-які факти, пов’язані із зазначеними </w:t>
      </w:r>
      <w:r w:rsidR="005B1179">
        <w:rPr>
          <w:rFonts w:ascii="Times New Roman" w:eastAsia="Times New Roman" w:hAnsi="Times New Roman" w:cs="Times New Roman"/>
          <w:sz w:val="28"/>
          <w:szCs w:val="28"/>
          <w:lang w:eastAsia="uk-UA"/>
        </w:rPr>
        <w:t>у к</w:t>
      </w:r>
      <w:r w:rsidRPr="00E2651E">
        <w:rPr>
          <w:rFonts w:ascii="Times New Roman" w:eastAsia="Times New Roman" w:hAnsi="Times New Roman" w:cs="Times New Roman"/>
          <w:sz w:val="28"/>
          <w:szCs w:val="28"/>
          <w:lang w:eastAsia="uk-UA"/>
        </w:rPr>
        <w:t>онвенції злочинами, та будь-якого несправедливого поводження.</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Кримінальна та Цивільна конвенції Ради Європи про боротьбу з корупцією, а також Конвенція Організації Об’єднаних Націй проти корупції</w:t>
      </w:r>
      <w:r w:rsidR="005B1179">
        <w:rPr>
          <w:rFonts w:ascii="Times New Roman" w:eastAsia="Times New Roman" w:hAnsi="Times New Roman" w:cs="Times New Roman"/>
          <w:sz w:val="28"/>
          <w:szCs w:val="28"/>
          <w:lang w:eastAsia="uk-UA"/>
        </w:rPr>
        <w:t xml:space="preserve">, що їх </w:t>
      </w:r>
      <w:r w:rsidRPr="00E2651E">
        <w:rPr>
          <w:rFonts w:ascii="Times New Roman" w:eastAsia="Times New Roman" w:hAnsi="Times New Roman" w:cs="Times New Roman"/>
          <w:sz w:val="28"/>
          <w:szCs w:val="28"/>
          <w:lang w:eastAsia="uk-UA"/>
        </w:rPr>
        <w:t xml:space="preserve"> ратифік</w:t>
      </w:r>
      <w:r w:rsidR="005B1179">
        <w:rPr>
          <w:rFonts w:ascii="Times New Roman" w:eastAsia="Times New Roman" w:hAnsi="Times New Roman" w:cs="Times New Roman"/>
          <w:sz w:val="28"/>
          <w:szCs w:val="28"/>
          <w:lang w:eastAsia="uk-UA"/>
        </w:rPr>
        <w:t>увала</w:t>
      </w:r>
      <w:r w:rsidRPr="00E2651E">
        <w:rPr>
          <w:rFonts w:ascii="Times New Roman" w:eastAsia="Times New Roman" w:hAnsi="Times New Roman" w:cs="Times New Roman"/>
          <w:sz w:val="28"/>
          <w:szCs w:val="28"/>
          <w:lang w:eastAsia="uk-UA"/>
        </w:rPr>
        <w:t xml:space="preserve"> </w:t>
      </w:r>
      <w:r w:rsidR="005B1179">
        <w:rPr>
          <w:rFonts w:ascii="Times New Roman" w:eastAsia="Times New Roman" w:hAnsi="Times New Roman" w:cs="Times New Roman"/>
          <w:sz w:val="28"/>
          <w:szCs w:val="28"/>
          <w:lang w:eastAsia="uk-UA"/>
        </w:rPr>
        <w:t>Україна,</w:t>
      </w:r>
      <w:r w:rsidRPr="00E2651E">
        <w:rPr>
          <w:rFonts w:ascii="Times New Roman" w:eastAsia="Times New Roman" w:hAnsi="Times New Roman" w:cs="Times New Roman"/>
          <w:sz w:val="28"/>
          <w:szCs w:val="28"/>
          <w:lang w:eastAsia="uk-UA"/>
        </w:rPr>
        <w:t xml:space="preserve"> є частиною національного законодавства України.</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У 2019 році Європейський Парламент спільно з Радою Європейського Союзу схвалив </w:t>
      </w:r>
      <w:r w:rsidRPr="00E2651E">
        <w:rPr>
          <w:rFonts w:ascii="Times New Roman" w:eastAsia="Times New Roman" w:hAnsi="Times New Roman" w:cs="Times New Roman"/>
          <w:bCs/>
          <w:sz w:val="28"/>
          <w:szCs w:val="28"/>
          <w:lang w:eastAsia="uk-UA"/>
        </w:rPr>
        <w:t>Директиву (ЄС) 2019/1937 Європейського Парламенту та Ради від 23 жовтня 2019 року (далі – Директива) про захист осіб, які повідомляють про порушення законодавства Союзу</w:t>
      </w:r>
      <w:r w:rsidRPr="00E2651E">
        <w:rPr>
          <w:rFonts w:ascii="Times New Roman" w:eastAsia="Times New Roman" w:hAnsi="Times New Roman" w:cs="Times New Roman"/>
          <w:bCs/>
          <w:sz w:val="28"/>
          <w:szCs w:val="28"/>
          <w:shd w:val="clear" w:color="auto" w:fill="FFFFFF"/>
          <w:vertAlign w:val="superscript"/>
          <w:lang w:eastAsia="uk-UA"/>
        </w:rPr>
        <w:footnoteReference w:id="1"/>
      </w:r>
      <w:r w:rsidRPr="00E2651E">
        <w:rPr>
          <w:rFonts w:ascii="Times New Roman" w:eastAsia="Times New Roman" w:hAnsi="Times New Roman" w:cs="Times New Roman"/>
          <w:sz w:val="28"/>
          <w:szCs w:val="28"/>
          <w:lang w:eastAsia="uk-UA"/>
        </w:rPr>
        <w:t>. Директива не є частиною національного законодавства</w:t>
      </w:r>
      <w:r w:rsidR="00AC11BE">
        <w:rPr>
          <w:rFonts w:ascii="Times New Roman" w:eastAsia="Times New Roman" w:hAnsi="Times New Roman" w:cs="Times New Roman"/>
          <w:sz w:val="28"/>
          <w:szCs w:val="28"/>
          <w:lang w:eastAsia="uk-UA"/>
        </w:rPr>
        <w:t>,</w:t>
      </w:r>
      <w:r w:rsidRPr="00E2651E">
        <w:rPr>
          <w:rFonts w:ascii="Times New Roman" w:eastAsia="Times New Roman" w:hAnsi="Times New Roman" w:cs="Times New Roman"/>
          <w:sz w:val="28"/>
          <w:szCs w:val="28"/>
          <w:lang w:eastAsia="uk-UA"/>
        </w:rPr>
        <w:t xml:space="preserve"> однак Україна з отриманням статусу країни</w:t>
      </w:r>
      <w:r w:rsidR="005B1179">
        <w:rPr>
          <w:rFonts w:ascii="Times New Roman" w:eastAsia="Times New Roman" w:hAnsi="Times New Roman" w:cs="Times New Roman"/>
          <w:sz w:val="28"/>
          <w:szCs w:val="28"/>
          <w:lang w:eastAsia="uk-UA"/>
        </w:rPr>
        <w:t xml:space="preserve"> </w:t>
      </w:r>
      <w:r w:rsidR="005B1179" w:rsidRPr="00E2651E">
        <w:rPr>
          <w:rFonts w:ascii="Times New Roman" w:eastAsia="Times New Roman" w:hAnsi="Times New Roman" w:cs="Times New Roman"/>
          <w:bCs/>
          <w:sz w:val="28"/>
          <w:szCs w:val="28"/>
          <w:lang w:eastAsia="uk-UA"/>
        </w:rPr>
        <w:t>–</w:t>
      </w:r>
      <w:r w:rsidR="005B1179">
        <w:rPr>
          <w:rFonts w:ascii="Times New Roman" w:eastAsia="Times New Roman" w:hAnsi="Times New Roman" w:cs="Times New Roman"/>
          <w:bCs/>
          <w:sz w:val="28"/>
          <w:szCs w:val="28"/>
          <w:lang w:eastAsia="uk-UA"/>
        </w:rPr>
        <w:t xml:space="preserve"> </w:t>
      </w:r>
      <w:r w:rsidRPr="00E2651E">
        <w:rPr>
          <w:rFonts w:ascii="Times New Roman" w:eastAsia="Times New Roman" w:hAnsi="Times New Roman" w:cs="Times New Roman"/>
          <w:sz w:val="28"/>
          <w:szCs w:val="28"/>
          <w:lang w:eastAsia="uk-UA"/>
        </w:rPr>
        <w:t xml:space="preserve">кандидата на членство в Європейському Союзі </w:t>
      </w:r>
      <w:r w:rsidR="00535EAD">
        <w:rPr>
          <w:rFonts w:ascii="Times New Roman" w:eastAsia="Times New Roman" w:hAnsi="Times New Roman" w:cs="Times New Roman"/>
          <w:sz w:val="28"/>
          <w:szCs w:val="28"/>
          <w:lang w:eastAsia="uk-UA"/>
        </w:rPr>
        <w:t>з</w:t>
      </w:r>
      <w:r w:rsidRPr="00E2651E">
        <w:rPr>
          <w:rFonts w:ascii="Times New Roman" w:eastAsia="Times New Roman" w:hAnsi="Times New Roman" w:cs="Times New Roman"/>
          <w:sz w:val="28"/>
          <w:szCs w:val="28"/>
          <w:lang w:eastAsia="uk-UA"/>
        </w:rPr>
        <w:t>орієнт</w:t>
      </w:r>
      <w:r w:rsidR="00535EAD">
        <w:rPr>
          <w:rFonts w:ascii="Times New Roman" w:eastAsia="Times New Roman" w:hAnsi="Times New Roman" w:cs="Times New Roman"/>
          <w:sz w:val="28"/>
          <w:szCs w:val="28"/>
          <w:lang w:eastAsia="uk-UA"/>
        </w:rPr>
        <w:t>ована</w:t>
      </w:r>
      <w:r w:rsidRPr="00E2651E">
        <w:rPr>
          <w:rFonts w:ascii="Times New Roman" w:eastAsia="Times New Roman" w:hAnsi="Times New Roman" w:cs="Times New Roman"/>
          <w:sz w:val="28"/>
          <w:szCs w:val="28"/>
          <w:lang w:eastAsia="uk-UA"/>
        </w:rPr>
        <w:t xml:space="preserve"> на європейське законодавство.</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Відповідно до статті 4 Директиви її п</w:t>
      </w:r>
      <w:r w:rsidR="00535EAD">
        <w:rPr>
          <w:rFonts w:ascii="Times New Roman" w:eastAsia="Times New Roman" w:hAnsi="Times New Roman" w:cs="Times New Roman"/>
          <w:sz w:val="28"/>
          <w:szCs w:val="28"/>
          <w:lang w:eastAsia="uk-UA"/>
        </w:rPr>
        <w:t>риписи</w:t>
      </w:r>
      <w:r w:rsidRPr="00E2651E">
        <w:rPr>
          <w:rFonts w:ascii="Times New Roman" w:eastAsia="Times New Roman" w:hAnsi="Times New Roman" w:cs="Times New Roman"/>
          <w:sz w:val="28"/>
          <w:szCs w:val="28"/>
          <w:lang w:eastAsia="uk-UA"/>
        </w:rPr>
        <w:t xml:space="preserve"> застосовують до осіб, які повідомляють</w:t>
      </w:r>
      <w:r w:rsidR="00717A06">
        <w:rPr>
          <w:rFonts w:ascii="Times New Roman" w:eastAsia="Times New Roman" w:hAnsi="Times New Roman" w:cs="Times New Roman"/>
          <w:sz w:val="28"/>
          <w:szCs w:val="28"/>
          <w:lang w:eastAsia="uk-UA"/>
        </w:rPr>
        <w:t>, що працюють</w:t>
      </w:r>
      <w:r w:rsidRPr="00E2651E">
        <w:rPr>
          <w:rFonts w:ascii="Times New Roman" w:eastAsia="Times New Roman" w:hAnsi="Times New Roman" w:cs="Times New Roman"/>
          <w:sz w:val="28"/>
          <w:szCs w:val="28"/>
          <w:lang w:eastAsia="uk-UA"/>
        </w:rPr>
        <w:t xml:space="preserve"> в приватному чи державному секторі, які отримали інформацію про порушення </w:t>
      </w:r>
      <w:r w:rsidR="005B1179">
        <w:rPr>
          <w:rFonts w:ascii="Times New Roman" w:eastAsia="Times New Roman" w:hAnsi="Times New Roman" w:cs="Times New Roman"/>
          <w:sz w:val="28"/>
          <w:szCs w:val="28"/>
          <w:lang w:eastAsia="uk-UA"/>
        </w:rPr>
        <w:t>у</w:t>
      </w:r>
      <w:r w:rsidRPr="00E2651E">
        <w:rPr>
          <w:rFonts w:ascii="Times New Roman" w:eastAsia="Times New Roman" w:hAnsi="Times New Roman" w:cs="Times New Roman"/>
          <w:sz w:val="28"/>
          <w:szCs w:val="28"/>
          <w:lang w:eastAsia="uk-UA"/>
        </w:rPr>
        <w:t xml:space="preserve"> контексті роботи. Це особи, які мають статус працівника у значенні статті 45(1) Договору про функціонування Європейського Союзу, включ</w:t>
      </w:r>
      <w:r w:rsidR="00535EAD">
        <w:rPr>
          <w:rFonts w:ascii="Times New Roman" w:eastAsia="Times New Roman" w:hAnsi="Times New Roman" w:cs="Times New Roman"/>
          <w:sz w:val="28"/>
          <w:szCs w:val="28"/>
          <w:lang w:eastAsia="uk-UA"/>
        </w:rPr>
        <w:t>но з</w:t>
      </w:r>
      <w:r w:rsidRPr="00E2651E">
        <w:rPr>
          <w:rFonts w:ascii="Times New Roman" w:eastAsia="Times New Roman" w:hAnsi="Times New Roman" w:cs="Times New Roman"/>
          <w:sz w:val="28"/>
          <w:szCs w:val="28"/>
          <w:lang w:eastAsia="uk-UA"/>
        </w:rPr>
        <w:t xml:space="preserve"> державни</w:t>
      </w:r>
      <w:r w:rsidR="00535EAD">
        <w:rPr>
          <w:rFonts w:ascii="Times New Roman" w:eastAsia="Times New Roman" w:hAnsi="Times New Roman" w:cs="Times New Roman"/>
          <w:sz w:val="28"/>
          <w:szCs w:val="28"/>
          <w:lang w:eastAsia="uk-UA"/>
        </w:rPr>
        <w:t>ми</w:t>
      </w:r>
      <w:r w:rsidRPr="00E2651E">
        <w:rPr>
          <w:rFonts w:ascii="Times New Roman" w:eastAsia="Times New Roman" w:hAnsi="Times New Roman" w:cs="Times New Roman"/>
          <w:sz w:val="28"/>
          <w:szCs w:val="28"/>
          <w:lang w:eastAsia="uk-UA"/>
        </w:rPr>
        <w:t xml:space="preserve"> службовц</w:t>
      </w:r>
      <w:r w:rsidR="00535EAD">
        <w:rPr>
          <w:rFonts w:ascii="Times New Roman" w:eastAsia="Times New Roman" w:hAnsi="Times New Roman" w:cs="Times New Roman"/>
          <w:sz w:val="28"/>
          <w:szCs w:val="28"/>
          <w:lang w:eastAsia="uk-UA"/>
        </w:rPr>
        <w:t>ями</w:t>
      </w:r>
      <w:r w:rsidRPr="00E2651E">
        <w:rPr>
          <w:rFonts w:ascii="Times New Roman" w:eastAsia="Times New Roman" w:hAnsi="Times New Roman" w:cs="Times New Roman"/>
          <w:sz w:val="28"/>
          <w:szCs w:val="28"/>
          <w:lang w:eastAsia="uk-UA"/>
        </w:rPr>
        <w:t>, а також</w:t>
      </w:r>
      <w:r w:rsidR="00E411E6">
        <w:rPr>
          <w:rFonts w:ascii="Times New Roman" w:eastAsia="Times New Roman" w:hAnsi="Times New Roman" w:cs="Times New Roman"/>
          <w:sz w:val="28"/>
          <w:szCs w:val="28"/>
          <w:lang w:eastAsia="uk-UA"/>
        </w:rPr>
        <w:t xml:space="preserve"> інш</w:t>
      </w:r>
      <w:r w:rsidR="000A2F99">
        <w:rPr>
          <w:rFonts w:ascii="Times New Roman" w:eastAsia="Times New Roman" w:hAnsi="Times New Roman" w:cs="Times New Roman"/>
          <w:sz w:val="28"/>
          <w:szCs w:val="28"/>
          <w:lang w:eastAsia="uk-UA"/>
        </w:rPr>
        <w:t>ими</w:t>
      </w:r>
      <w:r w:rsidR="00E411E6">
        <w:rPr>
          <w:rFonts w:ascii="Times New Roman" w:eastAsia="Times New Roman" w:hAnsi="Times New Roman" w:cs="Times New Roman"/>
          <w:sz w:val="28"/>
          <w:szCs w:val="28"/>
          <w:lang w:eastAsia="uk-UA"/>
        </w:rPr>
        <w:t xml:space="preserve"> </w:t>
      </w:r>
      <w:r w:rsidRPr="00E2651E">
        <w:rPr>
          <w:rFonts w:ascii="Times New Roman" w:eastAsia="Times New Roman" w:hAnsi="Times New Roman" w:cs="Times New Roman"/>
          <w:sz w:val="28"/>
          <w:szCs w:val="28"/>
          <w:lang w:eastAsia="uk-UA"/>
        </w:rPr>
        <w:t>ос</w:t>
      </w:r>
      <w:r w:rsidR="00E411E6">
        <w:rPr>
          <w:rFonts w:ascii="Times New Roman" w:eastAsia="Times New Roman" w:hAnsi="Times New Roman" w:cs="Times New Roman"/>
          <w:sz w:val="28"/>
          <w:szCs w:val="28"/>
          <w:lang w:eastAsia="uk-UA"/>
        </w:rPr>
        <w:t>об</w:t>
      </w:r>
      <w:r w:rsidR="000A2F99">
        <w:rPr>
          <w:rFonts w:ascii="Times New Roman" w:eastAsia="Times New Roman" w:hAnsi="Times New Roman" w:cs="Times New Roman"/>
          <w:sz w:val="28"/>
          <w:szCs w:val="28"/>
          <w:lang w:eastAsia="uk-UA"/>
        </w:rPr>
        <w:t>ами</w:t>
      </w:r>
      <w:r w:rsidR="00E411E6">
        <w:rPr>
          <w:rFonts w:ascii="Times New Roman" w:eastAsia="Times New Roman" w:hAnsi="Times New Roman" w:cs="Times New Roman"/>
          <w:sz w:val="28"/>
          <w:szCs w:val="28"/>
          <w:lang w:eastAsia="uk-UA"/>
        </w:rPr>
        <w:t>:</w:t>
      </w:r>
      <w:r w:rsidRPr="00E2651E">
        <w:rPr>
          <w:rFonts w:ascii="Times New Roman" w:eastAsia="Times New Roman" w:hAnsi="Times New Roman" w:cs="Times New Roman"/>
          <w:sz w:val="28"/>
          <w:szCs w:val="28"/>
          <w:lang w:eastAsia="uk-UA"/>
        </w:rPr>
        <w:t xml:space="preserve"> із самозайнятим статусом, акціонер</w:t>
      </w:r>
      <w:r w:rsidR="00E411E6">
        <w:rPr>
          <w:rFonts w:ascii="Times New Roman" w:eastAsia="Times New Roman" w:hAnsi="Times New Roman" w:cs="Times New Roman"/>
          <w:sz w:val="28"/>
          <w:szCs w:val="28"/>
          <w:lang w:eastAsia="uk-UA"/>
        </w:rPr>
        <w:t>и</w:t>
      </w:r>
      <w:r w:rsidRPr="00E2651E">
        <w:rPr>
          <w:rFonts w:ascii="Times New Roman" w:eastAsia="Times New Roman" w:hAnsi="Times New Roman" w:cs="Times New Roman"/>
          <w:sz w:val="28"/>
          <w:szCs w:val="28"/>
          <w:lang w:eastAsia="uk-UA"/>
        </w:rPr>
        <w:t>, волонтер</w:t>
      </w:r>
      <w:r w:rsidR="00E411E6">
        <w:rPr>
          <w:rFonts w:ascii="Times New Roman" w:eastAsia="Times New Roman" w:hAnsi="Times New Roman" w:cs="Times New Roman"/>
          <w:sz w:val="28"/>
          <w:szCs w:val="28"/>
          <w:lang w:eastAsia="uk-UA"/>
        </w:rPr>
        <w:t>и</w:t>
      </w:r>
      <w:r w:rsidRPr="00E2651E">
        <w:rPr>
          <w:rFonts w:ascii="Times New Roman" w:eastAsia="Times New Roman" w:hAnsi="Times New Roman" w:cs="Times New Roman"/>
          <w:sz w:val="28"/>
          <w:szCs w:val="28"/>
          <w:lang w:eastAsia="uk-UA"/>
        </w:rPr>
        <w:t>, оплачуван</w:t>
      </w:r>
      <w:r w:rsidR="00E411E6">
        <w:rPr>
          <w:rFonts w:ascii="Times New Roman" w:eastAsia="Times New Roman" w:hAnsi="Times New Roman" w:cs="Times New Roman"/>
          <w:sz w:val="28"/>
          <w:szCs w:val="28"/>
          <w:lang w:eastAsia="uk-UA"/>
        </w:rPr>
        <w:t>і</w:t>
      </w:r>
      <w:r w:rsidRPr="00E2651E">
        <w:rPr>
          <w:rFonts w:ascii="Times New Roman" w:eastAsia="Times New Roman" w:hAnsi="Times New Roman" w:cs="Times New Roman"/>
          <w:sz w:val="28"/>
          <w:szCs w:val="28"/>
          <w:lang w:eastAsia="uk-UA"/>
        </w:rPr>
        <w:t xml:space="preserve"> і неоплачуван</w:t>
      </w:r>
      <w:r w:rsidR="00E411E6">
        <w:rPr>
          <w:rFonts w:ascii="Times New Roman" w:eastAsia="Times New Roman" w:hAnsi="Times New Roman" w:cs="Times New Roman"/>
          <w:sz w:val="28"/>
          <w:szCs w:val="28"/>
          <w:lang w:eastAsia="uk-UA"/>
        </w:rPr>
        <w:t>і</w:t>
      </w:r>
      <w:r w:rsidRPr="00E2651E">
        <w:rPr>
          <w:rFonts w:ascii="Times New Roman" w:eastAsia="Times New Roman" w:hAnsi="Times New Roman" w:cs="Times New Roman"/>
          <w:sz w:val="28"/>
          <w:szCs w:val="28"/>
          <w:lang w:eastAsia="uk-UA"/>
        </w:rPr>
        <w:t xml:space="preserve"> стажер</w:t>
      </w:r>
      <w:r w:rsidR="00E411E6">
        <w:rPr>
          <w:rFonts w:ascii="Times New Roman" w:eastAsia="Times New Roman" w:hAnsi="Times New Roman" w:cs="Times New Roman"/>
          <w:sz w:val="28"/>
          <w:szCs w:val="28"/>
          <w:lang w:eastAsia="uk-UA"/>
        </w:rPr>
        <w:t>и</w:t>
      </w:r>
      <w:r w:rsidRPr="00E2651E">
        <w:rPr>
          <w:rFonts w:ascii="Times New Roman" w:eastAsia="Times New Roman" w:hAnsi="Times New Roman" w:cs="Times New Roman"/>
          <w:sz w:val="28"/>
          <w:szCs w:val="28"/>
          <w:lang w:eastAsia="uk-UA"/>
        </w:rPr>
        <w:t>,</w:t>
      </w:r>
      <w:r w:rsidR="00E411E6">
        <w:rPr>
          <w:rFonts w:ascii="Times New Roman" w:eastAsia="Times New Roman" w:hAnsi="Times New Roman" w:cs="Times New Roman"/>
          <w:sz w:val="28"/>
          <w:szCs w:val="28"/>
          <w:lang w:eastAsia="uk-UA"/>
        </w:rPr>
        <w:t xml:space="preserve"> </w:t>
      </w:r>
      <w:r w:rsidRPr="00E2651E">
        <w:rPr>
          <w:rFonts w:ascii="Times New Roman" w:eastAsia="Times New Roman" w:hAnsi="Times New Roman" w:cs="Times New Roman"/>
          <w:sz w:val="28"/>
          <w:szCs w:val="28"/>
          <w:lang w:eastAsia="uk-UA"/>
        </w:rPr>
        <w:t>будь-як</w:t>
      </w:r>
      <w:r w:rsidR="00E411E6">
        <w:rPr>
          <w:rFonts w:ascii="Times New Roman" w:eastAsia="Times New Roman" w:hAnsi="Times New Roman" w:cs="Times New Roman"/>
          <w:sz w:val="28"/>
          <w:szCs w:val="28"/>
          <w:lang w:eastAsia="uk-UA"/>
        </w:rPr>
        <w:t>і</w:t>
      </w:r>
      <w:r w:rsidRPr="00E2651E">
        <w:rPr>
          <w:rFonts w:ascii="Times New Roman" w:eastAsia="Times New Roman" w:hAnsi="Times New Roman" w:cs="Times New Roman"/>
          <w:sz w:val="28"/>
          <w:szCs w:val="28"/>
          <w:lang w:eastAsia="uk-UA"/>
        </w:rPr>
        <w:t xml:space="preserve"> ос</w:t>
      </w:r>
      <w:r w:rsidR="00E411E6">
        <w:rPr>
          <w:rFonts w:ascii="Times New Roman" w:eastAsia="Times New Roman" w:hAnsi="Times New Roman" w:cs="Times New Roman"/>
          <w:sz w:val="28"/>
          <w:szCs w:val="28"/>
          <w:lang w:eastAsia="uk-UA"/>
        </w:rPr>
        <w:t>оби</w:t>
      </w:r>
      <w:r w:rsidRPr="00E2651E">
        <w:rPr>
          <w:rFonts w:ascii="Times New Roman" w:eastAsia="Times New Roman" w:hAnsi="Times New Roman" w:cs="Times New Roman"/>
          <w:sz w:val="28"/>
          <w:szCs w:val="28"/>
          <w:lang w:eastAsia="uk-UA"/>
        </w:rPr>
        <w:t>, які працюють під наглядом і керівництвом підрядників, субпідрядників і постачальників.</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Також Директив</w:t>
      </w:r>
      <w:r w:rsidR="00535EAD">
        <w:rPr>
          <w:rFonts w:ascii="Times New Roman" w:eastAsia="Times New Roman" w:hAnsi="Times New Roman" w:cs="Times New Roman"/>
          <w:sz w:val="28"/>
          <w:szCs w:val="28"/>
          <w:lang w:eastAsia="uk-UA"/>
        </w:rPr>
        <w:t>у</w:t>
      </w:r>
      <w:r w:rsidRPr="00E2651E">
        <w:rPr>
          <w:rFonts w:ascii="Times New Roman" w:eastAsia="Times New Roman" w:hAnsi="Times New Roman" w:cs="Times New Roman"/>
          <w:sz w:val="28"/>
          <w:szCs w:val="28"/>
          <w:lang w:eastAsia="uk-UA"/>
        </w:rPr>
        <w:t xml:space="preserve"> застосову</w:t>
      </w:r>
      <w:r w:rsidR="00535EAD">
        <w:rPr>
          <w:rFonts w:ascii="Times New Roman" w:eastAsia="Times New Roman" w:hAnsi="Times New Roman" w:cs="Times New Roman"/>
          <w:sz w:val="28"/>
          <w:szCs w:val="28"/>
          <w:lang w:eastAsia="uk-UA"/>
        </w:rPr>
        <w:t>ють</w:t>
      </w:r>
      <w:r w:rsidRPr="00E2651E">
        <w:rPr>
          <w:rFonts w:ascii="Times New Roman" w:eastAsia="Times New Roman" w:hAnsi="Times New Roman" w:cs="Times New Roman"/>
          <w:sz w:val="28"/>
          <w:szCs w:val="28"/>
          <w:lang w:eastAsia="uk-UA"/>
        </w:rPr>
        <w:t xml:space="preserve"> до осіб, які повідомляють або оприлюднюють інформацію про порушення </w:t>
      </w:r>
      <w:r w:rsidR="00E411E6">
        <w:rPr>
          <w:rFonts w:ascii="Times New Roman" w:eastAsia="Times New Roman" w:hAnsi="Times New Roman" w:cs="Times New Roman"/>
          <w:sz w:val="28"/>
          <w:szCs w:val="28"/>
          <w:lang w:eastAsia="uk-UA"/>
        </w:rPr>
        <w:t>у</w:t>
      </w:r>
      <w:r w:rsidRPr="00E2651E">
        <w:rPr>
          <w:rFonts w:ascii="Times New Roman" w:eastAsia="Times New Roman" w:hAnsi="Times New Roman" w:cs="Times New Roman"/>
          <w:sz w:val="28"/>
          <w:szCs w:val="28"/>
          <w:lang w:eastAsia="uk-UA"/>
        </w:rPr>
        <w:t xml:space="preserve"> трудових відносинах, які </w:t>
      </w:r>
      <w:r w:rsidR="00E411E6">
        <w:rPr>
          <w:rFonts w:ascii="Times New Roman" w:eastAsia="Times New Roman" w:hAnsi="Times New Roman" w:cs="Times New Roman"/>
          <w:sz w:val="28"/>
          <w:szCs w:val="28"/>
          <w:lang w:eastAsia="uk-UA"/>
        </w:rPr>
        <w:t>вже</w:t>
      </w:r>
      <w:r w:rsidRPr="00E2651E">
        <w:rPr>
          <w:rFonts w:ascii="Times New Roman" w:eastAsia="Times New Roman" w:hAnsi="Times New Roman" w:cs="Times New Roman"/>
          <w:sz w:val="28"/>
          <w:szCs w:val="28"/>
          <w:lang w:eastAsia="uk-UA"/>
        </w:rPr>
        <w:t xml:space="preserve"> закінчилися, та до осіб, які повідомляють, чиї трудові відносини ще не розпоча</w:t>
      </w:r>
      <w:r w:rsidR="00535EAD">
        <w:rPr>
          <w:rFonts w:ascii="Times New Roman" w:eastAsia="Times New Roman" w:hAnsi="Times New Roman" w:cs="Times New Roman"/>
          <w:sz w:val="28"/>
          <w:szCs w:val="28"/>
          <w:lang w:eastAsia="uk-UA"/>
        </w:rPr>
        <w:t>то</w:t>
      </w:r>
      <w:r w:rsidRPr="00E2651E">
        <w:rPr>
          <w:rFonts w:ascii="Times New Roman" w:eastAsia="Times New Roman" w:hAnsi="Times New Roman" w:cs="Times New Roman"/>
          <w:sz w:val="28"/>
          <w:szCs w:val="28"/>
          <w:lang w:eastAsia="uk-UA"/>
        </w:rPr>
        <w:t xml:space="preserve">, </w:t>
      </w:r>
      <w:r w:rsidRPr="00E2651E">
        <w:rPr>
          <w:rFonts w:ascii="Times New Roman" w:eastAsia="Times New Roman" w:hAnsi="Times New Roman" w:cs="Times New Roman"/>
          <w:sz w:val="28"/>
          <w:szCs w:val="28"/>
          <w:lang w:eastAsia="uk-UA"/>
        </w:rPr>
        <w:lastRenderedPageBreak/>
        <w:t>у випадках, коли інформація про порушення була отримана під час процесу найму чи інших переддоговірних переговорів. Заходи щодо захисту осіб, які повідомляють про корупцію, застосовують до фасилітаторів, третіх осіб, пов’язаних із особами, які повідомляють і які можуть постраждати від помсти у зв’язку з роботою (наприклад, родичі осіб чи колеги)</w:t>
      </w:r>
      <w:r w:rsidR="00E411E6">
        <w:rPr>
          <w:rFonts w:ascii="Times New Roman" w:eastAsia="Times New Roman" w:hAnsi="Times New Roman" w:cs="Times New Roman"/>
          <w:sz w:val="28"/>
          <w:szCs w:val="28"/>
          <w:lang w:eastAsia="uk-UA"/>
        </w:rPr>
        <w:t>. Можуть постраждати</w:t>
      </w:r>
      <w:r w:rsidRPr="00E2651E">
        <w:rPr>
          <w:rFonts w:ascii="Times New Roman" w:eastAsia="Times New Roman" w:hAnsi="Times New Roman" w:cs="Times New Roman"/>
          <w:sz w:val="28"/>
          <w:szCs w:val="28"/>
          <w:lang w:eastAsia="uk-UA"/>
        </w:rPr>
        <w:t xml:space="preserve"> також юридичні особи, </w:t>
      </w:r>
      <w:r w:rsidR="00535EAD">
        <w:rPr>
          <w:rFonts w:ascii="Times New Roman" w:eastAsia="Times New Roman" w:hAnsi="Times New Roman" w:cs="Times New Roman"/>
          <w:sz w:val="28"/>
          <w:szCs w:val="28"/>
          <w:lang w:eastAsia="uk-UA"/>
        </w:rPr>
        <w:t>власником яких є</w:t>
      </w:r>
      <w:r w:rsidRPr="00E2651E">
        <w:rPr>
          <w:rFonts w:ascii="Times New Roman" w:eastAsia="Times New Roman" w:hAnsi="Times New Roman" w:cs="Times New Roman"/>
          <w:sz w:val="28"/>
          <w:szCs w:val="28"/>
          <w:lang w:eastAsia="uk-UA"/>
        </w:rPr>
        <w:t xml:space="preserve"> особа, що повідомляє, </w:t>
      </w:r>
      <w:r w:rsidR="00535EAD">
        <w:rPr>
          <w:rFonts w:ascii="Times New Roman" w:eastAsia="Times New Roman" w:hAnsi="Times New Roman" w:cs="Times New Roman"/>
          <w:sz w:val="28"/>
          <w:szCs w:val="28"/>
          <w:lang w:eastAsia="uk-UA"/>
        </w:rPr>
        <w:t>або</w:t>
      </w:r>
      <w:r w:rsidRPr="00E2651E">
        <w:rPr>
          <w:rFonts w:ascii="Times New Roman" w:eastAsia="Times New Roman" w:hAnsi="Times New Roman" w:cs="Times New Roman"/>
          <w:sz w:val="28"/>
          <w:szCs w:val="28"/>
          <w:lang w:eastAsia="uk-UA"/>
        </w:rPr>
        <w:t xml:space="preserve"> працю</w:t>
      </w:r>
      <w:r w:rsidR="00D25EB3">
        <w:rPr>
          <w:rFonts w:ascii="Times New Roman" w:eastAsia="Times New Roman" w:hAnsi="Times New Roman" w:cs="Times New Roman"/>
          <w:sz w:val="28"/>
          <w:szCs w:val="28"/>
          <w:lang w:eastAsia="uk-UA"/>
        </w:rPr>
        <w:t>є</w:t>
      </w:r>
      <w:r w:rsidR="00E411E6">
        <w:rPr>
          <w:rFonts w:ascii="Times New Roman" w:eastAsia="Times New Roman" w:hAnsi="Times New Roman" w:cs="Times New Roman"/>
          <w:sz w:val="28"/>
          <w:szCs w:val="28"/>
          <w:lang w:eastAsia="uk-UA"/>
        </w:rPr>
        <w:t xml:space="preserve"> чи</w:t>
      </w:r>
      <w:r w:rsidRPr="00E2651E">
        <w:rPr>
          <w:rFonts w:ascii="Times New Roman" w:eastAsia="Times New Roman" w:hAnsi="Times New Roman" w:cs="Times New Roman"/>
          <w:sz w:val="28"/>
          <w:szCs w:val="28"/>
          <w:lang w:eastAsia="uk-UA"/>
        </w:rPr>
        <w:t xml:space="preserve"> іншим чином пов’язана в контексті роботи</w:t>
      </w:r>
      <w:r w:rsidR="00E411E6">
        <w:rPr>
          <w:rFonts w:ascii="Times New Roman" w:eastAsia="Times New Roman" w:hAnsi="Times New Roman" w:cs="Times New Roman"/>
          <w:sz w:val="28"/>
          <w:szCs w:val="28"/>
          <w:lang w:eastAsia="uk-UA"/>
        </w:rPr>
        <w:t xml:space="preserve"> з цією юридичною особою</w:t>
      </w:r>
      <w:r w:rsidRPr="00E2651E">
        <w:rPr>
          <w:rFonts w:ascii="Times New Roman" w:eastAsia="Times New Roman" w:hAnsi="Times New Roman" w:cs="Times New Roman"/>
          <w:sz w:val="28"/>
          <w:szCs w:val="28"/>
          <w:lang w:eastAsia="uk-UA"/>
        </w:rPr>
        <w:t>.</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Згідно з пунктом (7) статті 5 Директиви „особа, яка повідомляє“</w:t>
      </w:r>
      <w:r w:rsidR="00E411E6">
        <w:rPr>
          <w:rFonts w:ascii="Times New Roman" w:eastAsia="Times New Roman" w:hAnsi="Times New Roman" w:cs="Times New Roman"/>
          <w:sz w:val="28"/>
          <w:szCs w:val="28"/>
          <w:lang w:eastAsia="uk-UA"/>
        </w:rPr>
        <w:t xml:space="preserve"> </w:t>
      </w:r>
      <w:r w:rsidR="00E411E6" w:rsidRPr="00E2651E">
        <w:rPr>
          <w:rFonts w:ascii="Times New Roman" w:eastAsia="Times New Roman" w:hAnsi="Times New Roman" w:cs="Times New Roman"/>
          <w:bCs/>
          <w:sz w:val="28"/>
          <w:szCs w:val="28"/>
          <w:lang w:eastAsia="uk-UA"/>
        </w:rPr>
        <w:t>–</w:t>
      </w:r>
      <w:r w:rsidR="00E411E6">
        <w:rPr>
          <w:rFonts w:ascii="Times New Roman" w:eastAsia="Times New Roman" w:hAnsi="Times New Roman" w:cs="Times New Roman"/>
          <w:bCs/>
          <w:sz w:val="28"/>
          <w:szCs w:val="28"/>
          <w:lang w:eastAsia="uk-UA"/>
        </w:rPr>
        <w:t xml:space="preserve"> це</w:t>
      </w:r>
      <w:r w:rsidRPr="00E2651E">
        <w:rPr>
          <w:rFonts w:ascii="Times New Roman" w:eastAsia="Times New Roman" w:hAnsi="Times New Roman" w:cs="Times New Roman"/>
          <w:sz w:val="28"/>
          <w:szCs w:val="28"/>
          <w:lang w:eastAsia="uk-UA"/>
        </w:rPr>
        <w:t xml:space="preserve"> фізичн</w:t>
      </w:r>
      <w:r w:rsidR="00E411E6">
        <w:rPr>
          <w:rFonts w:ascii="Times New Roman" w:eastAsia="Times New Roman" w:hAnsi="Times New Roman" w:cs="Times New Roman"/>
          <w:sz w:val="28"/>
          <w:szCs w:val="28"/>
          <w:lang w:eastAsia="uk-UA"/>
        </w:rPr>
        <w:t>а</w:t>
      </w:r>
      <w:r w:rsidRPr="00E2651E">
        <w:rPr>
          <w:rFonts w:ascii="Times New Roman" w:eastAsia="Times New Roman" w:hAnsi="Times New Roman" w:cs="Times New Roman"/>
          <w:sz w:val="28"/>
          <w:szCs w:val="28"/>
          <w:lang w:eastAsia="uk-UA"/>
        </w:rPr>
        <w:t xml:space="preserve"> особ</w:t>
      </w:r>
      <w:r w:rsidR="00E411E6">
        <w:rPr>
          <w:rFonts w:ascii="Times New Roman" w:eastAsia="Times New Roman" w:hAnsi="Times New Roman" w:cs="Times New Roman"/>
          <w:sz w:val="28"/>
          <w:szCs w:val="28"/>
          <w:lang w:eastAsia="uk-UA"/>
        </w:rPr>
        <w:t>а</w:t>
      </w:r>
      <w:r w:rsidRPr="00E2651E">
        <w:rPr>
          <w:rFonts w:ascii="Times New Roman" w:eastAsia="Times New Roman" w:hAnsi="Times New Roman" w:cs="Times New Roman"/>
          <w:sz w:val="28"/>
          <w:szCs w:val="28"/>
          <w:lang w:eastAsia="uk-UA"/>
        </w:rPr>
        <w:t>, яка повідомляє або публічно оприлюднює інформацію про порушення, що їй стал</w:t>
      </w:r>
      <w:r w:rsidR="00535EAD">
        <w:rPr>
          <w:rFonts w:ascii="Times New Roman" w:eastAsia="Times New Roman" w:hAnsi="Times New Roman" w:cs="Times New Roman"/>
          <w:sz w:val="28"/>
          <w:szCs w:val="28"/>
          <w:lang w:eastAsia="uk-UA"/>
        </w:rPr>
        <w:t>а</w:t>
      </w:r>
      <w:r w:rsidRPr="00E2651E">
        <w:rPr>
          <w:rFonts w:ascii="Times New Roman" w:eastAsia="Times New Roman" w:hAnsi="Times New Roman" w:cs="Times New Roman"/>
          <w:sz w:val="28"/>
          <w:szCs w:val="28"/>
          <w:lang w:eastAsia="uk-UA"/>
        </w:rPr>
        <w:t xml:space="preserve"> відом</w:t>
      </w:r>
      <w:r w:rsidR="00535EAD">
        <w:rPr>
          <w:rFonts w:ascii="Times New Roman" w:eastAsia="Times New Roman" w:hAnsi="Times New Roman" w:cs="Times New Roman"/>
          <w:sz w:val="28"/>
          <w:szCs w:val="28"/>
          <w:lang w:eastAsia="uk-UA"/>
        </w:rPr>
        <w:t>а</w:t>
      </w:r>
      <w:r w:rsidRPr="00E2651E">
        <w:rPr>
          <w:rFonts w:ascii="Times New Roman" w:eastAsia="Times New Roman" w:hAnsi="Times New Roman" w:cs="Times New Roman"/>
          <w:sz w:val="28"/>
          <w:szCs w:val="28"/>
          <w:lang w:eastAsia="uk-UA"/>
        </w:rPr>
        <w:t xml:space="preserve"> в контексті її професійної діяльності.</w:t>
      </w:r>
    </w:p>
    <w:p w:rsidR="00E2651E" w:rsidRPr="00E2651E" w:rsidRDefault="00535EAD" w:rsidP="00E2651E">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С</w:t>
      </w:r>
      <w:r w:rsidR="00E2651E" w:rsidRPr="00E2651E">
        <w:rPr>
          <w:rFonts w:ascii="Times New Roman" w:hAnsi="Times New Roman" w:cs="Times New Roman"/>
          <w:sz w:val="28"/>
          <w:szCs w:val="28"/>
        </w:rPr>
        <w:t>татт</w:t>
      </w:r>
      <w:r>
        <w:rPr>
          <w:rFonts w:ascii="Times New Roman" w:hAnsi="Times New Roman" w:cs="Times New Roman"/>
          <w:sz w:val="28"/>
          <w:szCs w:val="28"/>
        </w:rPr>
        <w:t>я</w:t>
      </w:r>
      <w:r w:rsidR="00E2651E" w:rsidRPr="00E2651E">
        <w:rPr>
          <w:rFonts w:ascii="Times New Roman" w:hAnsi="Times New Roman" w:cs="Times New Roman"/>
          <w:sz w:val="28"/>
          <w:szCs w:val="28"/>
        </w:rPr>
        <w:t xml:space="preserve"> 6 Директиви містить припис про право осіб, які повідомляють, на захист, незважаючи на те, у який спосіб вони повідомили: внутрішньо, зовнішньо або публічно оприлюднили інформацію через розкриття пресі </w:t>
      </w:r>
      <w:r w:rsidR="00E2651E" w:rsidRPr="00E2651E">
        <w:rPr>
          <w:rFonts w:ascii="Times New Roman" w:hAnsi="Times New Roman" w:cs="Times New Roman"/>
          <w:sz w:val="28"/>
          <w:szCs w:val="28"/>
          <w:shd w:val="clear" w:color="auto" w:fill="FFFFFF"/>
        </w:rPr>
        <w:t>відповідно до конкретних національних положень, що встановлюють систему захисту, пов’язану зі свободою вираження поглядів та інформації.</w:t>
      </w:r>
    </w:p>
    <w:p w:rsidR="00E2651E" w:rsidRPr="00E2651E" w:rsidRDefault="00E2651E" w:rsidP="00E411E6">
      <w:pPr>
        <w:spacing w:before="120" w:after="0" w:line="240" w:lineRule="auto"/>
        <w:ind w:firstLine="567"/>
        <w:jc w:val="both"/>
        <w:rPr>
          <w:rFonts w:ascii="Times New Roman" w:eastAsia="Times New Roman" w:hAnsi="Times New Roman" w:cs="Times New Roman"/>
          <w:sz w:val="28"/>
          <w:szCs w:val="28"/>
          <w:shd w:val="clear" w:color="auto" w:fill="FFFFFF"/>
          <w:lang w:eastAsia="uk-UA"/>
        </w:rPr>
      </w:pPr>
      <w:r w:rsidRPr="00E2651E">
        <w:rPr>
          <w:rFonts w:ascii="Times New Roman" w:hAnsi="Times New Roman" w:cs="Times New Roman"/>
          <w:b/>
          <w:sz w:val="28"/>
          <w:szCs w:val="28"/>
          <w:shd w:val="clear" w:color="auto" w:fill="FFFFFF"/>
        </w:rPr>
        <w:t>ІІ.</w:t>
      </w:r>
      <w:r w:rsidRPr="00E2651E">
        <w:rPr>
          <w:rFonts w:ascii="Times New Roman" w:hAnsi="Times New Roman" w:cs="Times New Roman"/>
          <w:i/>
          <w:sz w:val="28"/>
          <w:szCs w:val="28"/>
          <w:shd w:val="clear" w:color="auto" w:fill="FFFFFF"/>
        </w:rPr>
        <w:t xml:space="preserve"> </w:t>
      </w:r>
      <w:r w:rsidRPr="00E2651E">
        <w:rPr>
          <w:rFonts w:ascii="Times New Roman" w:hAnsi="Times New Roman" w:cs="Times New Roman"/>
          <w:b/>
          <w:bCs/>
          <w:iCs/>
          <w:sz w:val="28"/>
          <w:szCs w:val="28"/>
        </w:rPr>
        <w:t xml:space="preserve">Нормативне визначення поняття </w:t>
      </w:r>
      <w:r w:rsidR="001562D0" w:rsidRPr="00E2651E">
        <w:rPr>
          <w:rFonts w:ascii="Times New Roman" w:eastAsia="Times New Roman" w:hAnsi="Times New Roman" w:cs="Times New Roman"/>
          <w:sz w:val="28"/>
          <w:szCs w:val="28"/>
          <w:lang w:eastAsia="uk-UA"/>
        </w:rPr>
        <w:t>„</w:t>
      </w:r>
      <w:r w:rsidRPr="00E2651E">
        <w:rPr>
          <w:rFonts w:ascii="Times New Roman" w:hAnsi="Times New Roman" w:cs="Times New Roman"/>
          <w:b/>
          <w:bCs/>
          <w:iCs/>
          <w:sz w:val="28"/>
          <w:szCs w:val="28"/>
        </w:rPr>
        <w:t>викривач</w:t>
      </w:r>
      <w:r w:rsidR="001562D0" w:rsidRPr="00E2651E">
        <w:rPr>
          <w:rFonts w:ascii="Times New Roman" w:eastAsia="Times New Roman" w:hAnsi="Times New Roman" w:cs="Times New Roman"/>
          <w:sz w:val="28"/>
          <w:szCs w:val="28"/>
          <w:lang w:eastAsia="uk-UA"/>
        </w:rPr>
        <w:t>“</w:t>
      </w:r>
      <w:r w:rsidRPr="00E2651E">
        <w:rPr>
          <w:rFonts w:ascii="Times New Roman" w:hAnsi="Times New Roman" w:cs="Times New Roman"/>
          <w:b/>
          <w:bCs/>
          <w:iCs/>
          <w:sz w:val="28"/>
          <w:szCs w:val="28"/>
        </w:rPr>
        <w:t xml:space="preserve"> у законодавстві України</w:t>
      </w:r>
      <w:r w:rsidR="00E411E6">
        <w:rPr>
          <w:rFonts w:ascii="Times New Roman" w:hAnsi="Times New Roman" w:cs="Times New Roman"/>
          <w:b/>
          <w:bCs/>
          <w:iCs/>
          <w:sz w:val="28"/>
          <w:szCs w:val="28"/>
        </w:rPr>
        <w:t xml:space="preserve"> </w:t>
      </w:r>
      <w:r w:rsidR="00E411E6" w:rsidRPr="00E411E6">
        <w:rPr>
          <w:rFonts w:ascii="Times New Roman" w:hAnsi="Times New Roman" w:cs="Times New Roman"/>
          <w:sz w:val="28"/>
          <w:szCs w:val="28"/>
        </w:rPr>
        <w:t>у</w:t>
      </w:r>
      <w:r w:rsidRPr="00E2651E">
        <w:rPr>
          <w:rFonts w:ascii="Times New Roman" w:eastAsia="Times New Roman" w:hAnsi="Times New Roman" w:cs="Times New Roman"/>
          <w:sz w:val="28"/>
          <w:szCs w:val="28"/>
          <w:lang w:eastAsia="uk-UA"/>
        </w:rPr>
        <w:t>становл</w:t>
      </w:r>
      <w:r w:rsidR="00E411E6">
        <w:rPr>
          <w:rFonts w:ascii="Times New Roman" w:eastAsia="Times New Roman" w:hAnsi="Times New Roman" w:cs="Times New Roman"/>
          <w:sz w:val="28"/>
          <w:szCs w:val="28"/>
          <w:lang w:eastAsia="uk-UA"/>
        </w:rPr>
        <w:t>ене в</w:t>
      </w:r>
      <w:r w:rsidRPr="00E2651E">
        <w:rPr>
          <w:rFonts w:ascii="Times New Roman" w:eastAsia="Times New Roman" w:hAnsi="Times New Roman" w:cs="Times New Roman"/>
          <w:sz w:val="28"/>
          <w:szCs w:val="28"/>
          <w:lang w:eastAsia="uk-UA"/>
        </w:rPr>
        <w:t xml:space="preserve"> абзац</w:t>
      </w:r>
      <w:r w:rsidR="00E411E6">
        <w:rPr>
          <w:rFonts w:ascii="Times New Roman" w:eastAsia="Times New Roman" w:hAnsi="Times New Roman" w:cs="Times New Roman"/>
          <w:sz w:val="28"/>
          <w:szCs w:val="28"/>
          <w:lang w:eastAsia="uk-UA"/>
        </w:rPr>
        <w:t>і</w:t>
      </w:r>
      <w:r w:rsidRPr="00E2651E">
        <w:rPr>
          <w:rFonts w:ascii="Times New Roman" w:eastAsia="Times New Roman" w:hAnsi="Times New Roman" w:cs="Times New Roman"/>
          <w:sz w:val="28"/>
          <w:szCs w:val="28"/>
          <w:lang w:eastAsia="uk-UA"/>
        </w:rPr>
        <w:t xml:space="preserve"> двадцят</w:t>
      </w:r>
      <w:r w:rsidR="00E411E6">
        <w:rPr>
          <w:rFonts w:ascii="Times New Roman" w:eastAsia="Times New Roman" w:hAnsi="Times New Roman" w:cs="Times New Roman"/>
          <w:sz w:val="28"/>
          <w:szCs w:val="28"/>
          <w:lang w:eastAsia="uk-UA"/>
        </w:rPr>
        <w:t>ому</w:t>
      </w:r>
      <w:r w:rsidRPr="00E2651E">
        <w:rPr>
          <w:rFonts w:ascii="Times New Roman" w:eastAsia="Times New Roman" w:hAnsi="Times New Roman" w:cs="Times New Roman"/>
          <w:sz w:val="28"/>
          <w:szCs w:val="28"/>
          <w:lang w:eastAsia="uk-UA"/>
        </w:rPr>
        <w:t xml:space="preserve"> частини першої статті 1 Закону України „Про запобігання корупції“</w:t>
      </w:r>
      <w:r w:rsidRPr="00E2651E">
        <w:rPr>
          <w:rFonts w:ascii="Times New Roman" w:eastAsia="Times New Roman" w:hAnsi="Times New Roman" w:cs="Times New Roman"/>
          <w:sz w:val="28"/>
          <w:szCs w:val="28"/>
          <w:vertAlign w:val="superscript"/>
          <w:lang w:eastAsia="uk-UA"/>
        </w:rPr>
        <w:footnoteReference w:id="2"/>
      </w:r>
      <w:r w:rsidRPr="00E2651E">
        <w:rPr>
          <w:rFonts w:ascii="Times New Roman" w:eastAsia="Times New Roman" w:hAnsi="Times New Roman" w:cs="Times New Roman"/>
          <w:sz w:val="28"/>
          <w:szCs w:val="28"/>
          <w:lang w:eastAsia="uk-UA"/>
        </w:rPr>
        <w:t xml:space="preserve"> (далі – Закон).  Отже, в</w:t>
      </w:r>
      <w:r w:rsidRPr="00E2651E">
        <w:rPr>
          <w:rFonts w:ascii="Times New Roman" w:eastAsia="Times New Roman" w:hAnsi="Times New Roman" w:cs="Times New Roman"/>
          <w:sz w:val="28"/>
          <w:szCs w:val="28"/>
          <w:shd w:val="clear" w:color="auto" w:fill="FFFFFF"/>
          <w:lang w:eastAsia="uk-UA"/>
        </w:rPr>
        <w:t xml:space="preserve">икривач – це фізична особа, яка за наявності переконання, що інформація є достовірною, повідомила про можливі факти корупційних або пов’язаних із корупцією правопорушень, інших порушень Закону, </w:t>
      </w:r>
      <w:r w:rsidR="00535EAD">
        <w:rPr>
          <w:rFonts w:ascii="Times New Roman" w:eastAsia="Times New Roman" w:hAnsi="Times New Roman" w:cs="Times New Roman"/>
          <w:sz w:val="28"/>
          <w:szCs w:val="28"/>
          <w:shd w:val="clear" w:color="auto" w:fill="FFFFFF"/>
          <w:lang w:eastAsia="uk-UA"/>
        </w:rPr>
        <w:t>які в</w:t>
      </w:r>
      <w:r w:rsidRPr="00E2651E">
        <w:rPr>
          <w:rFonts w:ascii="Times New Roman" w:eastAsia="Times New Roman" w:hAnsi="Times New Roman" w:cs="Times New Roman"/>
          <w:sz w:val="28"/>
          <w:szCs w:val="28"/>
          <w:shd w:val="clear" w:color="auto" w:fill="FFFFFF"/>
          <w:lang w:eastAsia="uk-UA"/>
        </w:rPr>
        <w:t>чин</w:t>
      </w:r>
      <w:r w:rsidR="00535EAD">
        <w:rPr>
          <w:rFonts w:ascii="Times New Roman" w:eastAsia="Times New Roman" w:hAnsi="Times New Roman" w:cs="Times New Roman"/>
          <w:sz w:val="28"/>
          <w:szCs w:val="28"/>
          <w:shd w:val="clear" w:color="auto" w:fill="FFFFFF"/>
          <w:lang w:eastAsia="uk-UA"/>
        </w:rPr>
        <w:t>или</w:t>
      </w:r>
      <w:r w:rsidRPr="00E2651E">
        <w:rPr>
          <w:rFonts w:ascii="Times New Roman" w:eastAsia="Times New Roman" w:hAnsi="Times New Roman" w:cs="Times New Roman"/>
          <w:sz w:val="28"/>
          <w:szCs w:val="28"/>
          <w:shd w:val="clear" w:color="auto" w:fill="FFFFFF"/>
          <w:lang w:eastAsia="uk-UA"/>
        </w:rPr>
        <w:t xml:space="preserve"> інш</w:t>
      </w:r>
      <w:r w:rsidR="00535EAD">
        <w:rPr>
          <w:rFonts w:ascii="Times New Roman" w:eastAsia="Times New Roman" w:hAnsi="Times New Roman" w:cs="Times New Roman"/>
          <w:sz w:val="28"/>
          <w:szCs w:val="28"/>
          <w:shd w:val="clear" w:color="auto" w:fill="FFFFFF"/>
          <w:lang w:eastAsia="uk-UA"/>
        </w:rPr>
        <w:t>і</w:t>
      </w:r>
      <w:r w:rsidRPr="00E2651E">
        <w:rPr>
          <w:rFonts w:ascii="Times New Roman" w:eastAsia="Times New Roman" w:hAnsi="Times New Roman" w:cs="Times New Roman"/>
          <w:sz w:val="28"/>
          <w:szCs w:val="28"/>
          <w:shd w:val="clear" w:color="auto" w:fill="FFFFFF"/>
          <w:lang w:eastAsia="uk-UA"/>
        </w:rPr>
        <w:t xml:space="preserve"> особ</w:t>
      </w:r>
      <w:r w:rsidR="00D86341">
        <w:rPr>
          <w:rFonts w:ascii="Times New Roman" w:eastAsia="Times New Roman" w:hAnsi="Times New Roman" w:cs="Times New Roman"/>
          <w:sz w:val="28"/>
          <w:szCs w:val="28"/>
          <w:shd w:val="clear" w:color="auto" w:fill="FFFFFF"/>
          <w:lang w:eastAsia="uk-UA"/>
        </w:rPr>
        <w:t>и,</w:t>
      </w:r>
      <w:r w:rsidRPr="00E2651E">
        <w:rPr>
          <w:rFonts w:ascii="Times New Roman" w:eastAsia="Times New Roman" w:hAnsi="Times New Roman" w:cs="Times New Roman"/>
          <w:sz w:val="28"/>
          <w:szCs w:val="28"/>
          <w:shd w:val="clear" w:color="auto" w:fill="FFFFFF"/>
          <w:lang w:eastAsia="uk-UA"/>
        </w:rPr>
        <w:t xml:space="preserve">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w:t>
      </w:r>
      <w:r w:rsidR="00E411E6">
        <w:rPr>
          <w:rFonts w:ascii="Times New Roman" w:eastAsia="Times New Roman" w:hAnsi="Times New Roman" w:cs="Times New Roman"/>
          <w:sz w:val="28"/>
          <w:szCs w:val="28"/>
          <w:shd w:val="clear" w:color="auto" w:fill="FFFFFF"/>
          <w:lang w:eastAsia="uk-UA"/>
        </w:rPr>
        <w:t>у</w:t>
      </w:r>
      <w:r w:rsidRPr="00E2651E">
        <w:rPr>
          <w:rFonts w:ascii="Times New Roman" w:eastAsia="Times New Roman" w:hAnsi="Times New Roman" w:cs="Times New Roman"/>
          <w:sz w:val="28"/>
          <w:szCs w:val="28"/>
          <w:shd w:val="clear" w:color="auto" w:fill="FFFFFF"/>
          <w:lang w:eastAsia="uk-UA"/>
        </w:rPr>
        <w:t xml:space="preserve"> </w:t>
      </w:r>
      <w:r w:rsidR="00D86341">
        <w:rPr>
          <w:rFonts w:ascii="Times New Roman" w:eastAsia="Times New Roman" w:hAnsi="Times New Roman" w:cs="Times New Roman"/>
          <w:sz w:val="28"/>
          <w:szCs w:val="28"/>
          <w:shd w:val="clear" w:color="auto" w:fill="FFFFFF"/>
          <w:lang w:eastAsia="uk-UA"/>
        </w:rPr>
        <w:t>визначених у</w:t>
      </w:r>
      <w:r w:rsidRPr="00E2651E">
        <w:rPr>
          <w:rFonts w:ascii="Times New Roman" w:eastAsia="Times New Roman" w:hAnsi="Times New Roman" w:cs="Times New Roman"/>
          <w:sz w:val="28"/>
          <w:szCs w:val="28"/>
          <w:shd w:val="clear" w:color="auto" w:fill="FFFFFF"/>
          <w:lang w:eastAsia="uk-UA"/>
        </w:rPr>
        <w:t xml:space="preserve"> законодавств</w:t>
      </w:r>
      <w:r w:rsidR="001562D0">
        <w:rPr>
          <w:rFonts w:ascii="Times New Roman" w:eastAsia="Times New Roman" w:hAnsi="Times New Roman" w:cs="Times New Roman"/>
          <w:sz w:val="28"/>
          <w:szCs w:val="28"/>
          <w:shd w:val="clear" w:color="auto" w:fill="FFFFFF"/>
          <w:lang w:eastAsia="uk-UA"/>
        </w:rPr>
        <w:t>і</w:t>
      </w:r>
      <w:r w:rsidRPr="00E2651E">
        <w:rPr>
          <w:rFonts w:ascii="Times New Roman" w:eastAsia="Times New Roman" w:hAnsi="Times New Roman" w:cs="Times New Roman"/>
          <w:sz w:val="28"/>
          <w:szCs w:val="28"/>
          <w:shd w:val="clear" w:color="auto" w:fill="FFFFFF"/>
          <w:lang w:eastAsia="uk-UA"/>
        </w:rPr>
        <w:t xml:space="preserve"> процедурах, які є обов’язковими для початку такої діяльності, проходження служби чи навчання.</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2. Згідно з пунктом 16</w:t>
      </w:r>
      <w:r w:rsidRPr="00E2651E">
        <w:rPr>
          <w:rFonts w:ascii="Times New Roman" w:eastAsia="Times New Roman" w:hAnsi="Times New Roman" w:cs="Times New Roman"/>
          <w:sz w:val="28"/>
          <w:szCs w:val="28"/>
          <w:vertAlign w:val="superscript"/>
          <w:lang w:eastAsia="uk-UA"/>
        </w:rPr>
        <w:t>2</w:t>
      </w:r>
      <w:r w:rsidRPr="00E2651E">
        <w:rPr>
          <w:rFonts w:ascii="Times New Roman" w:eastAsia="Times New Roman" w:hAnsi="Times New Roman" w:cs="Times New Roman"/>
          <w:sz w:val="28"/>
          <w:szCs w:val="28"/>
          <w:lang w:eastAsia="uk-UA"/>
        </w:rPr>
        <w:t> частини першої статті 3 Кримінального процесуального кодексу України (далі – КПК України) викривач – це фізична особа, яка за наявності переконання, що інформація є достовірною, звернулася із заявою або повідомленням про корупційне кримінальне правопорушення до органу досудового розслідування.</w:t>
      </w:r>
    </w:p>
    <w:p w:rsidR="00E2651E" w:rsidRPr="00E2651E" w:rsidRDefault="00E2651E" w:rsidP="00E2651E">
      <w:pPr>
        <w:spacing w:after="0" w:line="240" w:lineRule="auto"/>
        <w:ind w:firstLine="567"/>
        <w:jc w:val="both"/>
        <w:rPr>
          <w:rFonts w:ascii="Times New Roman" w:hAnsi="Times New Roman" w:cs="Times New Roman"/>
          <w:sz w:val="28"/>
          <w:szCs w:val="28"/>
          <w:shd w:val="clear" w:color="auto" w:fill="FFFFFF"/>
        </w:rPr>
      </w:pPr>
      <w:r w:rsidRPr="00E2651E">
        <w:rPr>
          <w:rFonts w:ascii="Times New Roman" w:hAnsi="Times New Roman" w:cs="Times New Roman"/>
          <w:sz w:val="28"/>
          <w:szCs w:val="28"/>
          <w:shd w:val="clear" w:color="auto" w:fill="FFFFFF"/>
        </w:rPr>
        <w:t>3. Відповідно до частини першої статті 1 Закону корупційним правопорушенням вважа</w:t>
      </w:r>
      <w:r w:rsidR="001562D0">
        <w:rPr>
          <w:rFonts w:ascii="Times New Roman" w:hAnsi="Times New Roman" w:cs="Times New Roman"/>
          <w:sz w:val="28"/>
          <w:szCs w:val="28"/>
          <w:shd w:val="clear" w:color="auto" w:fill="FFFFFF"/>
        </w:rPr>
        <w:t>ють</w:t>
      </w:r>
      <w:r w:rsidRPr="00E2651E">
        <w:rPr>
          <w:rFonts w:ascii="Times New Roman" w:hAnsi="Times New Roman" w:cs="Times New Roman"/>
          <w:sz w:val="28"/>
          <w:szCs w:val="28"/>
          <w:shd w:val="clear" w:color="auto" w:fill="FFFFFF"/>
        </w:rPr>
        <w:t xml:space="preserve"> діяння, що містить ознаки корупції, </w:t>
      </w:r>
      <w:r w:rsidR="00D86341">
        <w:rPr>
          <w:rFonts w:ascii="Times New Roman" w:hAnsi="Times New Roman" w:cs="Times New Roman"/>
          <w:sz w:val="28"/>
          <w:szCs w:val="28"/>
          <w:shd w:val="clear" w:color="auto" w:fill="FFFFFF"/>
        </w:rPr>
        <w:t xml:space="preserve">яке </w:t>
      </w:r>
      <w:r w:rsidRPr="00E2651E">
        <w:rPr>
          <w:rFonts w:ascii="Times New Roman" w:hAnsi="Times New Roman" w:cs="Times New Roman"/>
          <w:sz w:val="28"/>
          <w:szCs w:val="28"/>
          <w:shd w:val="clear" w:color="auto" w:fill="FFFFFF"/>
        </w:rPr>
        <w:t>учин</w:t>
      </w:r>
      <w:r w:rsidR="00D86341">
        <w:rPr>
          <w:rFonts w:ascii="Times New Roman" w:hAnsi="Times New Roman" w:cs="Times New Roman"/>
          <w:sz w:val="28"/>
          <w:szCs w:val="28"/>
          <w:shd w:val="clear" w:color="auto" w:fill="FFFFFF"/>
        </w:rPr>
        <w:t>ила</w:t>
      </w:r>
      <w:r w:rsidRPr="00E2651E">
        <w:rPr>
          <w:rFonts w:ascii="Times New Roman" w:hAnsi="Times New Roman" w:cs="Times New Roman"/>
          <w:sz w:val="28"/>
          <w:szCs w:val="28"/>
          <w:shd w:val="clear" w:color="auto" w:fill="FFFFFF"/>
        </w:rPr>
        <w:t xml:space="preserve"> особ</w:t>
      </w:r>
      <w:r w:rsidR="00D86341">
        <w:rPr>
          <w:rFonts w:ascii="Times New Roman" w:hAnsi="Times New Roman" w:cs="Times New Roman"/>
          <w:sz w:val="28"/>
          <w:szCs w:val="28"/>
          <w:shd w:val="clear" w:color="auto" w:fill="FFFFFF"/>
        </w:rPr>
        <w:t>а</w:t>
      </w:r>
      <w:r w:rsidRPr="00E2651E">
        <w:rPr>
          <w:rFonts w:ascii="Times New Roman" w:hAnsi="Times New Roman" w:cs="Times New Roman"/>
          <w:sz w:val="28"/>
          <w:szCs w:val="28"/>
          <w:shd w:val="clear" w:color="auto" w:fill="FFFFFF"/>
        </w:rPr>
        <w:t>, зазначен</w:t>
      </w:r>
      <w:r w:rsidR="00D86341">
        <w:rPr>
          <w:rFonts w:ascii="Times New Roman" w:hAnsi="Times New Roman" w:cs="Times New Roman"/>
          <w:sz w:val="28"/>
          <w:szCs w:val="28"/>
          <w:shd w:val="clear" w:color="auto" w:fill="FFFFFF"/>
        </w:rPr>
        <w:t xml:space="preserve">а </w:t>
      </w:r>
      <w:r w:rsidRPr="00E2651E">
        <w:rPr>
          <w:rFonts w:ascii="Times New Roman" w:hAnsi="Times New Roman" w:cs="Times New Roman"/>
          <w:sz w:val="28"/>
          <w:szCs w:val="28"/>
          <w:shd w:val="clear" w:color="auto" w:fill="FFFFFF"/>
        </w:rPr>
        <w:t xml:space="preserve">в </w:t>
      </w:r>
      <w:hyperlink r:id="rId7" w:anchor="n25" w:history="1">
        <w:r w:rsidRPr="00E2651E">
          <w:rPr>
            <w:rFonts w:ascii="Times New Roman" w:hAnsi="Times New Roman" w:cs="Times New Roman"/>
            <w:sz w:val="28"/>
            <w:szCs w:val="28"/>
            <w:shd w:val="clear" w:color="auto" w:fill="FFFFFF"/>
          </w:rPr>
          <w:t>частині першій</w:t>
        </w:r>
      </w:hyperlink>
      <w:r w:rsidRPr="00E2651E">
        <w:rPr>
          <w:rFonts w:ascii="Times New Roman" w:hAnsi="Times New Roman" w:cs="Times New Roman"/>
          <w:sz w:val="28"/>
          <w:szCs w:val="28"/>
          <w:shd w:val="clear" w:color="auto" w:fill="FFFFFF"/>
        </w:rPr>
        <w:t xml:space="preserve"> статті 3 Закону, за яке </w:t>
      </w:r>
      <w:r w:rsidR="00E411E6">
        <w:rPr>
          <w:rFonts w:ascii="Times New Roman" w:hAnsi="Times New Roman" w:cs="Times New Roman"/>
          <w:sz w:val="28"/>
          <w:szCs w:val="28"/>
          <w:shd w:val="clear" w:color="auto" w:fill="FFFFFF"/>
        </w:rPr>
        <w:t>З</w:t>
      </w:r>
      <w:r w:rsidRPr="00E2651E">
        <w:rPr>
          <w:rFonts w:ascii="Times New Roman" w:hAnsi="Times New Roman" w:cs="Times New Roman"/>
          <w:sz w:val="28"/>
          <w:szCs w:val="28"/>
          <w:shd w:val="clear" w:color="auto" w:fill="FFFFFF"/>
        </w:rPr>
        <w:t>акон установл</w:t>
      </w:r>
      <w:r w:rsidR="00D86341">
        <w:rPr>
          <w:rFonts w:ascii="Times New Roman" w:hAnsi="Times New Roman" w:cs="Times New Roman"/>
          <w:sz w:val="28"/>
          <w:szCs w:val="28"/>
          <w:shd w:val="clear" w:color="auto" w:fill="FFFFFF"/>
        </w:rPr>
        <w:t>ює</w:t>
      </w:r>
      <w:r w:rsidRPr="00E2651E">
        <w:rPr>
          <w:rFonts w:ascii="Times New Roman" w:hAnsi="Times New Roman" w:cs="Times New Roman"/>
          <w:sz w:val="28"/>
          <w:szCs w:val="28"/>
          <w:shd w:val="clear" w:color="auto" w:fill="FFFFFF"/>
        </w:rPr>
        <w:t xml:space="preserve"> кримінальну, дисциплінарну та/або цивільно-правову відповідальність.</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iCs/>
          <w:sz w:val="28"/>
          <w:szCs w:val="28"/>
          <w:lang w:eastAsia="uk-UA"/>
        </w:rPr>
        <w:t xml:space="preserve">4. Правопорушення, пов’язане з корупцією </w:t>
      </w:r>
      <w:r w:rsidRPr="00E2651E">
        <w:rPr>
          <w:rFonts w:ascii="Times New Roman" w:eastAsia="Times New Roman" w:hAnsi="Times New Roman" w:cs="Times New Roman"/>
          <w:sz w:val="28"/>
          <w:szCs w:val="28"/>
          <w:lang w:eastAsia="uk-UA"/>
        </w:rPr>
        <w:t xml:space="preserve">– це діяння, що не містить ознак корупції, але порушує </w:t>
      </w:r>
      <w:r w:rsidR="00E411E6">
        <w:rPr>
          <w:rFonts w:ascii="Times New Roman" w:eastAsia="Times New Roman" w:hAnsi="Times New Roman" w:cs="Times New Roman"/>
          <w:sz w:val="28"/>
          <w:szCs w:val="28"/>
          <w:lang w:eastAsia="uk-UA"/>
        </w:rPr>
        <w:t>у</w:t>
      </w:r>
      <w:r w:rsidRPr="00E2651E">
        <w:rPr>
          <w:rFonts w:ascii="Times New Roman" w:eastAsia="Times New Roman" w:hAnsi="Times New Roman" w:cs="Times New Roman"/>
          <w:sz w:val="28"/>
          <w:szCs w:val="28"/>
          <w:lang w:eastAsia="uk-UA"/>
        </w:rPr>
        <w:t xml:space="preserve">становлені Законом вимоги, заборони та обмеження, </w:t>
      </w:r>
      <w:r w:rsidR="00D86341">
        <w:rPr>
          <w:rFonts w:ascii="Times New Roman" w:eastAsia="Times New Roman" w:hAnsi="Times New Roman" w:cs="Times New Roman"/>
          <w:sz w:val="28"/>
          <w:szCs w:val="28"/>
          <w:lang w:eastAsia="uk-UA"/>
        </w:rPr>
        <w:t>як</w:t>
      </w:r>
      <w:r w:rsidR="00722A6D">
        <w:rPr>
          <w:rFonts w:ascii="Times New Roman" w:eastAsia="Times New Roman" w:hAnsi="Times New Roman" w:cs="Times New Roman"/>
          <w:sz w:val="28"/>
          <w:szCs w:val="28"/>
          <w:lang w:eastAsia="uk-UA"/>
        </w:rPr>
        <w:t>е</w:t>
      </w:r>
      <w:r w:rsidR="00D86341">
        <w:rPr>
          <w:rFonts w:ascii="Times New Roman" w:eastAsia="Times New Roman" w:hAnsi="Times New Roman" w:cs="Times New Roman"/>
          <w:sz w:val="28"/>
          <w:szCs w:val="28"/>
          <w:lang w:eastAsia="uk-UA"/>
        </w:rPr>
        <w:t xml:space="preserve"> в</w:t>
      </w:r>
      <w:r w:rsidRPr="00E2651E">
        <w:rPr>
          <w:rFonts w:ascii="Times New Roman" w:eastAsia="Times New Roman" w:hAnsi="Times New Roman" w:cs="Times New Roman"/>
          <w:sz w:val="28"/>
          <w:szCs w:val="28"/>
          <w:lang w:eastAsia="uk-UA"/>
        </w:rPr>
        <w:t>чин</w:t>
      </w:r>
      <w:r w:rsidR="00D86341">
        <w:rPr>
          <w:rFonts w:ascii="Times New Roman" w:eastAsia="Times New Roman" w:hAnsi="Times New Roman" w:cs="Times New Roman"/>
          <w:sz w:val="28"/>
          <w:szCs w:val="28"/>
          <w:lang w:eastAsia="uk-UA"/>
        </w:rPr>
        <w:t>ила</w:t>
      </w:r>
      <w:r w:rsidRPr="00E2651E">
        <w:rPr>
          <w:rFonts w:ascii="Times New Roman" w:eastAsia="Times New Roman" w:hAnsi="Times New Roman" w:cs="Times New Roman"/>
          <w:sz w:val="28"/>
          <w:szCs w:val="28"/>
          <w:lang w:eastAsia="uk-UA"/>
        </w:rPr>
        <w:t xml:space="preserve"> особ</w:t>
      </w:r>
      <w:r w:rsidR="00D86341">
        <w:rPr>
          <w:rFonts w:ascii="Times New Roman" w:eastAsia="Times New Roman" w:hAnsi="Times New Roman" w:cs="Times New Roman"/>
          <w:sz w:val="28"/>
          <w:szCs w:val="28"/>
          <w:lang w:eastAsia="uk-UA"/>
        </w:rPr>
        <w:t>а</w:t>
      </w:r>
      <w:r w:rsidRPr="00E2651E">
        <w:rPr>
          <w:rFonts w:ascii="Times New Roman" w:eastAsia="Times New Roman" w:hAnsi="Times New Roman" w:cs="Times New Roman"/>
          <w:sz w:val="28"/>
          <w:szCs w:val="28"/>
          <w:lang w:eastAsia="uk-UA"/>
        </w:rPr>
        <w:t>, зазначен</w:t>
      </w:r>
      <w:r w:rsidR="00D86341">
        <w:rPr>
          <w:rFonts w:ascii="Times New Roman" w:eastAsia="Times New Roman" w:hAnsi="Times New Roman" w:cs="Times New Roman"/>
          <w:sz w:val="28"/>
          <w:szCs w:val="28"/>
          <w:lang w:eastAsia="uk-UA"/>
        </w:rPr>
        <w:t>а</w:t>
      </w:r>
      <w:r w:rsidRPr="00E2651E">
        <w:rPr>
          <w:rFonts w:ascii="Times New Roman" w:eastAsia="Times New Roman" w:hAnsi="Times New Roman" w:cs="Times New Roman"/>
          <w:sz w:val="28"/>
          <w:szCs w:val="28"/>
          <w:lang w:eastAsia="uk-UA"/>
        </w:rPr>
        <w:t xml:space="preserve"> в частині першій статті 3 Закону, за яке </w:t>
      </w:r>
      <w:r w:rsidR="00E411E6">
        <w:rPr>
          <w:rFonts w:ascii="Times New Roman" w:eastAsia="Times New Roman" w:hAnsi="Times New Roman" w:cs="Times New Roman"/>
          <w:sz w:val="28"/>
          <w:szCs w:val="28"/>
          <w:lang w:eastAsia="uk-UA"/>
        </w:rPr>
        <w:t>З</w:t>
      </w:r>
      <w:r w:rsidRPr="00E2651E">
        <w:rPr>
          <w:rFonts w:ascii="Times New Roman" w:eastAsia="Times New Roman" w:hAnsi="Times New Roman" w:cs="Times New Roman"/>
          <w:sz w:val="28"/>
          <w:szCs w:val="28"/>
          <w:lang w:eastAsia="uk-UA"/>
        </w:rPr>
        <w:t>акон установл</w:t>
      </w:r>
      <w:r w:rsidR="00D86341">
        <w:rPr>
          <w:rFonts w:ascii="Times New Roman" w:eastAsia="Times New Roman" w:hAnsi="Times New Roman" w:cs="Times New Roman"/>
          <w:sz w:val="28"/>
          <w:szCs w:val="28"/>
          <w:lang w:eastAsia="uk-UA"/>
        </w:rPr>
        <w:t>ює</w:t>
      </w:r>
      <w:r w:rsidRPr="00E2651E">
        <w:rPr>
          <w:rFonts w:ascii="Times New Roman" w:eastAsia="Times New Roman" w:hAnsi="Times New Roman" w:cs="Times New Roman"/>
          <w:sz w:val="28"/>
          <w:szCs w:val="28"/>
          <w:lang w:eastAsia="uk-UA"/>
        </w:rPr>
        <w:t xml:space="preserve"> кримінальну, адміністративну, дисциплінарну та/або цивільно-правову відповідальність (абзац одинадцятий частини першої статті 1 Закону).</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iCs/>
          <w:sz w:val="28"/>
          <w:szCs w:val="28"/>
          <w:lang w:eastAsia="uk-UA"/>
        </w:rPr>
        <w:t xml:space="preserve">5. Інші порушення Закону </w:t>
      </w:r>
      <w:r w:rsidRPr="00E2651E">
        <w:rPr>
          <w:rFonts w:ascii="Times New Roman" w:eastAsia="Times New Roman" w:hAnsi="Times New Roman" w:cs="Times New Roman"/>
          <w:sz w:val="28"/>
          <w:szCs w:val="28"/>
          <w:lang w:eastAsia="uk-UA"/>
        </w:rPr>
        <w:t xml:space="preserve">– це порушення встановлених </w:t>
      </w:r>
      <w:r w:rsidR="00D86341">
        <w:rPr>
          <w:rFonts w:ascii="Times New Roman" w:eastAsia="Times New Roman" w:hAnsi="Times New Roman" w:cs="Times New Roman"/>
          <w:sz w:val="28"/>
          <w:szCs w:val="28"/>
          <w:lang w:eastAsia="uk-UA"/>
        </w:rPr>
        <w:t xml:space="preserve">у </w:t>
      </w:r>
      <w:r w:rsidRPr="00E2651E">
        <w:rPr>
          <w:rFonts w:ascii="Times New Roman" w:eastAsia="Times New Roman" w:hAnsi="Times New Roman" w:cs="Times New Roman"/>
          <w:sz w:val="28"/>
          <w:szCs w:val="28"/>
          <w:lang w:eastAsia="uk-UA"/>
        </w:rPr>
        <w:t>Закон</w:t>
      </w:r>
      <w:r w:rsidR="00D86341">
        <w:rPr>
          <w:rFonts w:ascii="Times New Roman" w:eastAsia="Times New Roman" w:hAnsi="Times New Roman" w:cs="Times New Roman"/>
          <w:sz w:val="28"/>
          <w:szCs w:val="28"/>
          <w:lang w:eastAsia="uk-UA"/>
        </w:rPr>
        <w:t>і</w:t>
      </w:r>
      <w:r w:rsidRPr="00E2651E">
        <w:rPr>
          <w:rFonts w:ascii="Times New Roman" w:eastAsia="Times New Roman" w:hAnsi="Times New Roman" w:cs="Times New Roman"/>
          <w:sz w:val="28"/>
          <w:szCs w:val="28"/>
          <w:lang w:eastAsia="uk-UA"/>
        </w:rPr>
        <w:t xml:space="preserve"> вимог, заборон та обмежень, які не підпадають під корупційні або пов’язані з корупцією </w:t>
      </w:r>
      <w:r w:rsidRPr="00E2651E">
        <w:rPr>
          <w:rFonts w:ascii="Times New Roman" w:eastAsia="Times New Roman" w:hAnsi="Times New Roman" w:cs="Times New Roman"/>
          <w:sz w:val="28"/>
          <w:szCs w:val="28"/>
          <w:lang w:eastAsia="uk-UA"/>
        </w:rPr>
        <w:lastRenderedPageBreak/>
        <w:t xml:space="preserve">правопорушення та за які особа може </w:t>
      </w:r>
      <w:r w:rsidR="00D25EB3">
        <w:rPr>
          <w:rFonts w:ascii="Times New Roman" w:eastAsia="Times New Roman" w:hAnsi="Times New Roman" w:cs="Times New Roman"/>
          <w:sz w:val="28"/>
          <w:szCs w:val="28"/>
          <w:lang w:eastAsia="uk-UA"/>
        </w:rPr>
        <w:t xml:space="preserve">бути </w:t>
      </w:r>
      <w:r w:rsidR="00B16F6C">
        <w:rPr>
          <w:rFonts w:ascii="Times New Roman" w:eastAsia="Times New Roman" w:hAnsi="Times New Roman" w:cs="Times New Roman"/>
          <w:sz w:val="28"/>
          <w:szCs w:val="28"/>
          <w:lang w:eastAsia="uk-UA"/>
        </w:rPr>
        <w:t>притягнут</w:t>
      </w:r>
      <w:r w:rsidR="00D25EB3">
        <w:rPr>
          <w:rFonts w:ascii="Times New Roman" w:eastAsia="Times New Roman" w:hAnsi="Times New Roman" w:cs="Times New Roman"/>
          <w:sz w:val="28"/>
          <w:szCs w:val="28"/>
          <w:lang w:eastAsia="uk-UA"/>
        </w:rPr>
        <w:t>а</w:t>
      </w:r>
      <w:r w:rsidR="00B16F6C">
        <w:rPr>
          <w:rFonts w:ascii="Times New Roman" w:eastAsia="Times New Roman" w:hAnsi="Times New Roman" w:cs="Times New Roman"/>
          <w:sz w:val="28"/>
          <w:szCs w:val="28"/>
          <w:lang w:eastAsia="uk-UA"/>
        </w:rPr>
        <w:t xml:space="preserve"> до</w:t>
      </w:r>
      <w:r w:rsidRPr="00E2651E">
        <w:rPr>
          <w:rFonts w:ascii="Times New Roman" w:eastAsia="Times New Roman" w:hAnsi="Times New Roman" w:cs="Times New Roman"/>
          <w:sz w:val="28"/>
          <w:szCs w:val="28"/>
          <w:lang w:eastAsia="uk-UA"/>
        </w:rPr>
        <w:t xml:space="preserve"> дисциплінарн</w:t>
      </w:r>
      <w:r w:rsidR="00B16F6C">
        <w:rPr>
          <w:rFonts w:ascii="Times New Roman" w:eastAsia="Times New Roman" w:hAnsi="Times New Roman" w:cs="Times New Roman"/>
          <w:sz w:val="28"/>
          <w:szCs w:val="28"/>
          <w:lang w:eastAsia="uk-UA"/>
        </w:rPr>
        <w:t>ої</w:t>
      </w:r>
      <w:r w:rsidRPr="00E2651E">
        <w:rPr>
          <w:rFonts w:ascii="Times New Roman" w:eastAsia="Times New Roman" w:hAnsi="Times New Roman" w:cs="Times New Roman"/>
          <w:sz w:val="28"/>
          <w:szCs w:val="28"/>
          <w:lang w:eastAsia="uk-UA"/>
        </w:rPr>
        <w:t xml:space="preserve"> та/або</w:t>
      </w:r>
      <w:r w:rsidRPr="00E2651E">
        <w:rPr>
          <w:rFonts w:ascii="Times New Roman" w:eastAsia="Times New Roman" w:hAnsi="Times New Roman" w:cs="Times New Roman"/>
          <w:sz w:val="28"/>
          <w:szCs w:val="28"/>
          <w:lang w:eastAsia="uk-UA"/>
        </w:rPr>
        <w:br/>
        <w:t>цивільно-правов</w:t>
      </w:r>
      <w:r w:rsidR="00B16F6C">
        <w:rPr>
          <w:rFonts w:ascii="Times New Roman" w:eastAsia="Times New Roman" w:hAnsi="Times New Roman" w:cs="Times New Roman"/>
          <w:sz w:val="28"/>
          <w:szCs w:val="28"/>
          <w:lang w:eastAsia="uk-UA"/>
        </w:rPr>
        <w:t>ої</w:t>
      </w:r>
      <w:r w:rsidRPr="00E2651E">
        <w:rPr>
          <w:rFonts w:ascii="Times New Roman" w:eastAsia="Times New Roman" w:hAnsi="Times New Roman" w:cs="Times New Roman"/>
          <w:sz w:val="28"/>
          <w:szCs w:val="28"/>
          <w:lang w:eastAsia="uk-UA"/>
        </w:rPr>
        <w:t xml:space="preserve"> відповідальн</w:t>
      </w:r>
      <w:r w:rsidR="00B16F6C">
        <w:rPr>
          <w:rFonts w:ascii="Times New Roman" w:eastAsia="Times New Roman" w:hAnsi="Times New Roman" w:cs="Times New Roman"/>
          <w:sz w:val="28"/>
          <w:szCs w:val="28"/>
          <w:lang w:eastAsia="uk-UA"/>
        </w:rPr>
        <w:t>о</w:t>
      </w:r>
      <w:r w:rsidRPr="00E2651E">
        <w:rPr>
          <w:rFonts w:ascii="Times New Roman" w:eastAsia="Times New Roman" w:hAnsi="Times New Roman" w:cs="Times New Roman"/>
          <w:sz w:val="28"/>
          <w:szCs w:val="28"/>
          <w:lang w:eastAsia="uk-UA"/>
        </w:rPr>
        <w:t>ст</w:t>
      </w:r>
      <w:r w:rsidR="00B16F6C">
        <w:rPr>
          <w:rFonts w:ascii="Times New Roman" w:eastAsia="Times New Roman" w:hAnsi="Times New Roman" w:cs="Times New Roman"/>
          <w:sz w:val="28"/>
          <w:szCs w:val="28"/>
          <w:lang w:eastAsia="uk-UA"/>
        </w:rPr>
        <w:t>і</w:t>
      </w:r>
      <w:r w:rsidRPr="00E2651E">
        <w:rPr>
          <w:rFonts w:ascii="Times New Roman" w:eastAsia="Times New Roman" w:hAnsi="Times New Roman" w:cs="Times New Roman"/>
          <w:sz w:val="28"/>
          <w:szCs w:val="28"/>
          <w:lang w:eastAsia="uk-UA"/>
        </w:rPr>
        <w:t>.</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6. Отже, викривачем може бути особа, яка повідомила про:</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1) кримінальне корупційне правопорушення чи корупційне правопорушення, пов’язане з корупцією, згідно із визначеним переліком у примітці до статті 45 Кримінального кодексу України;</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2) адміністративні правопорушення, пов’язані з корупцією згідно із  положеннями глави 13</w:t>
      </w:r>
      <w:r w:rsidR="000E5923" w:rsidRPr="00E2651E">
        <w:rPr>
          <w:rFonts w:ascii="Times New Roman" w:eastAsia="Times New Roman" w:hAnsi="Times New Roman" w:cs="Times New Roman"/>
          <w:sz w:val="28"/>
          <w:szCs w:val="28"/>
          <w:lang w:eastAsia="uk-UA"/>
        </w:rPr>
        <w:t>–</w:t>
      </w:r>
      <w:r w:rsidRPr="00E2651E">
        <w:rPr>
          <w:rFonts w:ascii="Times New Roman" w:eastAsia="Times New Roman" w:hAnsi="Times New Roman" w:cs="Times New Roman"/>
          <w:sz w:val="28"/>
          <w:szCs w:val="28"/>
          <w:lang w:eastAsia="uk-UA"/>
        </w:rPr>
        <w:t>А Кодексу України про адміністративні правопорушення (далі – КУпАП);</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3) будь-які інші порушення Закону.</w:t>
      </w:r>
    </w:p>
    <w:p w:rsidR="00E2651E" w:rsidRPr="00E2651E" w:rsidRDefault="00E2651E" w:rsidP="00E2651E">
      <w:pPr>
        <w:spacing w:before="120" w:after="0" w:line="240" w:lineRule="auto"/>
        <w:ind w:firstLine="567"/>
        <w:outlineLvl w:val="1"/>
        <w:rPr>
          <w:rFonts w:ascii="Times New Roman" w:eastAsia="Times New Roman" w:hAnsi="Times New Roman" w:cs="Times New Roman"/>
          <w:b/>
          <w:sz w:val="28"/>
          <w:szCs w:val="28"/>
          <w:lang w:eastAsia="uk-UA"/>
        </w:rPr>
      </w:pPr>
      <w:r w:rsidRPr="00E2651E">
        <w:rPr>
          <w:rFonts w:ascii="Times New Roman" w:eastAsia="Times New Roman" w:hAnsi="Times New Roman" w:cs="Times New Roman"/>
          <w:b/>
          <w:sz w:val="28"/>
          <w:szCs w:val="28"/>
          <w:lang w:eastAsia="uk-UA"/>
        </w:rPr>
        <w:t xml:space="preserve">ІІІ. </w:t>
      </w:r>
      <w:r w:rsidR="000E5923">
        <w:rPr>
          <w:rFonts w:ascii="Times New Roman" w:eastAsia="Times New Roman" w:hAnsi="Times New Roman" w:cs="Times New Roman"/>
          <w:b/>
          <w:sz w:val="28"/>
          <w:szCs w:val="28"/>
          <w:lang w:eastAsia="uk-UA"/>
        </w:rPr>
        <w:t xml:space="preserve">Юридичні </w:t>
      </w:r>
      <w:r w:rsidRPr="00E2651E">
        <w:rPr>
          <w:rFonts w:ascii="Times New Roman" w:eastAsia="Times New Roman" w:hAnsi="Times New Roman" w:cs="Times New Roman"/>
          <w:b/>
          <w:sz w:val="28"/>
          <w:szCs w:val="28"/>
          <w:lang w:eastAsia="uk-UA"/>
        </w:rPr>
        <w:t>підстави для набуття особою статусу викривача</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1. Відповідно до вимог абзацу двадцятого частини першої статті 1 та абзацу другого частини другої статті 53</w:t>
      </w:r>
      <w:r w:rsidRPr="00E2651E">
        <w:rPr>
          <w:rFonts w:ascii="Times New Roman" w:eastAsia="Times New Roman" w:hAnsi="Times New Roman" w:cs="Times New Roman"/>
          <w:sz w:val="28"/>
          <w:szCs w:val="28"/>
          <w:vertAlign w:val="superscript"/>
          <w:lang w:eastAsia="uk-UA"/>
        </w:rPr>
        <w:t>2</w:t>
      </w:r>
      <w:r w:rsidRPr="00E2651E">
        <w:rPr>
          <w:rFonts w:ascii="Times New Roman" w:eastAsia="Times New Roman" w:hAnsi="Times New Roman" w:cs="Times New Roman"/>
          <w:sz w:val="28"/>
          <w:szCs w:val="28"/>
          <w:lang w:eastAsia="uk-UA"/>
        </w:rPr>
        <w:t xml:space="preserve"> Закону особ</w:t>
      </w:r>
      <w:r w:rsidR="00D86341">
        <w:rPr>
          <w:rFonts w:ascii="Times New Roman" w:eastAsia="Times New Roman" w:hAnsi="Times New Roman" w:cs="Times New Roman"/>
          <w:sz w:val="28"/>
          <w:szCs w:val="28"/>
          <w:lang w:eastAsia="uk-UA"/>
        </w:rPr>
        <w:t>у</w:t>
      </w:r>
      <w:r w:rsidRPr="00E2651E">
        <w:rPr>
          <w:rFonts w:ascii="Times New Roman" w:eastAsia="Times New Roman" w:hAnsi="Times New Roman" w:cs="Times New Roman"/>
          <w:sz w:val="28"/>
          <w:szCs w:val="28"/>
          <w:lang w:eastAsia="uk-UA"/>
        </w:rPr>
        <w:t xml:space="preserve"> вважа</w:t>
      </w:r>
      <w:r w:rsidR="00D86341">
        <w:rPr>
          <w:rFonts w:ascii="Times New Roman" w:eastAsia="Times New Roman" w:hAnsi="Times New Roman" w:cs="Times New Roman"/>
          <w:sz w:val="28"/>
          <w:szCs w:val="28"/>
          <w:lang w:eastAsia="uk-UA"/>
        </w:rPr>
        <w:t>ють</w:t>
      </w:r>
      <w:r w:rsidRPr="00E2651E">
        <w:rPr>
          <w:rFonts w:ascii="Times New Roman" w:eastAsia="Times New Roman" w:hAnsi="Times New Roman" w:cs="Times New Roman"/>
          <w:sz w:val="28"/>
          <w:szCs w:val="28"/>
          <w:lang w:eastAsia="uk-UA"/>
        </w:rPr>
        <w:t xml:space="preserve"> викривачем за сукупності таких умов:</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 у особи (громадянина України, іноземця, особи без громадянства), яка </w:t>
      </w:r>
      <w:r w:rsidR="00D86341">
        <w:rPr>
          <w:rFonts w:ascii="Times New Roman" w:eastAsia="Times New Roman" w:hAnsi="Times New Roman" w:cs="Times New Roman"/>
          <w:sz w:val="28"/>
          <w:szCs w:val="28"/>
          <w:lang w:eastAsia="uk-UA"/>
        </w:rPr>
        <w:t>робить</w:t>
      </w:r>
      <w:r w:rsidRPr="00E2651E">
        <w:rPr>
          <w:rFonts w:ascii="Times New Roman" w:eastAsia="Times New Roman" w:hAnsi="Times New Roman" w:cs="Times New Roman"/>
          <w:sz w:val="28"/>
          <w:szCs w:val="28"/>
          <w:lang w:eastAsia="uk-UA"/>
        </w:rPr>
        <w:t xml:space="preserve"> повідомлення, має бути наявне переконання, що інформація є достовірною, містить фактичні дані, що підтверджують можливе вчинення іншою особою корупційного або пов’язаного з корупцією правопорушення, інших порушень Закону, які можуть бути перевірені;</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 </w:t>
      </w:r>
      <w:r w:rsidR="00D86341">
        <w:rPr>
          <w:rFonts w:ascii="Times New Roman" w:eastAsia="Times New Roman" w:hAnsi="Times New Roman" w:cs="Times New Roman"/>
          <w:sz w:val="28"/>
          <w:szCs w:val="28"/>
          <w:lang w:eastAsia="uk-UA"/>
        </w:rPr>
        <w:t>інформація, що її повідомляє особа,</w:t>
      </w:r>
      <w:r w:rsidRPr="00E2651E">
        <w:rPr>
          <w:rFonts w:ascii="Times New Roman" w:eastAsia="Times New Roman" w:hAnsi="Times New Roman" w:cs="Times New Roman"/>
          <w:sz w:val="28"/>
          <w:szCs w:val="28"/>
          <w:lang w:eastAsia="uk-UA"/>
        </w:rPr>
        <w:t xml:space="preserve"> стала їй відома у зв’язку з її трудовою, професійною, господарською, громадською, науковою діяльністю, проходженням нею служби чи навчання або її участю </w:t>
      </w:r>
      <w:r w:rsidR="00D86341">
        <w:rPr>
          <w:rFonts w:ascii="Times New Roman" w:eastAsia="Times New Roman" w:hAnsi="Times New Roman" w:cs="Times New Roman"/>
          <w:sz w:val="28"/>
          <w:szCs w:val="28"/>
          <w:lang w:eastAsia="uk-UA"/>
        </w:rPr>
        <w:t>у</w:t>
      </w:r>
      <w:r w:rsidRPr="00E2651E">
        <w:rPr>
          <w:rFonts w:ascii="Times New Roman" w:eastAsia="Times New Roman" w:hAnsi="Times New Roman" w:cs="Times New Roman"/>
          <w:sz w:val="28"/>
          <w:szCs w:val="28"/>
          <w:lang w:eastAsia="uk-UA"/>
        </w:rPr>
        <w:t xml:space="preserve"> </w:t>
      </w:r>
      <w:r w:rsidR="00D86341">
        <w:rPr>
          <w:rFonts w:ascii="Times New Roman" w:eastAsia="Times New Roman" w:hAnsi="Times New Roman" w:cs="Times New Roman"/>
          <w:sz w:val="28"/>
          <w:szCs w:val="28"/>
          <w:lang w:eastAsia="uk-UA"/>
        </w:rPr>
        <w:t>в</w:t>
      </w:r>
      <w:r w:rsidR="001562D0">
        <w:rPr>
          <w:rFonts w:ascii="Times New Roman" w:eastAsia="Times New Roman" w:hAnsi="Times New Roman" w:cs="Times New Roman"/>
          <w:sz w:val="28"/>
          <w:szCs w:val="28"/>
          <w:lang w:eastAsia="uk-UA"/>
        </w:rPr>
        <w:t>и</w:t>
      </w:r>
      <w:r w:rsidR="00D86341">
        <w:rPr>
          <w:rFonts w:ascii="Times New Roman" w:eastAsia="Times New Roman" w:hAnsi="Times New Roman" w:cs="Times New Roman"/>
          <w:sz w:val="28"/>
          <w:szCs w:val="28"/>
          <w:lang w:eastAsia="uk-UA"/>
        </w:rPr>
        <w:t>значених у</w:t>
      </w:r>
      <w:r w:rsidRPr="00E2651E">
        <w:rPr>
          <w:rFonts w:ascii="Times New Roman" w:eastAsia="Times New Roman" w:hAnsi="Times New Roman" w:cs="Times New Roman"/>
          <w:sz w:val="28"/>
          <w:szCs w:val="28"/>
          <w:lang w:eastAsia="uk-UA"/>
        </w:rPr>
        <w:t xml:space="preserve"> законодавств</w:t>
      </w:r>
      <w:r w:rsidR="00D86341">
        <w:rPr>
          <w:rFonts w:ascii="Times New Roman" w:eastAsia="Times New Roman" w:hAnsi="Times New Roman" w:cs="Times New Roman"/>
          <w:sz w:val="28"/>
          <w:szCs w:val="28"/>
          <w:lang w:eastAsia="uk-UA"/>
        </w:rPr>
        <w:t>і</w:t>
      </w:r>
      <w:r w:rsidRPr="00E2651E">
        <w:rPr>
          <w:rFonts w:ascii="Times New Roman" w:eastAsia="Times New Roman" w:hAnsi="Times New Roman" w:cs="Times New Roman"/>
          <w:sz w:val="28"/>
          <w:szCs w:val="28"/>
          <w:lang w:eastAsia="uk-UA"/>
        </w:rPr>
        <w:t xml:space="preserve"> процедурах, які є обов’язковими для початку такої діяльності, проходження служби чи навчання.</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2. Ураховуючи те, що </w:t>
      </w:r>
      <w:r w:rsidR="00722A6D">
        <w:rPr>
          <w:rFonts w:ascii="Times New Roman" w:eastAsia="Times New Roman" w:hAnsi="Times New Roman" w:cs="Times New Roman"/>
          <w:sz w:val="28"/>
          <w:szCs w:val="28"/>
          <w:lang w:eastAsia="uk-UA"/>
        </w:rPr>
        <w:t>юридичні</w:t>
      </w:r>
      <w:r w:rsidR="00E747F9">
        <w:rPr>
          <w:rFonts w:ascii="Times New Roman" w:eastAsia="Times New Roman" w:hAnsi="Times New Roman" w:cs="Times New Roman"/>
          <w:sz w:val="28"/>
          <w:szCs w:val="28"/>
          <w:lang w:eastAsia="uk-UA"/>
        </w:rPr>
        <w:t xml:space="preserve"> </w:t>
      </w:r>
      <w:r w:rsidRPr="00E2651E">
        <w:rPr>
          <w:rFonts w:ascii="Times New Roman" w:eastAsia="Times New Roman" w:hAnsi="Times New Roman" w:cs="Times New Roman"/>
          <w:sz w:val="28"/>
          <w:szCs w:val="28"/>
          <w:lang w:eastAsia="uk-UA"/>
        </w:rPr>
        <w:t>та організаційні засади функціонування системи запобігання корупції в Україні, зміст та порядок застосування превентивних антикорупційних механізмів, правила щодо усунення наслідків корупційних правопорушень регулює саме Закон, під час установлення особі статусу викривача застосовують вимоги, які містять як пункт 16</w:t>
      </w:r>
      <w:r w:rsidRPr="00E2651E">
        <w:rPr>
          <w:rFonts w:ascii="Times New Roman" w:eastAsia="Times New Roman" w:hAnsi="Times New Roman" w:cs="Times New Roman"/>
          <w:sz w:val="28"/>
          <w:szCs w:val="28"/>
          <w:vertAlign w:val="superscript"/>
          <w:lang w:eastAsia="uk-UA"/>
        </w:rPr>
        <w:t>2</w:t>
      </w:r>
      <w:r w:rsidRPr="00E2651E">
        <w:rPr>
          <w:rFonts w:ascii="Times New Roman" w:eastAsia="Times New Roman" w:hAnsi="Times New Roman" w:cs="Times New Roman"/>
          <w:sz w:val="28"/>
          <w:szCs w:val="28"/>
          <w:lang w:eastAsia="uk-UA"/>
        </w:rPr>
        <w:br/>
        <w:t>частини першої статті 3 КПК України, так і Закон.</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3. Викривачем у кримінальному провадженні може бути фізична особа, яка, дотримуючись сукупності вимог, визначених </w:t>
      </w:r>
      <w:r w:rsidR="00E747F9">
        <w:rPr>
          <w:rFonts w:ascii="Times New Roman" w:eastAsia="Times New Roman" w:hAnsi="Times New Roman" w:cs="Times New Roman"/>
          <w:sz w:val="28"/>
          <w:szCs w:val="28"/>
          <w:lang w:eastAsia="uk-UA"/>
        </w:rPr>
        <w:t xml:space="preserve">у </w:t>
      </w:r>
      <w:r w:rsidRPr="00E2651E">
        <w:rPr>
          <w:rFonts w:ascii="Times New Roman" w:eastAsia="Times New Roman" w:hAnsi="Times New Roman" w:cs="Times New Roman"/>
          <w:sz w:val="28"/>
          <w:szCs w:val="28"/>
          <w:lang w:eastAsia="uk-UA"/>
        </w:rPr>
        <w:t>Закон</w:t>
      </w:r>
      <w:r w:rsidR="00E747F9">
        <w:rPr>
          <w:rFonts w:ascii="Times New Roman" w:eastAsia="Times New Roman" w:hAnsi="Times New Roman" w:cs="Times New Roman"/>
          <w:sz w:val="28"/>
          <w:szCs w:val="28"/>
          <w:lang w:eastAsia="uk-UA"/>
        </w:rPr>
        <w:t>і</w:t>
      </w:r>
      <w:r w:rsidRPr="00E2651E">
        <w:rPr>
          <w:rFonts w:ascii="Times New Roman" w:eastAsia="Times New Roman" w:hAnsi="Times New Roman" w:cs="Times New Roman"/>
          <w:sz w:val="28"/>
          <w:szCs w:val="28"/>
          <w:lang w:eastAsia="uk-UA"/>
        </w:rPr>
        <w:t xml:space="preserve">, звернулась із заявою (повідомленням) про кримінальне корупційне правопорушення та/або правопорушення, пов’язане з корупцією, до органу досудового розслідування/прокурора з використанням будь-якого доступного каналу для повідомлення. </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4. Слід звернути увагу, що наявність в особи переконання, що інформація є достовірною – це суб’єктивне </w:t>
      </w:r>
      <w:r w:rsidR="000E5923">
        <w:rPr>
          <w:rFonts w:ascii="Times New Roman" w:eastAsia="Times New Roman" w:hAnsi="Times New Roman" w:cs="Times New Roman"/>
          <w:sz w:val="28"/>
          <w:szCs w:val="28"/>
          <w:lang w:eastAsia="uk-UA"/>
        </w:rPr>
        <w:t>відчуття</w:t>
      </w:r>
      <w:r w:rsidRPr="00E2651E">
        <w:rPr>
          <w:rFonts w:ascii="Times New Roman" w:eastAsia="Times New Roman" w:hAnsi="Times New Roman" w:cs="Times New Roman"/>
          <w:sz w:val="28"/>
          <w:szCs w:val="28"/>
          <w:lang w:eastAsia="uk-UA"/>
        </w:rPr>
        <w:t xml:space="preserve"> впевненості особи у правдивості повідомленої інформації про можливі факти вчинення іншою особою корупційного або пов’язаного з корупцію правопорушення, іншого порушення Закону, </w:t>
      </w:r>
      <w:r w:rsidR="000E5923">
        <w:rPr>
          <w:rFonts w:ascii="Times New Roman" w:eastAsia="Times New Roman" w:hAnsi="Times New Roman" w:cs="Times New Roman"/>
          <w:sz w:val="28"/>
          <w:szCs w:val="28"/>
          <w:lang w:eastAsia="uk-UA"/>
        </w:rPr>
        <w:t xml:space="preserve">що </w:t>
      </w:r>
      <w:r w:rsidRPr="00E2651E">
        <w:rPr>
          <w:rFonts w:ascii="Times New Roman" w:eastAsia="Times New Roman" w:hAnsi="Times New Roman" w:cs="Times New Roman"/>
          <w:sz w:val="28"/>
          <w:szCs w:val="28"/>
          <w:lang w:eastAsia="uk-UA"/>
        </w:rPr>
        <w:t>баз</w:t>
      </w:r>
      <w:r w:rsidR="000E5923">
        <w:rPr>
          <w:rFonts w:ascii="Times New Roman" w:eastAsia="Times New Roman" w:hAnsi="Times New Roman" w:cs="Times New Roman"/>
          <w:sz w:val="28"/>
          <w:szCs w:val="28"/>
          <w:lang w:eastAsia="uk-UA"/>
        </w:rPr>
        <w:t>ується</w:t>
      </w:r>
      <w:r w:rsidRPr="00E2651E">
        <w:rPr>
          <w:rFonts w:ascii="Times New Roman" w:eastAsia="Times New Roman" w:hAnsi="Times New Roman" w:cs="Times New Roman"/>
          <w:sz w:val="28"/>
          <w:szCs w:val="28"/>
          <w:lang w:eastAsia="uk-UA"/>
        </w:rPr>
        <w:t xml:space="preserve"> на її життєвому/професійному досвіді, сукупн</w:t>
      </w:r>
      <w:r w:rsidR="00E747F9">
        <w:rPr>
          <w:rFonts w:ascii="Times New Roman" w:eastAsia="Times New Roman" w:hAnsi="Times New Roman" w:cs="Times New Roman"/>
          <w:sz w:val="28"/>
          <w:szCs w:val="28"/>
          <w:lang w:eastAsia="uk-UA"/>
        </w:rPr>
        <w:t>ому</w:t>
      </w:r>
      <w:r w:rsidRPr="00E2651E">
        <w:rPr>
          <w:rFonts w:ascii="Times New Roman" w:eastAsia="Times New Roman" w:hAnsi="Times New Roman" w:cs="Times New Roman"/>
          <w:sz w:val="28"/>
          <w:szCs w:val="28"/>
          <w:lang w:eastAsia="uk-UA"/>
        </w:rPr>
        <w:t xml:space="preserve"> оцін</w:t>
      </w:r>
      <w:r w:rsidR="00E747F9">
        <w:rPr>
          <w:rFonts w:ascii="Times New Roman" w:eastAsia="Times New Roman" w:hAnsi="Times New Roman" w:cs="Times New Roman"/>
          <w:sz w:val="28"/>
          <w:szCs w:val="28"/>
          <w:lang w:eastAsia="uk-UA"/>
        </w:rPr>
        <w:t>енні</w:t>
      </w:r>
      <w:r w:rsidRPr="00E2651E">
        <w:rPr>
          <w:rFonts w:ascii="Times New Roman" w:eastAsia="Times New Roman" w:hAnsi="Times New Roman" w:cs="Times New Roman"/>
          <w:sz w:val="28"/>
          <w:szCs w:val="28"/>
          <w:lang w:eastAsia="uk-UA"/>
        </w:rPr>
        <w:t xml:space="preserve"> об’єктивності джерела та змісту такої інформації, інших обставинах. </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5. Достовірність інформації – це її властивість установлювати реальну наявність фактичних даних, що підтверджують можливе вчинення корупційних </w:t>
      </w:r>
      <w:r w:rsidRPr="00E2651E">
        <w:rPr>
          <w:rFonts w:ascii="Times New Roman" w:eastAsia="Times New Roman" w:hAnsi="Times New Roman" w:cs="Times New Roman"/>
          <w:sz w:val="28"/>
          <w:szCs w:val="28"/>
          <w:lang w:eastAsia="uk-UA"/>
        </w:rPr>
        <w:lastRenderedPageBreak/>
        <w:t>або пов’язаних з корупцією правопорушень, інших порушень Закону, а також суб’єктивне сприйняття інформації такою, що відповідає дійсності та є правдивою.</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6. Фактичні дані, наведені в повідомленні, мають </w:t>
      </w:r>
      <w:r w:rsidR="00E747F9">
        <w:rPr>
          <w:rFonts w:ascii="Times New Roman" w:eastAsia="Times New Roman" w:hAnsi="Times New Roman" w:cs="Times New Roman"/>
          <w:sz w:val="28"/>
          <w:szCs w:val="28"/>
          <w:lang w:eastAsia="uk-UA"/>
        </w:rPr>
        <w:t>містити</w:t>
      </w:r>
      <w:r w:rsidRPr="00E2651E">
        <w:rPr>
          <w:rFonts w:ascii="Times New Roman" w:eastAsia="Times New Roman" w:hAnsi="Times New Roman" w:cs="Times New Roman"/>
          <w:sz w:val="28"/>
          <w:szCs w:val="28"/>
          <w:lang w:eastAsia="uk-UA"/>
        </w:rPr>
        <w:t xml:space="preserve"> інформаці</w:t>
      </w:r>
      <w:r w:rsidR="00E747F9">
        <w:rPr>
          <w:rFonts w:ascii="Times New Roman" w:eastAsia="Times New Roman" w:hAnsi="Times New Roman" w:cs="Times New Roman"/>
          <w:sz w:val="28"/>
          <w:szCs w:val="28"/>
          <w:lang w:eastAsia="uk-UA"/>
        </w:rPr>
        <w:t>ю</w:t>
      </w:r>
      <w:r w:rsidRPr="00E2651E">
        <w:rPr>
          <w:rFonts w:ascii="Times New Roman" w:eastAsia="Times New Roman" w:hAnsi="Times New Roman" w:cs="Times New Roman"/>
          <w:sz w:val="28"/>
          <w:szCs w:val="28"/>
          <w:lang w:eastAsia="uk-UA"/>
        </w:rPr>
        <w:t xml:space="preserve"> про конкретні факти можливих корупційних або пов’язаних з корупцією правопорушень, інших порушень Закону. Це можуть бути відомості про обставини правопорушення, місце і час його вчинення, особу, яка вчинила правопорушення.</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7. Для підтвердження факту, що інформація, яку повідомляє особа, стала їй відома у зв’язку з її трудовою, професійною, господарською, громадською, науковою діяльністю, проходженням нею служби чи навчання або її участю </w:t>
      </w:r>
      <w:r w:rsidR="000E5923">
        <w:rPr>
          <w:rFonts w:ascii="Times New Roman" w:eastAsia="Times New Roman" w:hAnsi="Times New Roman" w:cs="Times New Roman"/>
          <w:sz w:val="28"/>
          <w:szCs w:val="28"/>
          <w:lang w:eastAsia="uk-UA"/>
        </w:rPr>
        <w:t xml:space="preserve"> у визначених у</w:t>
      </w:r>
      <w:r w:rsidR="00E747F9">
        <w:rPr>
          <w:rFonts w:ascii="Times New Roman" w:eastAsia="Times New Roman" w:hAnsi="Times New Roman" w:cs="Times New Roman"/>
          <w:sz w:val="28"/>
          <w:szCs w:val="28"/>
          <w:lang w:eastAsia="uk-UA"/>
        </w:rPr>
        <w:t xml:space="preserve"> </w:t>
      </w:r>
      <w:r w:rsidRPr="00E2651E">
        <w:rPr>
          <w:rFonts w:ascii="Times New Roman" w:eastAsia="Times New Roman" w:hAnsi="Times New Roman" w:cs="Times New Roman"/>
          <w:sz w:val="28"/>
          <w:szCs w:val="28"/>
          <w:lang w:eastAsia="uk-UA"/>
        </w:rPr>
        <w:t>законодавств</w:t>
      </w:r>
      <w:r w:rsidR="00E747F9">
        <w:rPr>
          <w:rFonts w:ascii="Times New Roman" w:eastAsia="Times New Roman" w:hAnsi="Times New Roman" w:cs="Times New Roman"/>
          <w:sz w:val="28"/>
          <w:szCs w:val="28"/>
          <w:lang w:eastAsia="uk-UA"/>
        </w:rPr>
        <w:t>і</w:t>
      </w:r>
      <w:r w:rsidRPr="00E2651E">
        <w:rPr>
          <w:rFonts w:ascii="Times New Roman" w:eastAsia="Times New Roman" w:hAnsi="Times New Roman" w:cs="Times New Roman"/>
          <w:sz w:val="28"/>
          <w:szCs w:val="28"/>
          <w:lang w:eastAsia="uk-UA"/>
        </w:rPr>
        <w:t xml:space="preserve"> процедурах, які є обов’язковими для початку такої діяльності, до повідомлення мають бути долучені відповідні підтверджувальні документи (копії наказу про призначення на посаду/зарахування на навчання, контракту/договору, трудової книжки тощо).</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iCs/>
          <w:sz w:val="28"/>
          <w:szCs w:val="28"/>
          <w:lang w:eastAsia="uk-UA"/>
        </w:rPr>
        <w:t>7.1. Пі</w:t>
      </w:r>
      <w:r w:rsidRPr="00E2651E">
        <w:rPr>
          <w:rFonts w:ascii="Times New Roman" w:eastAsia="Times New Roman" w:hAnsi="Times New Roman" w:cs="Times New Roman"/>
          <w:i/>
          <w:iCs/>
          <w:sz w:val="28"/>
          <w:szCs w:val="28"/>
          <w:lang w:eastAsia="uk-UA"/>
        </w:rPr>
        <w:t>д трудовою діяльністю</w:t>
      </w:r>
      <w:r w:rsidR="00D25EB3">
        <w:rPr>
          <w:rFonts w:ascii="Times New Roman" w:eastAsia="Times New Roman" w:hAnsi="Times New Roman" w:cs="Times New Roman"/>
          <w:i/>
          <w:iCs/>
          <w:sz w:val="28"/>
          <w:szCs w:val="28"/>
          <w:lang w:eastAsia="uk-UA"/>
        </w:rPr>
        <w:t>,</w:t>
      </w:r>
      <w:r w:rsidRPr="00E2651E">
        <w:rPr>
          <w:rFonts w:ascii="Times New Roman" w:eastAsia="Times New Roman" w:hAnsi="Times New Roman" w:cs="Times New Roman"/>
          <w:i/>
          <w:iCs/>
          <w:sz w:val="28"/>
          <w:szCs w:val="28"/>
          <w:lang w:eastAsia="uk-UA"/>
        </w:rPr>
        <w:t xml:space="preserve"> </w:t>
      </w:r>
      <w:r w:rsidR="000E5923" w:rsidRPr="000E5923">
        <w:rPr>
          <w:rFonts w:ascii="Times New Roman" w:eastAsia="Times New Roman" w:hAnsi="Times New Roman" w:cs="Times New Roman"/>
          <w:iCs/>
          <w:sz w:val="28"/>
          <w:szCs w:val="28"/>
          <w:lang w:eastAsia="uk-UA"/>
        </w:rPr>
        <w:t>зокрема,</w:t>
      </w:r>
      <w:r w:rsidR="000E5923">
        <w:rPr>
          <w:rFonts w:ascii="Times New Roman" w:eastAsia="Times New Roman" w:hAnsi="Times New Roman" w:cs="Times New Roman"/>
          <w:i/>
          <w:iCs/>
          <w:sz w:val="28"/>
          <w:szCs w:val="28"/>
          <w:lang w:eastAsia="uk-UA"/>
        </w:rPr>
        <w:t xml:space="preserve"> </w:t>
      </w:r>
      <w:r w:rsidRPr="00E2651E">
        <w:rPr>
          <w:rFonts w:ascii="Times New Roman" w:eastAsia="Times New Roman" w:hAnsi="Times New Roman" w:cs="Times New Roman"/>
          <w:iCs/>
          <w:sz w:val="28"/>
          <w:szCs w:val="28"/>
          <w:lang w:eastAsia="uk-UA"/>
        </w:rPr>
        <w:t xml:space="preserve">слід розуміти </w:t>
      </w:r>
      <w:r w:rsidRPr="00E2651E">
        <w:rPr>
          <w:rFonts w:ascii="Times New Roman" w:eastAsia="Times New Roman" w:hAnsi="Times New Roman" w:cs="Times New Roman"/>
          <w:sz w:val="28"/>
          <w:szCs w:val="28"/>
          <w:lang w:eastAsia="uk-UA"/>
        </w:rPr>
        <w:t xml:space="preserve">працю особи на умовах трудового договору (контракту) або на інших умовах, </w:t>
      </w:r>
      <w:r w:rsidR="000E5923">
        <w:rPr>
          <w:rFonts w:ascii="Times New Roman" w:eastAsia="Times New Roman" w:hAnsi="Times New Roman" w:cs="Times New Roman"/>
          <w:sz w:val="28"/>
          <w:szCs w:val="28"/>
          <w:lang w:eastAsia="uk-UA"/>
        </w:rPr>
        <w:t xml:space="preserve">визначених </w:t>
      </w:r>
      <w:r w:rsidR="00E747F9">
        <w:rPr>
          <w:rFonts w:ascii="Times New Roman" w:eastAsia="Times New Roman" w:hAnsi="Times New Roman" w:cs="Times New Roman"/>
          <w:sz w:val="28"/>
          <w:szCs w:val="28"/>
          <w:lang w:eastAsia="uk-UA"/>
        </w:rPr>
        <w:t xml:space="preserve">у </w:t>
      </w:r>
      <w:r w:rsidRPr="00E2651E">
        <w:rPr>
          <w:rFonts w:ascii="Times New Roman" w:eastAsia="Times New Roman" w:hAnsi="Times New Roman" w:cs="Times New Roman"/>
          <w:sz w:val="28"/>
          <w:szCs w:val="28"/>
          <w:lang w:eastAsia="uk-UA"/>
        </w:rPr>
        <w:t>законодавств</w:t>
      </w:r>
      <w:r w:rsidR="00E747F9">
        <w:rPr>
          <w:rFonts w:ascii="Times New Roman" w:eastAsia="Times New Roman" w:hAnsi="Times New Roman" w:cs="Times New Roman"/>
          <w:sz w:val="28"/>
          <w:szCs w:val="28"/>
          <w:lang w:eastAsia="uk-UA"/>
        </w:rPr>
        <w:t xml:space="preserve">і </w:t>
      </w:r>
      <w:r w:rsidRPr="00E2651E">
        <w:rPr>
          <w:rFonts w:ascii="Times New Roman" w:eastAsia="Times New Roman" w:hAnsi="Times New Roman" w:cs="Times New Roman"/>
          <w:sz w:val="28"/>
          <w:szCs w:val="28"/>
          <w:lang w:eastAsia="uk-UA"/>
        </w:rPr>
        <w:t xml:space="preserve">про працю, чи за цивільно-правовим договором </w:t>
      </w:r>
      <w:r w:rsidRPr="00E2651E">
        <w:rPr>
          <w:rFonts w:ascii="Times New Roman" w:eastAsia="Times New Roman" w:hAnsi="Times New Roman" w:cs="Times New Roman"/>
          <w:sz w:val="28"/>
          <w:szCs w:val="28"/>
          <w:lang w:eastAsia="uk-UA"/>
        </w:rPr>
        <w:br/>
        <w:t xml:space="preserve">(крім цивільно-правового договору, укладеного з фізичною особою – підприємцем, якщо виконувані роботи (надавані послуги) відповідають видам діяльності відповідно до відомостей з Єдиного державного реєстру юридичних осіб, фізичних осіб – підприємців та громадських формувань); забезпечення особою себе роботою самостійно та з використанням праці інших осіб на умовах трудового договору (контракту); діяльність фізичних осіб–підприємців, </w:t>
      </w:r>
      <w:r w:rsidR="000E5923">
        <w:rPr>
          <w:rFonts w:ascii="Times New Roman" w:eastAsia="Times New Roman" w:hAnsi="Times New Roman" w:cs="Times New Roman"/>
          <w:sz w:val="28"/>
          <w:szCs w:val="28"/>
          <w:lang w:eastAsia="uk-UA"/>
        </w:rPr>
        <w:t xml:space="preserve">зокрема й </w:t>
      </w:r>
      <w:r w:rsidRPr="00E2651E">
        <w:rPr>
          <w:rFonts w:ascii="Times New Roman" w:eastAsia="Times New Roman" w:hAnsi="Times New Roman" w:cs="Times New Roman"/>
          <w:sz w:val="28"/>
          <w:szCs w:val="28"/>
          <w:lang w:eastAsia="uk-UA"/>
        </w:rPr>
        <w:t xml:space="preserve"> тих, які обрали спрощену систему оподаткування.</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iCs/>
          <w:sz w:val="28"/>
          <w:szCs w:val="28"/>
          <w:lang w:eastAsia="uk-UA"/>
        </w:rPr>
        <w:t>7.2</w:t>
      </w:r>
      <w:r w:rsidRPr="00E2651E">
        <w:rPr>
          <w:rFonts w:ascii="Times New Roman" w:eastAsia="Times New Roman" w:hAnsi="Times New Roman" w:cs="Times New Roman"/>
          <w:i/>
          <w:iCs/>
          <w:sz w:val="28"/>
          <w:szCs w:val="28"/>
          <w:lang w:eastAsia="uk-UA"/>
        </w:rPr>
        <w:t>. Професійна діяльність</w:t>
      </w:r>
      <w:r w:rsidRPr="00E2651E">
        <w:rPr>
          <w:rFonts w:ascii="Times New Roman" w:eastAsia="Times New Roman" w:hAnsi="Times New Roman" w:cs="Times New Roman"/>
          <w:sz w:val="28"/>
          <w:szCs w:val="28"/>
          <w:lang w:eastAsia="uk-UA"/>
        </w:rPr>
        <w:t xml:space="preserve"> – участь фізичної особи в літературній, артистичній, художній, освітній або викладацькій діяльності, діяльність лікарів, приватних нотаріусів, приватних виконавців, адвокатів, арбітражних керуючих (розпорядників майна, керуючих санацією, ліквідаторів), аудиторів, бухгалтерів, оцінщиків, інженерів чи архітекторів, </w:t>
      </w:r>
      <w:r w:rsidR="00E747F9">
        <w:rPr>
          <w:rFonts w:ascii="Times New Roman" w:eastAsia="Times New Roman" w:hAnsi="Times New Roman" w:cs="Times New Roman"/>
          <w:sz w:val="28"/>
          <w:szCs w:val="28"/>
          <w:lang w:eastAsia="uk-UA"/>
        </w:rPr>
        <w:t>діяльніст</w:t>
      </w:r>
      <w:r w:rsidR="001562D0">
        <w:rPr>
          <w:rFonts w:ascii="Times New Roman" w:eastAsia="Times New Roman" w:hAnsi="Times New Roman" w:cs="Times New Roman"/>
          <w:sz w:val="28"/>
          <w:szCs w:val="28"/>
          <w:lang w:eastAsia="uk-UA"/>
        </w:rPr>
        <w:t>ь</w:t>
      </w:r>
      <w:r w:rsidR="00E747F9">
        <w:rPr>
          <w:rFonts w:ascii="Times New Roman" w:eastAsia="Times New Roman" w:hAnsi="Times New Roman" w:cs="Times New Roman"/>
          <w:sz w:val="28"/>
          <w:szCs w:val="28"/>
          <w:lang w:eastAsia="uk-UA"/>
        </w:rPr>
        <w:t xml:space="preserve"> </w:t>
      </w:r>
      <w:r w:rsidRPr="00E2651E">
        <w:rPr>
          <w:rFonts w:ascii="Times New Roman" w:eastAsia="Times New Roman" w:hAnsi="Times New Roman" w:cs="Times New Roman"/>
          <w:sz w:val="28"/>
          <w:szCs w:val="28"/>
          <w:lang w:eastAsia="uk-UA"/>
        </w:rPr>
        <w:t xml:space="preserve">особи, зайнятої релігійною (місіонерською) діяльністю, іншою подібною діяльністю за умови, що така особа не є працівником або фізичною особою–підприємцем (крім випадку, </w:t>
      </w:r>
      <w:r w:rsidR="000E5923">
        <w:rPr>
          <w:rFonts w:ascii="Times New Roman" w:eastAsia="Times New Roman" w:hAnsi="Times New Roman" w:cs="Times New Roman"/>
          <w:sz w:val="28"/>
          <w:szCs w:val="28"/>
          <w:lang w:eastAsia="uk-UA"/>
        </w:rPr>
        <w:t>визначеного</w:t>
      </w:r>
      <w:r w:rsidRPr="00E2651E">
        <w:rPr>
          <w:rFonts w:ascii="Times New Roman" w:eastAsia="Times New Roman" w:hAnsi="Times New Roman" w:cs="Times New Roman"/>
          <w:sz w:val="28"/>
          <w:szCs w:val="28"/>
          <w:lang w:eastAsia="uk-UA"/>
        </w:rPr>
        <w:t xml:space="preserve"> пунктом 65.9 статті 65 Податкового кодексу України) та використовує найману працю не більш як чотирьох фізичних осіб (абзац другий підпункту 14.1.226 пункту 14.1 статті 14 Податкового кодексу України).</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iCs/>
          <w:sz w:val="28"/>
          <w:szCs w:val="28"/>
          <w:lang w:eastAsia="uk-UA"/>
        </w:rPr>
        <w:t>7.3.</w:t>
      </w:r>
      <w:r w:rsidRPr="00E2651E">
        <w:rPr>
          <w:rFonts w:ascii="Times New Roman" w:eastAsia="Times New Roman" w:hAnsi="Times New Roman" w:cs="Times New Roman"/>
          <w:i/>
          <w:iCs/>
          <w:sz w:val="28"/>
          <w:szCs w:val="28"/>
          <w:lang w:eastAsia="uk-UA"/>
        </w:rPr>
        <w:t xml:space="preserve"> Господарська діяльність </w:t>
      </w:r>
      <w:r w:rsidRPr="00E2651E">
        <w:rPr>
          <w:rFonts w:ascii="Times New Roman" w:eastAsia="Times New Roman" w:hAnsi="Times New Roman" w:cs="Times New Roman"/>
          <w:sz w:val="28"/>
          <w:szCs w:val="28"/>
          <w:lang w:eastAsia="uk-UA"/>
        </w:rPr>
        <w:t xml:space="preserve">– діяльність суб’єктів господарювання у </w:t>
      </w:r>
      <w:r w:rsidR="000E5923">
        <w:rPr>
          <w:rFonts w:ascii="Times New Roman" w:eastAsia="Times New Roman" w:hAnsi="Times New Roman" w:cs="Times New Roman"/>
          <w:sz w:val="28"/>
          <w:szCs w:val="28"/>
          <w:lang w:eastAsia="uk-UA"/>
        </w:rPr>
        <w:t>ділянці</w:t>
      </w:r>
      <w:r w:rsidRPr="00E2651E">
        <w:rPr>
          <w:rFonts w:ascii="Times New Roman" w:eastAsia="Times New Roman" w:hAnsi="Times New Roman" w:cs="Times New Roman"/>
          <w:sz w:val="28"/>
          <w:szCs w:val="28"/>
          <w:lang w:eastAsia="uk-UA"/>
        </w:rPr>
        <w:t xml:space="preserve">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 (частина перша статті 3 Господарського кодексу України).</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iCs/>
          <w:sz w:val="28"/>
          <w:szCs w:val="28"/>
          <w:lang w:eastAsia="uk-UA"/>
        </w:rPr>
        <w:t>7.4.</w:t>
      </w:r>
      <w:r w:rsidRPr="00E2651E">
        <w:rPr>
          <w:rFonts w:ascii="Times New Roman" w:eastAsia="Times New Roman" w:hAnsi="Times New Roman" w:cs="Times New Roman"/>
          <w:i/>
          <w:iCs/>
          <w:sz w:val="28"/>
          <w:szCs w:val="28"/>
          <w:lang w:eastAsia="uk-UA"/>
        </w:rPr>
        <w:t xml:space="preserve"> Громадська діяльність </w:t>
      </w:r>
      <w:r w:rsidRPr="00E2651E">
        <w:rPr>
          <w:rFonts w:ascii="Times New Roman" w:eastAsia="Times New Roman" w:hAnsi="Times New Roman" w:cs="Times New Roman"/>
          <w:sz w:val="28"/>
          <w:szCs w:val="28"/>
          <w:lang w:eastAsia="uk-UA"/>
        </w:rPr>
        <w:t xml:space="preserve">– діяльність інститутів громадянського суспільства, їхніх посадових осіб, членів, представників і волонтерів щодо участі у формуванні та реалізації державної (місцевої) політики, реалізації статутних цілей та напрямів діяльності відповідних інститутів, яка пов’язана з їхніми офіційними відносинами із органами державної влади, місцевого самоврядування, зокрема членство у громадських радах, поліцейських комісіях, </w:t>
      </w:r>
      <w:r w:rsidRPr="00E2651E">
        <w:rPr>
          <w:rFonts w:ascii="Times New Roman" w:eastAsia="Times New Roman" w:hAnsi="Times New Roman" w:cs="Times New Roman"/>
          <w:sz w:val="28"/>
          <w:szCs w:val="28"/>
          <w:lang w:eastAsia="uk-UA"/>
        </w:rPr>
        <w:lastRenderedPageBreak/>
        <w:t>конкурсних комісіях із відбору осіб на зайняття посад державної служби, комісіях з оцін</w:t>
      </w:r>
      <w:r w:rsidR="00E747F9">
        <w:rPr>
          <w:rFonts w:ascii="Times New Roman" w:eastAsia="Times New Roman" w:hAnsi="Times New Roman" w:cs="Times New Roman"/>
          <w:sz w:val="28"/>
          <w:szCs w:val="28"/>
          <w:lang w:eastAsia="uk-UA"/>
        </w:rPr>
        <w:t>ювання</w:t>
      </w:r>
      <w:r w:rsidRPr="00E2651E">
        <w:rPr>
          <w:rFonts w:ascii="Times New Roman" w:eastAsia="Times New Roman" w:hAnsi="Times New Roman" w:cs="Times New Roman"/>
          <w:sz w:val="28"/>
          <w:szCs w:val="28"/>
          <w:lang w:eastAsia="uk-UA"/>
        </w:rPr>
        <w:t xml:space="preserve"> корупційних ризиків тощо.</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iCs/>
          <w:sz w:val="28"/>
          <w:szCs w:val="28"/>
          <w:lang w:eastAsia="uk-UA"/>
        </w:rPr>
        <w:t>7.5</w:t>
      </w:r>
      <w:r w:rsidRPr="00E2651E">
        <w:rPr>
          <w:rFonts w:ascii="Times New Roman" w:eastAsia="Times New Roman" w:hAnsi="Times New Roman" w:cs="Times New Roman"/>
          <w:i/>
          <w:iCs/>
          <w:sz w:val="28"/>
          <w:szCs w:val="28"/>
          <w:lang w:eastAsia="uk-UA"/>
        </w:rPr>
        <w:t xml:space="preserve">. Наукова діяльність </w:t>
      </w:r>
      <w:r w:rsidRPr="00E2651E">
        <w:rPr>
          <w:rFonts w:ascii="Times New Roman" w:eastAsia="Times New Roman" w:hAnsi="Times New Roman" w:cs="Times New Roman"/>
          <w:sz w:val="28"/>
          <w:szCs w:val="28"/>
          <w:lang w:eastAsia="uk-UA"/>
        </w:rPr>
        <w:t>– інтелектуальна творча діяльність, спрямована на одержання нових знань та (або) пошук способів їх застосування, основними видами якої є фундаментальні та прикладні наукові дослідження (пункт 12</w:t>
      </w:r>
      <w:r w:rsidR="00E747F9">
        <w:rPr>
          <w:rFonts w:ascii="Times New Roman" w:eastAsia="Times New Roman" w:hAnsi="Times New Roman" w:cs="Times New Roman"/>
          <w:sz w:val="28"/>
          <w:szCs w:val="28"/>
          <w:lang w:eastAsia="uk-UA"/>
        </w:rPr>
        <w:br/>
      </w:r>
      <w:r w:rsidRPr="00E2651E">
        <w:rPr>
          <w:rFonts w:ascii="Times New Roman" w:eastAsia="Times New Roman" w:hAnsi="Times New Roman" w:cs="Times New Roman"/>
          <w:sz w:val="28"/>
          <w:szCs w:val="28"/>
          <w:lang w:eastAsia="uk-UA"/>
        </w:rPr>
        <w:t>статті 1 Закону України „Про наукову і науково-технічну діяльність“).</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iCs/>
          <w:sz w:val="28"/>
          <w:szCs w:val="28"/>
          <w:lang w:eastAsia="uk-UA"/>
        </w:rPr>
        <w:t>7.6</w:t>
      </w:r>
      <w:r w:rsidRPr="00E2651E">
        <w:rPr>
          <w:rFonts w:ascii="Times New Roman" w:eastAsia="Times New Roman" w:hAnsi="Times New Roman" w:cs="Times New Roman"/>
          <w:i/>
          <w:iCs/>
          <w:sz w:val="28"/>
          <w:szCs w:val="28"/>
          <w:lang w:eastAsia="uk-UA"/>
        </w:rPr>
        <w:t xml:space="preserve">. Проходження служби </w:t>
      </w:r>
      <w:r w:rsidRPr="00E2651E">
        <w:rPr>
          <w:rFonts w:ascii="Times New Roman" w:eastAsia="Times New Roman" w:hAnsi="Times New Roman" w:cs="Times New Roman"/>
          <w:sz w:val="28"/>
          <w:szCs w:val="28"/>
          <w:lang w:eastAsia="uk-UA"/>
        </w:rPr>
        <w:t xml:space="preserve">– діяльність на державних політичних посадах, у державних колегіальних органах, державна служба, військова служба, альтернативна (невійськова) служба, </w:t>
      </w:r>
      <w:r w:rsidR="00E747F9">
        <w:rPr>
          <w:rFonts w:ascii="Times New Roman" w:eastAsia="Times New Roman" w:hAnsi="Times New Roman" w:cs="Times New Roman"/>
          <w:sz w:val="28"/>
          <w:szCs w:val="28"/>
          <w:lang w:eastAsia="uk-UA"/>
        </w:rPr>
        <w:t>виконання</w:t>
      </w:r>
      <w:r w:rsidRPr="00E2651E">
        <w:rPr>
          <w:rFonts w:ascii="Times New Roman" w:eastAsia="Times New Roman" w:hAnsi="Times New Roman" w:cs="Times New Roman"/>
          <w:sz w:val="28"/>
          <w:szCs w:val="28"/>
          <w:lang w:eastAsia="uk-UA"/>
        </w:rPr>
        <w:t xml:space="preserve"> функцій прокуратури прокурорами, дипломатична служба, інша державна служба, патронатна служба в державних органах, служба в органах влади Автономної Республіки Крим, органах місцевого самоврядування, служба у правоохоронних органах.</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iCs/>
          <w:sz w:val="28"/>
          <w:szCs w:val="28"/>
          <w:lang w:eastAsia="uk-UA"/>
        </w:rPr>
        <w:t>7.7.</w:t>
      </w:r>
      <w:r w:rsidRPr="00E2651E">
        <w:rPr>
          <w:rFonts w:ascii="Times New Roman" w:eastAsia="Times New Roman" w:hAnsi="Times New Roman" w:cs="Times New Roman"/>
          <w:i/>
          <w:iCs/>
          <w:sz w:val="28"/>
          <w:szCs w:val="28"/>
          <w:lang w:eastAsia="uk-UA"/>
        </w:rPr>
        <w:t xml:space="preserve"> Навчання </w:t>
      </w:r>
      <w:r w:rsidRPr="00E2651E">
        <w:rPr>
          <w:rFonts w:ascii="Times New Roman" w:eastAsia="Times New Roman" w:hAnsi="Times New Roman" w:cs="Times New Roman"/>
          <w:sz w:val="28"/>
          <w:szCs w:val="28"/>
          <w:lang w:eastAsia="uk-UA"/>
        </w:rPr>
        <w:t>– організована двостороння діяльність учасників педагогічного процесу, спрямована на максимальне засвоєння та усвідомлення навчального матеріалу і подальшого застосування отриманих знань, умінь та навичок на практиці. Навчання охоплює цілеспрямований процес передавання та засвоєння знань, умінь, навичок і способів пізнавальної діяльності людини в закладах дошкільної, повної загальної середньої, позашкільної, спеціалізованої, професійної (професійно-технічної), фахової передвищої, вищої та післядипломної освіти.</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iCs/>
          <w:sz w:val="28"/>
          <w:szCs w:val="28"/>
          <w:lang w:eastAsia="uk-UA"/>
        </w:rPr>
        <w:t>7.8.</w:t>
      </w:r>
      <w:r w:rsidRPr="00E2651E">
        <w:rPr>
          <w:rFonts w:ascii="Times New Roman" w:eastAsia="Times New Roman" w:hAnsi="Times New Roman" w:cs="Times New Roman"/>
          <w:i/>
          <w:iCs/>
          <w:sz w:val="28"/>
          <w:szCs w:val="28"/>
          <w:lang w:eastAsia="uk-UA"/>
        </w:rPr>
        <w:t xml:space="preserve"> Участь у </w:t>
      </w:r>
      <w:r w:rsidR="000E5923">
        <w:rPr>
          <w:rFonts w:ascii="Times New Roman" w:eastAsia="Times New Roman" w:hAnsi="Times New Roman" w:cs="Times New Roman"/>
          <w:i/>
          <w:iCs/>
          <w:sz w:val="28"/>
          <w:szCs w:val="28"/>
          <w:lang w:eastAsia="uk-UA"/>
        </w:rPr>
        <w:t>визначених</w:t>
      </w:r>
      <w:r w:rsidR="00E747F9">
        <w:rPr>
          <w:rFonts w:ascii="Times New Roman" w:eastAsia="Times New Roman" w:hAnsi="Times New Roman" w:cs="Times New Roman"/>
          <w:i/>
          <w:iCs/>
          <w:sz w:val="28"/>
          <w:szCs w:val="28"/>
          <w:lang w:eastAsia="uk-UA"/>
        </w:rPr>
        <w:t xml:space="preserve"> у</w:t>
      </w:r>
      <w:r w:rsidRPr="00E2651E">
        <w:rPr>
          <w:rFonts w:ascii="Times New Roman" w:eastAsia="Times New Roman" w:hAnsi="Times New Roman" w:cs="Times New Roman"/>
          <w:i/>
          <w:iCs/>
          <w:sz w:val="28"/>
          <w:szCs w:val="28"/>
          <w:lang w:eastAsia="uk-UA"/>
        </w:rPr>
        <w:t xml:space="preserve"> законодавств</w:t>
      </w:r>
      <w:r w:rsidR="00E747F9">
        <w:rPr>
          <w:rFonts w:ascii="Times New Roman" w:eastAsia="Times New Roman" w:hAnsi="Times New Roman" w:cs="Times New Roman"/>
          <w:i/>
          <w:iCs/>
          <w:sz w:val="28"/>
          <w:szCs w:val="28"/>
          <w:lang w:eastAsia="uk-UA"/>
        </w:rPr>
        <w:t>і</w:t>
      </w:r>
      <w:r w:rsidRPr="00E2651E">
        <w:rPr>
          <w:rFonts w:ascii="Times New Roman" w:eastAsia="Times New Roman" w:hAnsi="Times New Roman" w:cs="Times New Roman"/>
          <w:i/>
          <w:iCs/>
          <w:sz w:val="28"/>
          <w:szCs w:val="28"/>
          <w:lang w:eastAsia="uk-UA"/>
        </w:rPr>
        <w:t xml:space="preserve"> процедурах, які є обов’язковими для початку трудової, професійної, господарської, громадської, наукової діяльності, проходження служби чи навчання – </w:t>
      </w:r>
      <w:r w:rsidRPr="00E2651E">
        <w:rPr>
          <w:rFonts w:ascii="Times New Roman" w:eastAsia="Times New Roman" w:hAnsi="Times New Roman" w:cs="Times New Roman"/>
          <w:sz w:val="28"/>
          <w:szCs w:val="28"/>
          <w:lang w:eastAsia="uk-UA"/>
        </w:rPr>
        <w:t>це стажування, участь у конкурсі на зайняття посади в органах державної влади або місцевого самоврядування, обрання до членів громадської ради, участь у процедурах публічних закупівель, вступ до закладу освіти.</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8. </w:t>
      </w:r>
      <w:r w:rsidR="00E747F9">
        <w:rPr>
          <w:rFonts w:ascii="Times New Roman" w:eastAsia="Times New Roman" w:hAnsi="Times New Roman" w:cs="Times New Roman"/>
          <w:sz w:val="28"/>
          <w:szCs w:val="28"/>
          <w:lang w:eastAsia="uk-UA"/>
        </w:rPr>
        <w:t>Я</w:t>
      </w:r>
      <w:r w:rsidRPr="00E2651E">
        <w:rPr>
          <w:rFonts w:ascii="Times New Roman" w:eastAsia="Times New Roman" w:hAnsi="Times New Roman" w:cs="Times New Roman"/>
          <w:sz w:val="28"/>
          <w:szCs w:val="28"/>
          <w:lang w:eastAsia="uk-UA"/>
        </w:rPr>
        <w:t xml:space="preserve">кщо особа повідомляє інформацію, про яку вона дізналась із відкритих джерел (наприклад, із публічної частини Єдиного державного реєстру декларацій осіб, уповноважених на виконання функцій держави або місцевого самоврядування), </w:t>
      </w:r>
      <w:r w:rsidR="000E5923">
        <w:rPr>
          <w:rFonts w:ascii="Times New Roman" w:eastAsia="Times New Roman" w:hAnsi="Times New Roman" w:cs="Times New Roman"/>
          <w:sz w:val="28"/>
          <w:szCs w:val="28"/>
          <w:lang w:eastAsia="uk-UA"/>
        </w:rPr>
        <w:t>вона не матиме прав</w:t>
      </w:r>
      <w:r w:rsidRPr="00E2651E">
        <w:rPr>
          <w:rFonts w:ascii="Times New Roman" w:eastAsia="Times New Roman" w:hAnsi="Times New Roman" w:cs="Times New Roman"/>
          <w:sz w:val="28"/>
          <w:szCs w:val="28"/>
          <w:lang w:eastAsia="uk-UA"/>
        </w:rPr>
        <w:t xml:space="preserve"> та гаранті</w:t>
      </w:r>
      <w:r w:rsidR="000E5923">
        <w:rPr>
          <w:rFonts w:ascii="Times New Roman" w:eastAsia="Times New Roman" w:hAnsi="Times New Roman" w:cs="Times New Roman"/>
          <w:sz w:val="28"/>
          <w:szCs w:val="28"/>
          <w:lang w:eastAsia="uk-UA"/>
        </w:rPr>
        <w:t>й</w:t>
      </w:r>
      <w:r w:rsidRPr="00E2651E">
        <w:rPr>
          <w:rFonts w:ascii="Times New Roman" w:eastAsia="Times New Roman" w:hAnsi="Times New Roman" w:cs="Times New Roman"/>
          <w:sz w:val="28"/>
          <w:szCs w:val="28"/>
          <w:lang w:eastAsia="uk-UA"/>
        </w:rPr>
        <w:t xml:space="preserve"> захисту викривача, оскільки така інформація є загальнодоступною.</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9. Слід звернути увагу, що законодавство України розрізняє заявників та викривачів. Різниця між ними полягає в тому, що будь-яка фізична особа може повідомити про корупцію, якщо переконана, що відома їй інформація є достовірною. Але за відсутності сукупності умов, визначених</w:t>
      </w:r>
      <w:r w:rsidR="00E747F9">
        <w:rPr>
          <w:rFonts w:ascii="Times New Roman" w:eastAsia="Times New Roman" w:hAnsi="Times New Roman" w:cs="Times New Roman"/>
          <w:sz w:val="28"/>
          <w:szCs w:val="28"/>
          <w:lang w:eastAsia="uk-UA"/>
        </w:rPr>
        <w:t xml:space="preserve"> у</w:t>
      </w:r>
      <w:r w:rsidRPr="00E2651E">
        <w:rPr>
          <w:rFonts w:ascii="Times New Roman" w:eastAsia="Times New Roman" w:hAnsi="Times New Roman" w:cs="Times New Roman"/>
          <w:sz w:val="28"/>
          <w:szCs w:val="28"/>
          <w:lang w:eastAsia="uk-UA"/>
        </w:rPr>
        <w:t xml:space="preserve"> Закон</w:t>
      </w:r>
      <w:r w:rsidR="00E747F9">
        <w:rPr>
          <w:rFonts w:ascii="Times New Roman" w:eastAsia="Times New Roman" w:hAnsi="Times New Roman" w:cs="Times New Roman"/>
          <w:sz w:val="28"/>
          <w:szCs w:val="28"/>
          <w:lang w:eastAsia="uk-UA"/>
        </w:rPr>
        <w:t>і</w:t>
      </w:r>
      <w:r w:rsidRPr="00E2651E">
        <w:rPr>
          <w:rFonts w:ascii="Times New Roman" w:eastAsia="Times New Roman" w:hAnsi="Times New Roman" w:cs="Times New Roman"/>
          <w:sz w:val="28"/>
          <w:szCs w:val="28"/>
          <w:lang w:eastAsia="uk-UA"/>
        </w:rPr>
        <w:t xml:space="preserve">, фізична особа є заявником, і на неї </w:t>
      </w:r>
      <w:r w:rsidRPr="00E2651E">
        <w:rPr>
          <w:rFonts w:ascii="Times New Roman" w:eastAsia="Times New Roman" w:hAnsi="Times New Roman" w:cs="Times New Roman"/>
          <w:i/>
          <w:sz w:val="28"/>
          <w:szCs w:val="28"/>
          <w:lang w:eastAsia="uk-UA"/>
        </w:rPr>
        <w:t>не пошир</w:t>
      </w:r>
      <w:r w:rsidR="00E747F9">
        <w:rPr>
          <w:rFonts w:ascii="Times New Roman" w:eastAsia="Times New Roman" w:hAnsi="Times New Roman" w:cs="Times New Roman"/>
          <w:i/>
          <w:sz w:val="28"/>
          <w:szCs w:val="28"/>
          <w:lang w:eastAsia="uk-UA"/>
        </w:rPr>
        <w:t>ено</w:t>
      </w:r>
      <w:r w:rsidRPr="00E2651E">
        <w:rPr>
          <w:rFonts w:ascii="Times New Roman" w:eastAsia="Times New Roman" w:hAnsi="Times New Roman" w:cs="Times New Roman"/>
          <w:sz w:val="28"/>
          <w:szCs w:val="28"/>
          <w:lang w:eastAsia="uk-UA"/>
        </w:rPr>
        <w:t xml:space="preserve"> права та гарантії захисту викривача.</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9.1. Варто зауважити, якщо в заяві (повідомленні) особи наведен</w:t>
      </w:r>
      <w:r w:rsidR="00E747F9">
        <w:rPr>
          <w:rFonts w:ascii="Times New Roman" w:eastAsia="Times New Roman" w:hAnsi="Times New Roman" w:cs="Times New Roman"/>
          <w:sz w:val="28"/>
          <w:szCs w:val="28"/>
          <w:lang w:eastAsia="uk-UA"/>
        </w:rPr>
        <w:t>о</w:t>
      </w:r>
      <w:r w:rsidRPr="00E2651E">
        <w:rPr>
          <w:rFonts w:ascii="Times New Roman" w:eastAsia="Times New Roman" w:hAnsi="Times New Roman" w:cs="Times New Roman"/>
          <w:sz w:val="28"/>
          <w:szCs w:val="28"/>
          <w:lang w:eastAsia="uk-UA"/>
        </w:rPr>
        <w:t xml:space="preserve"> інформаці</w:t>
      </w:r>
      <w:r w:rsidR="00E747F9">
        <w:rPr>
          <w:rFonts w:ascii="Times New Roman" w:eastAsia="Times New Roman" w:hAnsi="Times New Roman" w:cs="Times New Roman"/>
          <w:sz w:val="28"/>
          <w:szCs w:val="28"/>
          <w:lang w:eastAsia="uk-UA"/>
        </w:rPr>
        <w:t>ю</w:t>
      </w:r>
      <w:r w:rsidRPr="00E2651E">
        <w:rPr>
          <w:rFonts w:ascii="Times New Roman" w:eastAsia="Times New Roman" w:hAnsi="Times New Roman" w:cs="Times New Roman"/>
          <w:sz w:val="28"/>
          <w:szCs w:val="28"/>
          <w:lang w:eastAsia="uk-UA"/>
        </w:rPr>
        <w:t xml:space="preserve"> про можливі факти вчинення корупційного кримінального правопорушення та/або кримінального правопорушення, пов’язаного з корупцією, але орган досудового розслідування вніс відомості до Єдиного реєстру досудових розслідувань про кримінальне правопорушення за </w:t>
      </w:r>
      <w:r w:rsidR="00007F83">
        <w:rPr>
          <w:rFonts w:ascii="Times New Roman" w:eastAsia="Times New Roman" w:hAnsi="Times New Roman" w:cs="Times New Roman"/>
          <w:sz w:val="28"/>
          <w:szCs w:val="28"/>
          <w:lang w:eastAsia="uk-UA"/>
        </w:rPr>
        <w:t xml:space="preserve">ознакою </w:t>
      </w:r>
      <w:r w:rsidRPr="00E2651E">
        <w:rPr>
          <w:rFonts w:ascii="Times New Roman" w:eastAsia="Times New Roman" w:hAnsi="Times New Roman" w:cs="Times New Roman"/>
          <w:sz w:val="28"/>
          <w:szCs w:val="28"/>
          <w:lang w:eastAsia="uk-UA"/>
        </w:rPr>
        <w:t>статт</w:t>
      </w:r>
      <w:r w:rsidR="00007F83">
        <w:rPr>
          <w:rFonts w:ascii="Times New Roman" w:eastAsia="Times New Roman" w:hAnsi="Times New Roman" w:cs="Times New Roman"/>
          <w:sz w:val="28"/>
          <w:szCs w:val="28"/>
          <w:lang w:eastAsia="uk-UA"/>
        </w:rPr>
        <w:t xml:space="preserve">і, якою встановлено </w:t>
      </w:r>
      <w:r w:rsidRPr="00E2651E">
        <w:rPr>
          <w:rFonts w:ascii="Times New Roman" w:eastAsia="Times New Roman" w:hAnsi="Times New Roman" w:cs="Times New Roman"/>
          <w:sz w:val="28"/>
          <w:szCs w:val="28"/>
          <w:lang w:eastAsia="uk-UA"/>
        </w:rPr>
        <w:t xml:space="preserve">кримінальну відповідальність, </w:t>
      </w:r>
      <w:r w:rsidR="00007F83">
        <w:rPr>
          <w:rFonts w:ascii="Times New Roman" w:eastAsia="Times New Roman" w:hAnsi="Times New Roman" w:cs="Times New Roman"/>
          <w:sz w:val="28"/>
          <w:szCs w:val="28"/>
          <w:lang w:eastAsia="uk-UA"/>
        </w:rPr>
        <w:t xml:space="preserve">але воно </w:t>
      </w:r>
      <w:r w:rsidRPr="00E2651E">
        <w:rPr>
          <w:rFonts w:ascii="Times New Roman" w:eastAsia="Times New Roman" w:hAnsi="Times New Roman" w:cs="Times New Roman"/>
          <w:sz w:val="28"/>
          <w:szCs w:val="28"/>
          <w:lang w:eastAsia="uk-UA"/>
        </w:rPr>
        <w:t>не є корупційним, особа не набуває прав та гарантій викривача, але є заявником у відповідному кримінальному провадженні.</w:t>
      </w:r>
    </w:p>
    <w:p w:rsidR="00E2651E" w:rsidRPr="00E2651E" w:rsidRDefault="00E2651E" w:rsidP="00E2651E">
      <w:pPr>
        <w:spacing w:before="120" w:after="0" w:line="240" w:lineRule="auto"/>
        <w:ind w:firstLine="567"/>
        <w:jc w:val="both"/>
        <w:rPr>
          <w:rFonts w:ascii="Times New Roman" w:hAnsi="Times New Roman" w:cs="Times New Roman"/>
          <w:b/>
          <w:sz w:val="28"/>
          <w:szCs w:val="28"/>
        </w:rPr>
      </w:pPr>
      <w:r w:rsidRPr="00E2651E">
        <w:rPr>
          <w:rFonts w:ascii="Times New Roman" w:hAnsi="Times New Roman" w:cs="Times New Roman"/>
          <w:b/>
          <w:sz w:val="28"/>
          <w:szCs w:val="28"/>
          <w:lang w:val="en-US"/>
        </w:rPr>
        <w:lastRenderedPageBreak/>
        <w:t>IV</w:t>
      </w:r>
      <w:r w:rsidRPr="00E2651E">
        <w:rPr>
          <w:rFonts w:ascii="Times New Roman" w:hAnsi="Times New Roman" w:cs="Times New Roman"/>
          <w:b/>
          <w:sz w:val="28"/>
          <w:szCs w:val="28"/>
          <w:lang w:val="ru-RU"/>
        </w:rPr>
        <w:t xml:space="preserve">. </w:t>
      </w:r>
      <w:r w:rsidRPr="00E2651E">
        <w:rPr>
          <w:rFonts w:ascii="Times New Roman" w:hAnsi="Times New Roman" w:cs="Times New Roman"/>
          <w:b/>
          <w:sz w:val="28"/>
          <w:szCs w:val="28"/>
        </w:rPr>
        <w:t>Способи здійснення викривачем повідомлення</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1. Згідно із частиною першою статті 53</w:t>
      </w:r>
      <w:r w:rsidRPr="00E2651E">
        <w:rPr>
          <w:rFonts w:ascii="Times New Roman" w:eastAsia="Times New Roman" w:hAnsi="Times New Roman" w:cs="Times New Roman"/>
          <w:sz w:val="28"/>
          <w:szCs w:val="28"/>
          <w:vertAlign w:val="superscript"/>
          <w:lang w:eastAsia="uk-UA"/>
        </w:rPr>
        <w:t>2</w:t>
      </w:r>
      <w:r w:rsidRPr="00E2651E">
        <w:rPr>
          <w:rFonts w:ascii="Times New Roman" w:eastAsia="Times New Roman" w:hAnsi="Times New Roman" w:cs="Times New Roman"/>
          <w:sz w:val="28"/>
          <w:szCs w:val="28"/>
          <w:lang w:eastAsia="uk-UA"/>
        </w:rPr>
        <w:t> Закону викривач самостійно визначає, які канали використовувати для повідомлення, а саме: внутрішні, регулярні або зовнішні.</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iCs/>
          <w:sz w:val="28"/>
          <w:szCs w:val="28"/>
          <w:lang w:eastAsia="uk-UA"/>
        </w:rPr>
        <w:t>1.1</w:t>
      </w:r>
      <w:r w:rsidRPr="00E2651E">
        <w:rPr>
          <w:rFonts w:ascii="Times New Roman" w:eastAsia="Times New Roman" w:hAnsi="Times New Roman" w:cs="Times New Roman"/>
          <w:i/>
          <w:iCs/>
          <w:sz w:val="28"/>
          <w:szCs w:val="28"/>
          <w:lang w:eastAsia="uk-UA"/>
        </w:rPr>
        <w:t>. Внутрішні канали</w:t>
      </w:r>
      <w:r w:rsidRPr="00E2651E">
        <w:rPr>
          <w:rFonts w:ascii="Times New Roman" w:eastAsia="Times New Roman" w:hAnsi="Times New Roman" w:cs="Times New Roman"/>
          <w:sz w:val="28"/>
          <w:szCs w:val="28"/>
          <w:lang w:eastAsia="uk-UA"/>
        </w:rPr>
        <w:t> </w:t>
      </w:r>
      <w:r w:rsidRPr="00E2651E">
        <w:rPr>
          <w:rFonts w:ascii="Times New Roman" w:eastAsia="Times New Roman" w:hAnsi="Times New Roman" w:cs="Times New Roman"/>
          <w:i/>
          <w:iCs/>
          <w:sz w:val="28"/>
          <w:szCs w:val="28"/>
          <w:lang w:eastAsia="uk-UA"/>
        </w:rPr>
        <w:t xml:space="preserve">повідомлення про можливі факти корупційних або пов’язаних із корупцією правопорушень, інших порушень Закону </w:t>
      </w:r>
      <w:r w:rsidRPr="00E2651E">
        <w:rPr>
          <w:rFonts w:ascii="Times New Roman" w:eastAsia="Times New Roman" w:hAnsi="Times New Roman" w:cs="Times New Roman"/>
          <w:sz w:val="28"/>
          <w:szCs w:val="28"/>
          <w:lang w:eastAsia="uk-UA"/>
        </w:rPr>
        <w:t xml:space="preserve">– </w:t>
      </w:r>
      <w:r w:rsidRPr="00E2651E">
        <w:rPr>
          <w:rFonts w:ascii="Times New Roman" w:eastAsia="Times New Roman" w:hAnsi="Times New Roman" w:cs="Times New Roman"/>
          <w:sz w:val="28"/>
          <w:szCs w:val="28"/>
          <w:shd w:val="clear" w:color="auto" w:fill="FFFFFF"/>
          <w:lang w:eastAsia="uk-UA"/>
        </w:rPr>
        <w:t>способи захищеного (у тому числі анонімного) повідомлення інформації викривачем керівнику або уповноваженому підрозділу (особі) органу, юридичної особи, у яких викривач працює, проходить службу чи навчання або на замовлення яких виконує роботу, а так само до органу вищого рівня, уповноважена особа якого  контрол</w:t>
      </w:r>
      <w:r w:rsidR="001765D1">
        <w:rPr>
          <w:rFonts w:ascii="Times New Roman" w:eastAsia="Times New Roman" w:hAnsi="Times New Roman" w:cs="Times New Roman"/>
          <w:sz w:val="28"/>
          <w:szCs w:val="28"/>
          <w:shd w:val="clear" w:color="auto" w:fill="FFFFFF"/>
          <w:lang w:eastAsia="uk-UA"/>
        </w:rPr>
        <w:t>ює</w:t>
      </w:r>
      <w:r w:rsidRPr="00E2651E">
        <w:rPr>
          <w:rFonts w:ascii="Times New Roman" w:eastAsia="Times New Roman" w:hAnsi="Times New Roman" w:cs="Times New Roman"/>
          <w:sz w:val="28"/>
          <w:szCs w:val="28"/>
          <w:shd w:val="clear" w:color="auto" w:fill="FFFFFF"/>
          <w:lang w:eastAsia="uk-UA"/>
        </w:rPr>
        <w:t xml:space="preserve"> за дотриманням антикорупційного законодавства на підвідомчих підприємствах, в установах та організаціях</w:t>
      </w:r>
      <w:r w:rsidRPr="00E2651E">
        <w:rPr>
          <w:rFonts w:ascii="Times New Roman" w:eastAsia="Times New Roman" w:hAnsi="Times New Roman" w:cs="Times New Roman"/>
          <w:sz w:val="28"/>
          <w:szCs w:val="28"/>
          <w:lang w:eastAsia="uk-UA"/>
        </w:rPr>
        <w:t xml:space="preserve"> (абзац двадцять перший частини першої статті 1 Закону).</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iCs/>
          <w:sz w:val="28"/>
          <w:szCs w:val="28"/>
          <w:lang w:eastAsia="uk-UA"/>
        </w:rPr>
        <w:t>1.2.</w:t>
      </w:r>
      <w:r w:rsidRPr="00E2651E">
        <w:rPr>
          <w:rFonts w:ascii="Times New Roman" w:eastAsia="Times New Roman" w:hAnsi="Times New Roman" w:cs="Times New Roman"/>
          <w:i/>
          <w:iCs/>
          <w:sz w:val="28"/>
          <w:szCs w:val="28"/>
          <w:lang w:eastAsia="uk-UA"/>
        </w:rPr>
        <w:t xml:space="preserve"> Зовнішні канали</w:t>
      </w:r>
      <w:r w:rsidRPr="00E2651E">
        <w:rPr>
          <w:rFonts w:ascii="Times New Roman" w:eastAsia="Times New Roman" w:hAnsi="Times New Roman" w:cs="Times New Roman"/>
          <w:sz w:val="28"/>
          <w:szCs w:val="28"/>
          <w:lang w:eastAsia="uk-UA"/>
        </w:rPr>
        <w:t> </w:t>
      </w:r>
      <w:r w:rsidRPr="00E2651E">
        <w:rPr>
          <w:rFonts w:ascii="Times New Roman" w:eastAsia="Times New Roman" w:hAnsi="Times New Roman" w:cs="Times New Roman"/>
          <w:i/>
          <w:iCs/>
          <w:sz w:val="28"/>
          <w:szCs w:val="28"/>
          <w:lang w:eastAsia="uk-UA"/>
        </w:rPr>
        <w:t>повідомлення про можливі факти корупційних або пов’язаних із корупцією правопорушень, інших порушень Закону</w:t>
      </w:r>
      <w:r w:rsidRPr="00E2651E">
        <w:rPr>
          <w:rFonts w:ascii="Times New Roman" w:eastAsia="Times New Roman" w:hAnsi="Times New Roman" w:cs="Times New Roman"/>
          <w:sz w:val="28"/>
          <w:szCs w:val="28"/>
          <w:lang w:eastAsia="uk-UA"/>
        </w:rPr>
        <w:t xml:space="preserve"> – </w:t>
      </w:r>
      <w:r w:rsidR="00395EFF">
        <w:rPr>
          <w:rFonts w:ascii="Times New Roman" w:eastAsia="Times New Roman" w:hAnsi="Times New Roman" w:cs="Times New Roman"/>
          <w:sz w:val="28"/>
          <w:szCs w:val="28"/>
          <w:lang w:eastAsia="uk-UA"/>
        </w:rPr>
        <w:t>це</w:t>
      </w:r>
      <w:r w:rsidRPr="00E2651E">
        <w:rPr>
          <w:rFonts w:ascii="Times New Roman" w:eastAsia="Times New Roman" w:hAnsi="Times New Roman" w:cs="Times New Roman"/>
          <w:sz w:val="28"/>
          <w:szCs w:val="28"/>
          <w:lang w:eastAsia="uk-UA"/>
        </w:rPr>
        <w:t xml:space="preserve"> повідомлення інформації викривачем через фізичних чи юридичних осіб, у тому числі через засоби масової інформації, журналістів, громадські об’єднання, професійні спілки тощо (абзац двадцять другий частини першої статті 1 Закону).</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iCs/>
          <w:sz w:val="28"/>
          <w:szCs w:val="28"/>
          <w:lang w:eastAsia="uk-UA"/>
        </w:rPr>
        <w:t>1.3</w:t>
      </w:r>
      <w:r w:rsidRPr="00E2651E">
        <w:rPr>
          <w:rFonts w:ascii="Times New Roman" w:eastAsia="Times New Roman" w:hAnsi="Times New Roman" w:cs="Times New Roman"/>
          <w:i/>
          <w:iCs/>
          <w:sz w:val="28"/>
          <w:szCs w:val="28"/>
          <w:lang w:eastAsia="uk-UA"/>
        </w:rPr>
        <w:t>. Регулярні канали</w:t>
      </w:r>
      <w:r w:rsidRPr="00E2651E">
        <w:rPr>
          <w:rFonts w:ascii="Times New Roman" w:eastAsia="Times New Roman" w:hAnsi="Times New Roman" w:cs="Times New Roman"/>
          <w:sz w:val="28"/>
          <w:szCs w:val="28"/>
          <w:lang w:eastAsia="uk-UA"/>
        </w:rPr>
        <w:t> </w:t>
      </w:r>
      <w:r w:rsidRPr="00E2651E">
        <w:rPr>
          <w:rFonts w:ascii="Times New Roman" w:eastAsia="Times New Roman" w:hAnsi="Times New Roman" w:cs="Times New Roman"/>
          <w:i/>
          <w:iCs/>
          <w:sz w:val="28"/>
          <w:szCs w:val="28"/>
          <w:lang w:eastAsia="uk-UA"/>
        </w:rPr>
        <w:t>повідомлення про можливі факти корупційних або пов’язаних із корупцією правопорушень</w:t>
      </w:r>
      <w:r w:rsidRPr="00E2651E">
        <w:rPr>
          <w:rFonts w:ascii="Times New Roman" w:eastAsia="Times New Roman" w:hAnsi="Times New Roman" w:cs="Times New Roman"/>
          <w:sz w:val="28"/>
          <w:szCs w:val="28"/>
          <w:shd w:val="clear" w:color="auto" w:fill="FFFFFF"/>
          <w:lang w:eastAsia="uk-UA"/>
        </w:rPr>
        <w:t xml:space="preserve"> </w:t>
      </w:r>
      <w:r w:rsidRPr="00E2651E">
        <w:rPr>
          <w:rFonts w:ascii="Times New Roman" w:eastAsia="Times New Roman" w:hAnsi="Times New Roman" w:cs="Times New Roman"/>
          <w:i/>
          <w:iCs/>
          <w:sz w:val="28"/>
          <w:szCs w:val="28"/>
          <w:lang w:eastAsia="uk-UA"/>
        </w:rPr>
        <w:t>–</w:t>
      </w:r>
      <w:r w:rsidRPr="00E2651E">
        <w:rPr>
          <w:rFonts w:ascii="Times New Roman" w:eastAsia="Times New Roman" w:hAnsi="Times New Roman" w:cs="Times New Roman"/>
          <w:sz w:val="28"/>
          <w:szCs w:val="28"/>
          <w:shd w:val="clear" w:color="auto" w:fill="FFFFFF"/>
          <w:lang w:eastAsia="uk-UA"/>
        </w:rPr>
        <w:t xml:space="preserve"> способи захищеного (у тому числі анонімного) повідомлення інформації викривачем органам прокуратури, Національній поліції, Національному антикорупційному бюро України, Державному бюро розслідувань, Національному агентству з питань запобігання корупції (далі – НАЗК)</w:t>
      </w:r>
      <w:r w:rsidRPr="00E2651E">
        <w:rPr>
          <w:rFonts w:ascii="Times New Roman" w:eastAsia="Times New Roman" w:hAnsi="Times New Roman" w:cs="Times New Roman"/>
          <w:sz w:val="28"/>
          <w:szCs w:val="28"/>
          <w:lang w:eastAsia="uk-UA"/>
        </w:rPr>
        <w:t xml:space="preserve"> (абзац двадцять третій частини першої статті 1 Закону).</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1.4. Згідно із частиною другою статті 53</w:t>
      </w:r>
      <w:r w:rsidRPr="00E2651E">
        <w:rPr>
          <w:rFonts w:ascii="Times New Roman" w:eastAsia="Times New Roman" w:hAnsi="Times New Roman" w:cs="Times New Roman"/>
          <w:sz w:val="28"/>
          <w:szCs w:val="28"/>
          <w:vertAlign w:val="superscript"/>
          <w:lang w:eastAsia="uk-UA"/>
        </w:rPr>
        <w:t xml:space="preserve">1 </w:t>
      </w:r>
      <w:r w:rsidRPr="00E2651E">
        <w:rPr>
          <w:rFonts w:ascii="Times New Roman" w:eastAsia="Times New Roman" w:hAnsi="Times New Roman" w:cs="Times New Roman"/>
          <w:sz w:val="28"/>
          <w:szCs w:val="28"/>
          <w:lang w:eastAsia="uk-UA"/>
        </w:rPr>
        <w:t>Закону подання повідомлень (у тому числі анонімних) через внутрішні канали повідомлення про можливі факти корупційних або пов’язаних із корупцією правопорушень, інших порушень  Закону здійснюють через відкритий для цілодобового доступу Єдиний портал повідомлень викривачів та спеціальні телефонні лінії.</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2. Водночас пунктом 2 розділу ІІ „Прикінцеві та перехідні положення“</w:t>
      </w:r>
      <w:r w:rsidRPr="00E2651E">
        <w:rPr>
          <w:rFonts w:ascii="Times New Roman" w:eastAsia="Times New Roman" w:hAnsi="Times New Roman" w:cs="Times New Roman"/>
          <w:sz w:val="28"/>
          <w:szCs w:val="28"/>
          <w:lang w:eastAsia="uk-UA"/>
        </w:rPr>
        <w:br/>
        <w:t xml:space="preserve">Закону України </w:t>
      </w:r>
      <w:r w:rsidR="00395EFF" w:rsidRPr="00E2651E">
        <w:rPr>
          <w:rFonts w:ascii="Times New Roman" w:eastAsia="Times New Roman" w:hAnsi="Times New Roman" w:cs="Times New Roman"/>
          <w:sz w:val="28"/>
          <w:szCs w:val="28"/>
          <w:lang w:eastAsia="uk-UA"/>
        </w:rPr>
        <w:t>„</w:t>
      </w:r>
      <w:r w:rsidR="00395EFF">
        <w:rPr>
          <w:rFonts w:ascii="Times New Roman" w:eastAsia="Times New Roman" w:hAnsi="Times New Roman" w:cs="Times New Roman"/>
          <w:sz w:val="28"/>
          <w:szCs w:val="28"/>
          <w:lang w:eastAsia="uk-UA"/>
        </w:rPr>
        <w:t xml:space="preserve">Про внесення змін до Закону України „Про запобігання корупції“ щодо упорядкування окремих питань захисту викривачівׅ“ </w:t>
      </w:r>
      <w:r w:rsidRPr="00E2651E">
        <w:rPr>
          <w:rFonts w:ascii="Times New Roman" w:eastAsia="Times New Roman" w:hAnsi="Times New Roman" w:cs="Times New Roman"/>
          <w:sz w:val="28"/>
          <w:szCs w:val="28"/>
          <w:lang w:eastAsia="uk-UA"/>
        </w:rPr>
        <w:t xml:space="preserve">від </w:t>
      </w:r>
      <w:r w:rsidRPr="00E2651E">
        <w:rPr>
          <w:rFonts w:ascii="Times New Roman" w:eastAsia="Times New Roman" w:hAnsi="Times New Roman" w:cs="Times New Roman"/>
          <w:bCs/>
          <w:sz w:val="28"/>
          <w:szCs w:val="28"/>
          <w:shd w:val="clear" w:color="auto" w:fill="FFFFFF"/>
          <w:lang w:eastAsia="uk-UA"/>
        </w:rPr>
        <w:t>1 червня 2021 року</w:t>
      </w:r>
      <w:r w:rsidRPr="00E2651E">
        <w:rPr>
          <w:rFonts w:ascii="Times New Roman" w:eastAsia="Times New Roman" w:hAnsi="Times New Roman" w:cs="Times New Roman"/>
          <w:sz w:val="28"/>
          <w:szCs w:val="28"/>
          <w:lang w:eastAsia="uk-UA"/>
        </w:rPr>
        <w:t xml:space="preserve"> № 1502</w:t>
      </w:r>
      <w:r w:rsidRPr="00E2651E">
        <w:rPr>
          <w:rFonts w:ascii="Times New Roman" w:eastAsia="Times New Roman" w:hAnsi="Times New Roman" w:cs="Times New Roman"/>
          <w:sz w:val="28"/>
          <w:szCs w:val="28"/>
          <w:shd w:val="clear" w:color="auto" w:fill="FFFFFF"/>
          <w:lang w:eastAsia="uk-UA"/>
        </w:rPr>
        <w:t>–</w:t>
      </w:r>
      <w:r w:rsidRPr="00E2651E">
        <w:rPr>
          <w:rFonts w:ascii="Times New Roman" w:eastAsia="Times New Roman" w:hAnsi="Times New Roman" w:cs="Times New Roman"/>
          <w:sz w:val="28"/>
          <w:szCs w:val="28"/>
          <w:lang w:eastAsia="uk-UA"/>
        </w:rPr>
        <w:t>IX</w:t>
      </w:r>
      <w:r w:rsidRPr="00E2651E">
        <w:rPr>
          <w:rFonts w:ascii="Times New Roman" w:eastAsia="Times New Roman" w:hAnsi="Times New Roman" w:cs="Times New Roman"/>
          <w:sz w:val="28"/>
          <w:szCs w:val="28"/>
          <w:vertAlign w:val="superscript"/>
          <w:lang w:eastAsia="uk-UA"/>
        </w:rPr>
        <w:footnoteReference w:id="3"/>
      </w:r>
      <w:r w:rsidRPr="00E2651E">
        <w:rPr>
          <w:rFonts w:ascii="Times New Roman" w:eastAsia="Times New Roman" w:hAnsi="Times New Roman" w:cs="Times New Roman"/>
          <w:sz w:val="28"/>
          <w:szCs w:val="28"/>
          <w:lang w:eastAsia="uk-UA"/>
        </w:rPr>
        <w:t xml:space="preserve"> </w:t>
      </w:r>
      <w:r w:rsidR="00395EFF">
        <w:rPr>
          <w:rFonts w:ascii="Times New Roman" w:eastAsia="Times New Roman" w:hAnsi="Times New Roman" w:cs="Times New Roman"/>
          <w:sz w:val="28"/>
          <w:szCs w:val="28"/>
          <w:lang w:eastAsia="uk-UA"/>
        </w:rPr>
        <w:t>визначено</w:t>
      </w:r>
      <w:r w:rsidRPr="00E2651E">
        <w:rPr>
          <w:rFonts w:ascii="Times New Roman" w:eastAsia="Times New Roman" w:hAnsi="Times New Roman" w:cs="Times New Roman"/>
          <w:sz w:val="28"/>
          <w:szCs w:val="28"/>
          <w:lang w:eastAsia="uk-UA"/>
        </w:rPr>
        <w:t xml:space="preserve">, що про початок роботи Єдиного порталу повідомлень викривачів </w:t>
      </w:r>
      <w:r w:rsidR="004177EB">
        <w:rPr>
          <w:rFonts w:ascii="Times New Roman" w:eastAsia="Times New Roman" w:hAnsi="Times New Roman" w:cs="Times New Roman"/>
          <w:sz w:val="28"/>
          <w:szCs w:val="28"/>
          <w:lang w:eastAsia="uk-UA"/>
        </w:rPr>
        <w:t xml:space="preserve">НАЗК </w:t>
      </w:r>
      <w:r w:rsidR="004177EB" w:rsidRPr="00E2651E">
        <w:rPr>
          <w:rFonts w:ascii="Times New Roman" w:eastAsia="Times New Roman" w:hAnsi="Times New Roman" w:cs="Times New Roman"/>
          <w:sz w:val="28"/>
          <w:szCs w:val="28"/>
          <w:lang w:eastAsia="uk-UA"/>
        </w:rPr>
        <w:t>ухвалює відповідне рішення</w:t>
      </w:r>
      <w:r w:rsidR="004177EB">
        <w:rPr>
          <w:rFonts w:ascii="Times New Roman" w:eastAsia="Times New Roman" w:hAnsi="Times New Roman" w:cs="Times New Roman"/>
          <w:sz w:val="28"/>
          <w:szCs w:val="28"/>
          <w:lang w:eastAsia="uk-UA"/>
        </w:rPr>
        <w:t>.</w:t>
      </w:r>
      <w:r w:rsidRPr="00E2651E">
        <w:rPr>
          <w:rFonts w:ascii="Times New Roman" w:eastAsia="Times New Roman" w:hAnsi="Times New Roman" w:cs="Times New Roman"/>
          <w:sz w:val="28"/>
          <w:szCs w:val="28"/>
          <w:lang w:eastAsia="uk-UA"/>
        </w:rPr>
        <w:t xml:space="preserve"> </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2.1. Повідомлення про можливі факти корупційних або пов’язаних з корупцією правопорушень, інших порушень Закону приймають через внутрішні, регулярні або зовнішні канали і розглядають відповідно до вимог статті 53</w:t>
      </w:r>
      <w:r w:rsidRPr="00E2651E">
        <w:rPr>
          <w:rFonts w:ascii="Times New Roman" w:eastAsia="Times New Roman" w:hAnsi="Times New Roman" w:cs="Times New Roman"/>
          <w:sz w:val="28"/>
          <w:szCs w:val="28"/>
          <w:vertAlign w:val="superscript"/>
          <w:lang w:eastAsia="uk-UA"/>
        </w:rPr>
        <w:t xml:space="preserve">2 </w:t>
      </w:r>
      <w:r w:rsidRPr="00E2651E">
        <w:rPr>
          <w:rFonts w:ascii="Times New Roman" w:eastAsia="Times New Roman" w:hAnsi="Times New Roman" w:cs="Times New Roman"/>
          <w:sz w:val="28"/>
          <w:szCs w:val="28"/>
          <w:lang w:eastAsia="uk-UA"/>
        </w:rPr>
        <w:t>Закону.</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3. Викривач із повідомленням (заявою) про кримінальні корупційні правопорушення звертається до органів, що здійснюють досудове слідство і дізнання.</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lastRenderedPageBreak/>
        <w:t xml:space="preserve">3.1. Згідно зі статтею 38 КПК України досудове слідство </w:t>
      </w:r>
      <w:r w:rsidR="008F248F">
        <w:rPr>
          <w:rFonts w:ascii="Times New Roman" w:eastAsia="Times New Roman" w:hAnsi="Times New Roman" w:cs="Times New Roman"/>
          <w:sz w:val="28"/>
          <w:szCs w:val="28"/>
          <w:lang w:eastAsia="uk-UA"/>
        </w:rPr>
        <w:t>проводять</w:t>
      </w:r>
      <w:r w:rsidRPr="00E2651E">
        <w:rPr>
          <w:rFonts w:ascii="Times New Roman" w:eastAsia="Times New Roman" w:hAnsi="Times New Roman" w:cs="Times New Roman"/>
          <w:sz w:val="28"/>
          <w:szCs w:val="28"/>
          <w:lang w:eastAsia="uk-UA"/>
        </w:rPr>
        <w:t>:</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слідчі підрозділи органів Національної поліції України, Національної безпеки та Державного бюро розслідувань;</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підрозділи детективів, підрозділ внутрішнього контролю Національного антикорупційного бюро України;</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підрозділи детективів органів Бюро економічної безпеки України.</w:t>
      </w:r>
    </w:p>
    <w:p w:rsidR="00E2651E" w:rsidRPr="00E2651E" w:rsidRDefault="00E2651E" w:rsidP="00E2651E">
      <w:pPr>
        <w:spacing w:after="0" w:line="240" w:lineRule="auto"/>
        <w:ind w:firstLine="567"/>
        <w:jc w:val="both"/>
        <w:rPr>
          <w:rFonts w:ascii="Times New Roman" w:hAnsi="Times New Roman" w:cs="Times New Roman"/>
          <w:sz w:val="28"/>
          <w:szCs w:val="28"/>
          <w:shd w:val="clear" w:color="auto" w:fill="FFFFFF"/>
        </w:rPr>
      </w:pPr>
      <w:r w:rsidRPr="00E2651E">
        <w:rPr>
          <w:rFonts w:ascii="Times New Roman" w:eastAsia="Times New Roman" w:hAnsi="Times New Roman" w:cs="Times New Roman"/>
          <w:sz w:val="28"/>
          <w:szCs w:val="28"/>
          <w:lang w:eastAsia="uk-UA"/>
        </w:rPr>
        <w:t xml:space="preserve">Дізнання </w:t>
      </w:r>
      <w:r w:rsidR="00F114DC">
        <w:rPr>
          <w:rFonts w:ascii="Times New Roman" w:eastAsia="Times New Roman" w:hAnsi="Times New Roman" w:cs="Times New Roman"/>
          <w:sz w:val="28"/>
          <w:szCs w:val="28"/>
          <w:lang w:eastAsia="uk-UA"/>
        </w:rPr>
        <w:t>проводять</w:t>
      </w:r>
      <w:r w:rsidRPr="00E2651E">
        <w:rPr>
          <w:rFonts w:ascii="Times New Roman" w:eastAsia="Times New Roman" w:hAnsi="Times New Roman" w:cs="Times New Roman"/>
          <w:sz w:val="28"/>
          <w:szCs w:val="28"/>
          <w:lang w:eastAsia="uk-UA"/>
        </w:rPr>
        <w:t xml:space="preserve"> підрозділи дізнання або уповноважені особи інших підрозділів:</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hAnsi="Times New Roman" w:cs="Times New Roman"/>
          <w:sz w:val="28"/>
          <w:szCs w:val="28"/>
          <w:shd w:val="clear" w:color="auto" w:fill="FFFFFF"/>
        </w:rPr>
        <w:t xml:space="preserve">– </w:t>
      </w:r>
      <w:r w:rsidRPr="00E2651E">
        <w:rPr>
          <w:rFonts w:ascii="Times New Roman" w:eastAsia="Times New Roman" w:hAnsi="Times New Roman" w:cs="Times New Roman"/>
          <w:sz w:val="28"/>
          <w:szCs w:val="28"/>
          <w:lang w:eastAsia="uk-UA"/>
        </w:rPr>
        <w:t>органів Національної поліції України;</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органів Національної безпеки України;</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органів Бюро економічної безпеки України;</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органів Державного бюро розслідувань;</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Національного антикорупційного бюро України.</w:t>
      </w:r>
    </w:p>
    <w:p w:rsidR="00E2651E" w:rsidRPr="00E2651E" w:rsidRDefault="00E2651E" w:rsidP="00E2651E">
      <w:pPr>
        <w:spacing w:after="0" w:line="240" w:lineRule="auto"/>
        <w:ind w:firstLine="426"/>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3.2. Згідно зі статтею 216 КПК України досудове розслідування у кримінальних провадженнях за фактом учинення правопорушень, </w:t>
      </w:r>
      <w:r w:rsidR="00D25EB3">
        <w:rPr>
          <w:rFonts w:ascii="Times New Roman" w:eastAsia="Times New Roman" w:hAnsi="Times New Roman" w:cs="Times New Roman"/>
          <w:sz w:val="28"/>
          <w:szCs w:val="28"/>
          <w:lang w:eastAsia="uk-UA"/>
        </w:rPr>
        <w:t>установлених</w:t>
      </w:r>
      <w:r w:rsidRPr="00E2651E">
        <w:rPr>
          <w:rFonts w:ascii="Times New Roman" w:eastAsia="Times New Roman" w:hAnsi="Times New Roman" w:cs="Times New Roman"/>
          <w:sz w:val="28"/>
          <w:szCs w:val="28"/>
          <w:lang w:eastAsia="uk-UA"/>
        </w:rPr>
        <w:br/>
        <w:t>статтями 366</w:t>
      </w:r>
      <w:hyperlink r:id="rId8" w:anchor="n3761" w:history="1">
        <w:r w:rsidRPr="00E2651E">
          <w:rPr>
            <w:rFonts w:ascii="Times New Roman" w:eastAsia="Times New Roman" w:hAnsi="Times New Roman" w:cs="Times New Roman"/>
            <w:sz w:val="28"/>
            <w:szCs w:val="28"/>
            <w:vertAlign w:val="superscript"/>
            <w:lang w:eastAsia="uk-UA"/>
          </w:rPr>
          <w:t>2</w:t>
        </w:r>
      </w:hyperlink>
      <w:r w:rsidRPr="00E2651E">
        <w:rPr>
          <w:rFonts w:ascii="Times New Roman" w:eastAsia="Times New Roman" w:hAnsi="Times New Roman" w:cs="Times New Roman"/>
          <w:sz w:val="28"/>
          <w:szCs w:val="28"/>
          <w:lang w:eastAsia="uk-UA"/>
        </w:rPr>
        <w:t>, 366</w:t>
      </w:r>
      <w:hyperlink r:id="rId9" w:anchor="n3767" w:history="1">
        <w:r w:rsidRPr="00E2651E">
          <w:rPr>
            <w:rFonts w:ascii="Times New Roman" w:eastAsia="Times New Roman" w:hAnsi="Times New Roman" w:cs="Times New Roman"/>
            <w:sz w:val="28"/>
            <w:szCs w:val="28"/>
            <w:vertAlign w:val="superscript"/>
            <w:lang w:eastAsia="uk-UA"/>
          </w:rPr>
          <w:t>3</w:t>
        </w:r>
      </w:hyperlink>
      <w:r w:rsidRPr="00E2651E">
        <w:rPr>
          <w:rFonts w:ascii="Times New Roman" w:eastAsia="Times New Roman" w:hAnsi="Times New Roman" w:cs="Times New Roman"/>
          <w:sz w:val="28"/>
          <w:szCs w:val="28"/>
          <w:vertAlign w:val="superscript"/>
          <w:lang w:eastAsia="uk-UA"/>
        </w:rPr>
        <w:t xml:space="preserve"> </w:t>
      </w:r>
      <w:r w:rsidRPr="00E2651E">
        <w:rPr>
          <w:rFonts w:ascii="Times New Roman" w:eastAsia="Times New Roman" w:hAnsi="Times New Roman" w:cs="Times New Roman"/>
          <w:sz w:val="28"/>
          <w:szCs w:val="28"/>
          <w:lang w:eastAsia="uk-UA"/>
        </w:rPr>
        <w:t xml:space="preserve">Кримінального кодексу України (далі – КК України), </w:t>
      </w:r>
      <w:r w:rsidR="00F114DC">
        <w:rPr>
          <w:rFonts w:ascii="Times New Roman" w:eastAsia="Times New Roman" w:hAnsi="Times New Roman" w:cs="Times New Roman"/>
          <w:sz w:val="28"/>
          <w:szCs w:val="28"/>
          <w:lang w:eastAsia="uk-UA"/>
        </w:rPr>
        <w:t>проводять</w:t>
      </w:r>
      <w:r w:rsidRPr="00E2651E">
        <w:rPr>
          <w:rFonts w:ascii="Times New Roman" w:eastAsia="Times New Roman" w:hAnsi="Times New Roman" w:cs="Times New Roman"/>
          <w:sz w:val="28"/>
          <w:szCs w:val="28"/>
          <w:lang w:eastAsia="uk-UA"/>
        </w:rPr>
        <w:t xml:space="preserve"> слідчі органи Національної поліції України, крім тих, які віднесен</w:t>
      </w:r>
      <w:r w:rsidR="00F114DC">
        <w:rPr>
          <w:rFonts w:ascii="Times New Roman" w:eastAsia="Times New Roman" w:hAnsi="Times New Roman" w:cs="Times New Roman"/>
          <w:sz w:val="28"/>
          <w:szCs w:val="28"/>
          <w:lang w:eastAsia="uk-UA"/>
        </w:rPr>
        <w:t>о</w:t>
      </w:r>
      <w:r w:rsidRPr="00E2651E">
        <w:rPr>
          <w:rFonts w:ascii="Times New Roman" w:eastAsia="Times New Roman" w:hAnsi="Times New Roman" w:cs="Times New Roman"/>
          <w:sz w:val="28"/>
          <w:szCs w:val="28"/>
          <w:lang w:eastAsia="uk-UA"/>
        </w:rPr>
        <w:t xml:space="preserve"> до підслідності Національного антикорупційного бюро України.</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4. Під час подання заяви (повідомлення) викривачу рекоменд</w:t>
      </w:r>
      <w:r w:rsidR="00F114DC">
        <w:rPr>
          <w:rFonts w:ascii="Times New Roman" w:eastAsia="Times New Roman" w:hAnsi="Times New Roman" w:cs="Times New Roman"/>
          <w:sz w:val="28"/>
          <w:szCs w:val="28"/>
          <w:lang w:eastAsia="uk-UA"/>
        </w:rPr>
        <w:t>овано</w:t>
      </w:r>
      <w:r w:rsidRPr="00E2651E">
        <w:rPr>
          <w:rFonts w:ascii="Times New Roman" w:eastAsia="Times New Roman" w:hAnsi="Times New Roman" w:cs="Times New Roman"/>
          <w:sz w:val="28"/>
          <w:szCs w:val="28"/>
          <w:lang w:eastAsia="uk-UA"/>
        </w:rPr>
        <w:t xml:space="preserve"> враховувати підслідність відповідних органів досудового розслідування кримінальних правопорушень, визначену статтею 216 КПК України.</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5. Викривач із </w:t>
      </w:r>
      <w:r w:rsidRPr="00E2651E">
        <w:rPr>
          <w:rFonts w:ascii="Times New Roman" w:eastAsia="Times New Roman" w:hAnsi="Times New Roman" w:cs="Times New Roman"/>
          <w:bCs/>
          <w:iCs/>
          <w:sz w:val="28"/>
          <w:szCs w:val="28"/>
          <w:lang w:eastAsia="uk-UA"/>
        </w:rPr>
        <w:t>повідомленням (заявою) про правопорушення, пов’язані з корупцією, якщо він так</w:t>
      </w:r>
      <w:r w:rsidR="001765D1">
        <w:rPr>
          <w:rFonts w:ascii="Times New Roman" w:eastAsia="Times New Roman" w:hAnsi="Times New Roman" w:cs="Times New Roman"/>
          <w:bCs/>
          <w:iCs/>
          <w:sz w:val="28"/>
          <w:szCs w:val="28"/>
          <w:lang w:eastAsia="uk-UA"/>
        </w:rPr>
        <w:t>і</w:t>
      </w:r>
      <w:r w:rsidRPr="00E2651E">
        <w:rPr>
          <w:rFonts w:ascii="Times New Roman" w:eastAsia="Times New Roman" w:hAnsi="Times New Roman" w:cs="Times New Roman"/>
          <w:bCs/>
          <w:iCs/>
          <w:sz w:val="28"/>
          <w:szCs w:val="28"/>
          <w:lang w:eastAsia="uk-UA"/>
        </w:rPr>
        <w:t xml:space="preserve"> виявив,</w:t>
      </w:r>
      <w:r w:rsidRPr="00E2651E">
        <w:rPr>
          <w:rFonts w:ascii="Times New Roman" w:eastAsia="Times New Roman" w:hAnsi="Times New Roman" w:cs="Times New Roman"/>
          <w:bCs/>
          <w:i/>
          <w:iCs/>
          <w:sz w:val="28"/>
          <w:szCs w:val="28"/>
          <w:lang w:eastAsia="uk-UA"/>
        </w:rPr>
        <w:t xml:space="preserve"> </w:t>
      </w:r>
      <w:r w:rsidRPr="00E2651E">
        <w:rPr>
          <w:rFonts w:ascii="Times New Roman" w:eastAsia="Times New Roman" w:hAnsi="Times New Roman" w:cs="Times New Roman"/>
          <w:sz w:val="28"/>
          <w:szCs w:val="28"/>
          <w:lang w:eastAsia="uk-UA"/>
        </w:rPr>
        <w:t>може звертатися до:</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НАЗК;</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підрозділів та органів Національної поліції України;</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Національного антикорупційного бюро України.</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6. Відповідно до статті 255 КУпАП у справах про адміністративні правопорушення, що визначені статтями </w:t>
      </w:r>
      <w:hyperlink r:id="rId10" w:anchor="n1827" w:tgtFrame="_blank" w:history="1">
        <w:r w:rsidRPr="00E2651E">
          <w:rPr>
            <w:rFonts w:ascii="Times New Roman" w:hAnsi="Times New Roman" w:cs="Times New Roman"/>
            <w:sz w:val="28"/>
            <w:szCs w:val="28"/>
            <w:shd w:val="clear" w:color="auto" w:fill="FFFFFF"/>
          </w:rPr>
          <w:t>172</w:t>
        </w:r>
      </w:hyperlink>
      <w:hyperlink r:id="rId11" w:anchor="n1827" w:tgtFrame="_blank" w:history="1">
        <w:r w:rsidRPr="00E2651E">
          <w:rPr>
            <w:rFonts w:ascii="Times New Roman" w:hAnsi="Times New Roman" w:cs="Times New Roman"/>
            <w:b/>
            <w:bCs/>
            <w:sz w:val="28"/>
            <w:szCs w:val="28"/>
            <w:shd w:val="clear" w:color="auto" w:fill="FFFFFF"/>
            <w:vertAlign w:val="superscript"/>
          </w:rPr>
          <w:t>4</w:t>
        </w:r>
      </w:hyperlink>
      <w:hyperlink r:id="rId12" w:anchor="n1827" w:tgtFrame="_blank" w:history="1">
        <w:r w:rsidRPr="00E2651E">
          <w:rPr>
            <w:rFonts w:ascii="Times New Roman" w:hAnsi="Times New Roman" w:cs="Times New Roman"/>
            <w:sz w:val="28"/>
            <w:szCs w:val="28"/>
            <w:shd w:val="clear" w:color="auto" w:fill="FFFFFF"/>
          </w:rPr>
          <w:t>–172</w:t>
        </w:r>
      </w:hyperlink>
      <w:hyperlink r:id="rId13" w:anchor="n1827" w:tgtFrame="_blank" w:history="1">
        <w:r w:rsidRPr="00E2651E">
          <w:rPr>
            <w:rFonts w:ascii="Times New Roman" w:hAnsi="Times New Roman" w:cs="Times New Roman"/>
            <w:b/>
            <w:bCs/>
            <w:sz w:val="28"/>
            <w:szCs w:val="28"/>
            <w:shd w:val="clear" w:color="auto" w:fill="FFFFFF"/>
            <w:vertAlign w:val="superscript"/>
          </w:rPr>
          <w:t>9</w:t>
        </w:r>
      </w:hyperlink>
      <w:r w:rsidRPr="00E2651E">
        <w:rPr>
          <w:rFonts w:ascii="Times New Roman" w:hAnsi="Times New Roman" w:cs="Times New Roman"/>
          <w:b/>
          <w:bCs/>
          <w:sz w:val="28"/>
          <w:szCs w:val="28"/>
          <w:shd w:val="clear" w:color="auto" w:fill="FFFFFF"/>
          <w:vertAlign w:val="superscript"/>
        </w:rPr>
        <w:t xml:space="preserve"> </w:t>
      </w:r>
      <w:r w:rsidRPr="00E2651E">
        <w:rPr>
          <w:rFonts w:ascii="Times New Roman" w:hAnsi="Times New Roman" w:cs="Times New Roman"/>
          <w:sz w:val="28"/>
          <w:szCs w:val="28"/>
          <w:shd w:val="clear" w:color="auto" w:fill="FFFFFF"/>
        </w:rPr>
        <w:t xml:space="preserve">(за винятком правопорушень, учинених службовими особами, які займають відповідальне та особливо відповідальне становище), статтями </w:t>
      </w:r>
      <w:hyperlink r:id="rId14" w:anchor="n3901" w:tgtFrame="_blank" w:history="1">
        <w:r w:rsidRPr="00E2651E">
          <w:rPr>
            <w:rFonts w:ascii="Times New Roman" w:hAnsi="Times New Roman" w:cs="Times New Roman"/>
            <w:sz w:val="28"/>
            <w:szCs w:val="28"/>
            <w:shd w:val="clear" w:color="auto" w:fill="FFFFFF"/>
          </w:rPr>
          <w:t>172</w:t>
        </w:r>
      </w:hyperlink>
      <w:hyperlink r:id="rId15" w:anchor="n3901" w:tgtFrame="_blank" w:history="1">
        <w:r w:rsidRPr="00E2651E">
          <w:rPr>
            <w:rFonts w:ascii="Times New Roman" w:hAnsi="Times New Roman" w:cs="Times New Roman"/>
            <w:b/>
            <w:bCs/>
            <w:sz w:val="28"/>
            <w:szCs w:val="28"/>
            <w:shd w:val="clear" w:color="auto" w:fill="FFFFFF"/>
            <w:vertAlign w:val="superscript"/>
          </w:rPr>
          <w:t>9-1</w:t>
        </w:r>
      </w:hyperlink>
      <w:r w:rsidRPr="00E2651E">
        <w:rPr>
          <w:rFonts w:ascii="Times New Roman" w:hAnsi="Times New Roman" w:cs="Times New Roman"/>
          <w:sz w:val="28"/>
          <w:szCs w:val="28"/>
          <w:shd w:val="clear" w:color="auto" w:fill="FFFFFF"/>
        </w:rPr>
        <w:t xml:space="preserve">, </w:t>
      </w:r>
      <w:hyperlink r:id="rId16" w:anchor="n4051" w:tgtFrame="_blank" w:history="1">
        <w:r w:rsidRPr="00E2651E">
          <w:rPr>
            <w:rFonts w:ascii="Times New Roman" w:hAnsi="Times New Roman" w:cs="Times New Roman"/>
            <w:sz w:val="28"/>
            <w:szCs w:val="28"/>
            <w:shd w:val="clear" w:color="auto" w:fill="FFFFFF"/>
          </w:rPr>
          <w:t>172</w:t>
        </w:r>
      </w:hyperlink>
      <w:hyperlink r:id="rId17" w:anchor="n4051" w:tgtFrame="_blank" w:history="1">
        <w:r w:rsidRPr="00E2651E">
          <w:rPr>
            <w:rFonts w:ascii="Times New Roman" w:hAnsi="Times New Roman" w:cs="Times New Roman"/>
            <w:b/>
            <w:bCs/>
            <w:sz w:val="28"/>
            <w:szCs w:val="28"/>
            <w:shd w:val="clear" w:color="auto" w:fill="FFFFFF"/>
            <w:vertAlign w:val="superscript"/>
          </w:rPr>
          <w:t>9-2</w:t>
        </w:r>
      </w:hyperlink>
      <w:r w:rsidRPr="00E2651E">
        <w:rPr>
          <w:rFonts w:ascii="Times New Roman" w:hAnsi="Times New Roman" w:cs="Times New Roman"/>
          <w:sz w:val="28"/>
          <w:szCs w:val="28"/>
          <w:shd w:val="clear" w:color="auto" w:fill="FFFFFF"/>
        </w:rPr>
        <w:t xml:space="preserve"> </w:t>
      </w:r>
      <w:r w:rsidRPr="00E2651E">
        <w:rPr>
          <w:rFonts w:ascii="Times New Roman" w:eastAsia="Times New Roman" w:hAnsi="Times New Roman" w:cs="Times New Roman"/>
          <w:sz w:val="28"/>
          <w:szCs w:val="28"/>
          <w:lang w:eastAsia="uk-UA"/>
        </w:rPr>
        <w:t>КУпАП, протоколи про адміністративне правопорушення мають право складати уповноважені на те посадові особи органів Національної поліції України.</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6.1. Якщо зазначені правопорушення вчин</w:t>
      </w:r>
      <w:r w:rsidR="007D69C8">
        <w:rPr>
          <w:rFonts w:ascii="Times New Roman" w:eastAsia="Times New Roman" w:hAnsi="Times New Roman" w:cs="Times New Roman"/>
          <w:sz w:val="28"/>
          <w:szCs w:val="28"/>
          <w:lang w:eastAsia="uk-UA"/>
        </w:rPr>
        <w:t>или</w:t>
      </w:r>
      <w:r w:rsidRPr="00E2651E">
        <w:rPr>
          <w:rFonts w:ascii="Times New Roman" w:eastAsia="Times New Roman" w:hAnsi="Times New Roman" w:cs="Times New Roman"/>
          <w:sz w:val="28"/>
          <w:szCs w:val="28"/>
          <w:lang w:eastAsia="uk-UA"/>
        </w:rPr>
        <w:t xml:space="preserve"> службов</w:t>
      </w:r>
      <w:r w:rsidR="007D69C8">
        <w:rPr>
          <w:rFonts w:ascii="Times New Roman" w:eastAsia="Times New Roman" w:hAnsi="Times New Roman" w:cs="Times New Roman"/>
          <w:sz w:val="28"/>
          <w:szCs w:val="28"/>
          <w:lang w:eastAsia="uk-UA"/>
        </w:rPr>
        <w:t>і</w:t>
      </w:r>
      <w:r w:rsidRPr="00E2651E">
        <w:rPr>
          <w:rFonts w:ascii="Times New Roman" w:eastAsia="Times New Roman" w:hAnsi="Times New Roman" w:cs="Times New Roman"/>
          <w:sz w:val="28"/>
          <w:szCs w:val="28"/>
          <w:lang w:eastAsia="uk-UA"/>
        </w:rPr>
        <w:t xml:space="preserve"> особи, які займають відповідальне та особливо відповідальне становище, визначен</w:t>
      </w:r>
      <w:r w:rsidR="007D69C8">
        <w:rPr>
          <w:rFonts w:ascii="Times New Roman" w:eastAsia="Times New Roman" w:hAnsi="Times New Roman" w:cs="Times New Roman"/>
          <w:sz w:val="28"/>
          <w:szCs w:val="28"/>
          <w:lang w:eastAsia="uk-UA"/>
        </w:rPr>
        <w:t>і</w:t>
      </w:r>
      <w:r w:rsidRPr="00E2651E">
        <w:rPr>
          <w:rFonts w:ascii="Times New Roman" w:eastAsia="Times New Roman" w:hAnsi="Times New Roman" w:cs="Times New Roman"/>
          <w:sz w:val="28"/>
          <w:szCs w:val="28"/>
          <w:lang w:eastAsia="uk-UA"/>
        </w:rPr>
        <w:t xml:space="preserve"> у примітці до статті 56 Закону, то протоколи про адміністративне правопорушення мають право складати уповноважені на те посадові особи НАЗК. </w:t>
      </w:r>
    </w:p>
    <w:p w:rsid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hAnsi="Times New Roman" w:cs="Times New Roman"/>
          <w:sz w:val="28"/>
          <w:szCs w:val="28"/>
          <w:shd w:val="clear" w:color="auto" w:fill="FFFFFF"/>
        </w:rPr>
        <w:t xml:space="preserve">7. </w:t>
      </w:r>
      <w:r w:rsidRPr="00E2651E">
        <w:rPr>
          <w:rFonts w:ascii="Times New Roman" w:eastAsia="Times New Roman" w:hAnsi="Times New Roman" w:cs="Times New Roman"/>
          <w:sz w:val="28"/>
          <w:szCs w:val="28"/>
          <w:lang w:eastAsia="uk-UA"/>
        </w:rPr>
        <w:t>З повідомленням про порушення вимог Закону викривач може звернутись до органу, в якому він працює, через доступні канали повідомлень або до НАЗК.</w:t>
      </w:r>
    </w:p>
    <w:p w:rsidR="00E2651E" w:rsidRPr="00E2651E" w:rsidRDefault="00E2651E" w:rsidP="00E2651E">
      <w:pPr>
        <w:spacing w:before="120" w:after="0" w:line="240" w:lineRule="auto"/>
        <w:ind w:firstLine="567"/>
        <w:outlineLvl w:val="1"/>
        <w:rPr>
          <w:rFonts w:ascii="Times New Roman" w:eastAsia="Times New Roman" w:hAnsi="Times New Roman" w:cs="Times New Roman"/>
          <w:b/>
          <w:sz w:val="28"/>
          <w:szCs w:val="28"/>
          <w:lang w:eastAsia="uk-UA"/>
        </w:rPr>
      </w:pPr>
      <w:r w:rsidRPr="00E2651E">
        <w:rPr>
          <w:rFonts w:ascii="Times New Roman" w:hAnsi="Times New Roman" w:cs="Times New Roman"/>
          <w:b/>
          <w:sz w:val="28"/>
          <w:szCs w:val="28"/>
          <w:lang w:val="en-US"/>
        </w:rPr>
        <w:t>V</w:t>
      </w:r>
      <w:r w:rsidRPr="00E2651E">
        <w:rPr>
          <w:rFonts w:ascii="Times New Roman" w:hAnsi="Times New Roman" w:cs="Times New Roman"/>
          <w:b/>
          <w:sz w:val="28"/>
          <w:szCs w:val="28"/>
        </w:rPr>
        <w:t xml:space="preserve">. </w:t>
      </w:r>
      <w:r w:rsidRPr="00E2651E">
        <w:rPr>
          <w:rFonts w:ascii="Times New Roman" w:eastAsia="Times New Roman" w:hAnsi="Times New Roman" w:cs="Times New Roman"/>
          <w:b/>
          <w:sz w:val="28"/>
          <w:szCs w:val="28"/>
          <w:lang w:eastAsia="uk-UA"/>
        </w:rPr>
        <w:t xml:space="preserve">Права та гарантії захисту викривача, установлені </w:t>
      </w:r>
      <w:r w:rsidR="007D69C8">
        <w:rPr>
          <w:rFonts w:ascii="Times New Roman" w:eastAsia="Times New Roman" w:hAnsi="Times New Roman" w:cs="Times New Roman"/>
          <w:b/>
          <w:sz w:val="28"/>
          <w:szCs w:val="28"/>
          <w:lang w:eastAsia="uk-UA"/>
        </w:rPr>
        <w:t xml:space="preserve">в </w:t>
      </w:r>
      <w:r w:rsidRPr="00E2651E">
        <w:rPr>
          <w:rFonts w:ascii="Times New Roman" w:eastAsia="Times New Roman" w:hAnsi="Times New Roman" w:cs="Times New Roman"/>
          <w:b/>
          <w:sz w:val="28"/>
          <w:szCs w:val="28"/>
          <w:lang w:eastAsia="uk-UA"/>
        </w:rPr>
        <w:t>Закон</w:t>
      </w:r>
      <w:r w:rsidR="007D69C8">
        <w:rPr>
          <w:rFonts w:ascii="Times New Roman" w:eastAsia="Times New Roman" w:hAnsi="Times New Roman" w:cs="Times New Roman"/>
          <w:b/>
          <w:sz w:val="28"/>
          <w:szCs w:val="28"/>
          <w:lang w:eastAsia="uk-UA"/>
        </w:rPr>
        <w:t>і</w:t>
      </w:r>
    </w:p>
    <w:p w:rsidR="00E2651E" w:rsidRPr="00E2651E" w:rsidRDefault="00E2651E" w:rsidP="00E2651E">
      <w:pPr>
        <w:spacing w:after="0" w:line="240" w:lineRule="auto"/>
        <w:ind w:firstLine="567"/>
        <w:jc w:val="both"/>
        <w:rPr>
          <w:rFonts w:ascii="Times New Roman" w:hAnsi="Times New Roman" w:cs="Times New Roman"/>
          <w:sz w:val="28"/>
          <w:szCs w:val="28"/>
        </w:rPr>
      </w:pPr>
      <w:r w:rsidRPr="00E2651E">
        <w:rPr>
          <w:rFonts w:ascii="Times New Roman" w:hAnsi="Times New Roman" w:cs="Times New Roman"/>
          <w:sz w:val="28"/>
          <w:szCs w:val="28"/>
        </w:rPr>
        <w:t>1. Згідно із приписом статті 53</w:t>
      </w:r>
      <w:r w:rsidRPr="00E2651E">
        <w:rPr>
          <w:rFonts w:ascii="Times New Roman" w:hAnsi="Times New Roman" w:cs="Times New Roman"/>
          <w:sz w:val="28"/>
          <w:szCs w:val="28"/>
          <w:vertAlign w:val="superscript"/>
        </w:rPr>
        <w:t xml:space="preserve">3 </w:t>
      </w:r>
      <w:r w:rsidRPr="00E2651E">
        <w:rPr>
          <w:rFonts w:ascii="Times New Roman" w:hAnsi="Times New Roman" w:cs="Times New Roman"/>
          <w:sz w:val="28"/>
          <w:szCs w:val="28"/>
        </w:rPr>
        <w:t>Закону права викривача виникають із моменту повідомлення ним інформації про можливі факти корупційних або пов’язаних з корупцією правопорушень, інших порушень Закону.</w:t>
      </w:r>
    </w:p>
    <w:p w:rsidR="00E2651E" w:rsidRPr="00E2651E" w:rsidRDefault="00E2651E" w:rsidP="00E2651E">
      <w:pPr>
        <w:spacing w:after="0" w:line="240" w:lineRule="auto"/>
        <w:ind w:firstLine="567"/>
        <w:jc w:val="both"/>
        <w:rPr>
          <w:rFonts w:ascii="Times New Roman" w:hAnsi="Times New Roman" w:cs="Times New Roman"/>
          <w:sz w:val="28"/>
          <w:szCs w:val="28"/>
        </w:rPr>
      </w:pPr>
      <w:r w:rsidRPr="00E2651E">
        <w:rPr>
          <w:rFonts w:ascii="Times New Roman" w:hAnsi="Times New Roman" w:cs="Times New Roman"/>
          <w:sz w:val="28"/>
          <w:szCs w:val="28"/>
        </w:rPr>
        <w:t>Права та гарантії захисту викривачів пошир</w:t>
      </w:r>
      <w:r w:rsidR="007D69C8">
        <w:rPr>
          <w:rFonts w:ascii="Times New Roman" w:hAnsi="Times New Roman" w:cs="Times New Roman"/>
          <w:sz w:val="28"/>
          <w:szCs w:val="28"/>
        </w:rPr>
        <w:t>ено</w:t>
      </w:r>
      <w:r w:rsidRPr="00E2651E">
        <w:rPr>
          <w:rFonts w:ascii="Times New Roman" w:hAnsi="Times New Roman" w:cs="Times New Roman"/>
          <w:sz w:val="28"/>
          <w:szCs w:val="28"/>
        </w:rPr>
        <w:t xml:space="preserve"> на близьких осіб викривача.</w:t>
      </w:r>
    </w:p>
    <w:p w:rsidR="00E2651E" w:rsidRPr="00E2651E" w:rsidRDefault="00E2651E" w:rsidP="00E2651E">
      <w:pPr>
        <w:spacing w:after="0" w:line="240" w:lineRule="auto"/>
        <w:ind w:left="567"/>
        <w:jc w:val="both"/>
        <w:rPr>
          <w:rFonts w:ascii="Times New Roman" w:hAnsi="Times New Roman" w:cs="Times New Roman"/>
          <w:i/>
          <w:sz w:val="28"/>
          <w:szCs w:val="28"/>
        </w:rPr>
      </w:pPr>
      <w:r w:rsidRPr="00E2651E">
        <w:rPr>
          <w:rFonts w:ascii="Times New Roman" w:hAnsi="Times New Roman" w:cs="Times New Roman"/>
          <w:sz w:val="28"/>
          <w:szCs w:val="28"/>
        </w:rPr>
        <w:t>1.1</w:t>
      </w:r>
      <w:r w:rsidRPr="00E2651E">
        <w:rPr>
          <w:rFonts w:ascii="Times New Roman" w:hAnsi="Times New Roman" w:cs="Times New Roman"/>
          <w:i/>
          <w:sz w:val="28"/>
          <w:szCs w:val="28"/>
        </w:rPr>
        <w:t>. Викривач має право:</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lastRenderedPageBreak/>
        <w:t xml:space="preserve">1) бути повідомленим про свої права та обов’язки, </w:t>
      </w:r>
      <w:r w:rsidR="00D34DA1">
        <w:rPr>
          <w:rFonts w:ascii="Times New Roman" w:eastAsia="Times New Roman" w:hAnsi="Times New Roman" w:cs="Times New Roman"/>
          <w:sz w:val="28"/>
          <w:szCs w:val="28"/>
          <w:lang w:eastAsia="uk-UA"/>
        </w:rPr>
        <w:t>визначені</w:t>
      </w:r>
      <w:r w:rsidRPr="00E2651E">
        <w:rPr>
          <w:rFonts w:ascii="Times New Roman" w:eastAsia="Times New Roman" w:hAnsi="Times New Roman" w:cs="Times New Roman"/>
          <w:sz w:val="28"/>
          <w:szCs w:val="28"/>
          <w:lang w:eastAsia="uk-UA"/>
        </w:rPr>
        <w:t xml:space="preserve"> Законом;</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0" w:name="n1519"/>
      <w:bookmarkEnd w:id="0"/>
      <w:r w:rsidRPr="00E2651E">
        <w:rPr>
          <w:rFonts w:ascii="Times New Roman" w:eastAsia="Times New Roman" w:hAnsi="Times New Roman" w:cs="Times New Roman"/>
          <w:sz w:val="28"/>
          <w:szCs w:val="28"/>
          <w:lang w:eastAsia="uk-UA"/>
        </w:rPr>
        <w:t>2) подавати докази на підтвердження своєї заяви;</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 w:name="n1520"/>
      <w:bookmarkEnd w:id="1"/>
      <w:r w:rsidRPr="00E2651E">
        <w:rPr>
          <w:rFonts w:ascii="Times New Roman" w:eastAsia="Times New Roman" w:hAnsi="Times New Roman" w:cs="Times New Roman"/>
          <w:sz w:val="28"/>
          <w:szCs w:val="28"/>
          <w:lang w:eastAsia="uk-UA"/>
        </w:rPr>
        <w:t>3) отримувати від уповноваженого органу, до якого він подав повідомлення, підтвердження його прийняття і реєстрації;</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2" w:name="n1521"/>
      <w:bookmarkEnd w:id="2"/>
      <w:r w:rsidRPr="00E2651E">
        <w:rPr>
          <w:rFonts w:ascii="Times New Roman" w:eastAsia="Times New Roman" w:hAnsi="Times New Roman" w:cs="Times New Roman"/>
          <w:sz w:val="28"/>
          <w:szCs w:val="28"/>
          <w:lang w:eastAsia="uk-UA"/>
        </w:rPr>
        <w:t>4) давати пояснення, свідчення або відмовитися їх давати;</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3" w:name="n1522"/>
      <w:bookmarkEnd w:id="3"/>
      <w:r w:rsidRPr="00E2651E">
        <w:rPr>
          <w:rFonts w:ascii="Times New Roman" w:eastAsia="Times New Roman" w:hAnsi="Times New Roman" w:cs="Times New Roman"/>
          <w:sz w:val="28"/>
          <w:szCs w:val="28"/>
          <w:lang w:eastAsia="uk-UA"/>
        </w:rPr>
        <w:t>5) на безоплатну правничу допомогу у зв’язку із захистом прав викривача;</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4" w:name="n1960"/>
      <w:bookmarkStart w:id="5" w:name="n1523"/>
      <w:bookmarkEnd w:id="4"/>
      <w:bookmarkEnd w:id="5"/>
      <w:r w:rsidRPr="00E2651E">
        <w:rPr>
          <w:rFonts w:ascii="Times New Roman" w:eastAsia="Times New Roman" w:hAnsi="Times New Roman" w:cs="Times New Roman"/>
          <w:sz w:val="28"/>
          <w:szCs w:val="28"/>
          <w:lang w:eastAsia="uk-UA"/>
        </w:rPr>
        <w:t>6) на конфіденційність;</w:t>
      </w:r>
      <w:bookmarkStart w:id="6" w:name="n1524"/>
      <w:bookmarkEnd w:id="6"/>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7) повідомляти про можливі факти корупційних або пов’язаних із корупцією правопорушень, інших порушень Закону без зазначення відомостей про себе (анонімно);</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7" w:name="n1525"/>
      <w:bookmarkEnd w:id="7"/>
      <w:r w:rsidRPr="00E2651E">
        <w:rPr>
          <w:rFonts w:ascii="Times New Roman" w:eastAsia="Times New Roman" w:hAnsi="Times New Roman" w:cs="Times New Roman"/>
          <w:sz w:val="28"/>
          <w:szCs w:val="28"/>
          <w:lang w:eastAsia="uk-UA"/>
        </w:rPr>
        <w:t xml:space="preserve">8) у разі загрози життю і здоров’ю </w:t>
      </w:r>
      <w:r w:rsidRPr="00E2651E">
        <w:rPr>
          <w:rFonts w:cstheme="minorBidi"/>
          <w:sz w:val="28"/>
          <w:szCs w:val="28"/>
        </w:rPr>
        <w:t xml:space="preserve">– </w:t>
      </w:r>
      <w:r w:rsidRPr="00E2651E">
        <w:rPr>
          <w:rFonts w:ascii="Times New Roman" w:eastAsia="Times New Roman" w:hAnsi="Times New Roman" w:cs="Times New Roman"/>
          <w:sz w:val="28"/>
          <w:szCs w:val="28"/>
          <w:lang w:eastAsia="uk-UA"/>
        </w:rPr>
        <w:t xml:space="preserve">на забезпечення </w:t>
      </w:r>
      <w:r w:rsidR="00D34DA1">
        <w:rPr>
          <w:rFonts w:ascii="Times New Roman" w:eastAsia="Times New Roman" w:hAnsi="Times New Roman" w:cs="Times New Roman"/>
          <w:sz w:val="28"/>
          <w:szCs w:val="28"/>
          <w:lang w:eastAsia="uk-UA"/>
        </w:rPr>
        <w:t xml:space="preserve">своєї </w:t>
      </w:r>
      <w:r w:rsidRPr="00E2651E">
        <w:rPr>
          <w:rFonts w:ascii="Times New Roman" w:eastAsia="Times New Roman" w:hAnsi="Times New Roman" w:cs="Times New Roman"/>
          <w:sz w:val="28"/>
          <w:szCs w:val="28"/>
          <w:lang w:eastAsia="uk-UA"/>
        </w:rPr>
        <w:t>безпеки власної та близьких осіб, майна та житла або на відмову від таких заходів;</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8" w:name="n1526"/>
      <w:bookmarkEnd w:id="8"/>
      <w:r w:rsidRPr="00E2651E">
        <w:rPr>
          <w:rFonts w:ascii="Times New Roman" w:eastAsia="Times New Roman" w:hAnsi="Times New Roman" w:cs="Times New Roman"/>
          <w:sz w:val="28"/>
          <w:szCs w:val="28"/>
          <w:lang w:eastAsia="uk-UA"/>
        </w:rPr>
        <w:t>9) на відшкодування витрат у зв’язку із захистом прав викривачів, на адвоката у зв’язку із захистом прав особи як викривача, на судовий збір;</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9" w:name="n1527"/>
      <w:bookmarkEnd w:id="9"/>
      <w:r w:rsidRPr="00E2651E">
        <w:rPr>
          <w:rFonts w:ascii="Times New Roman" w:eastAsia="Times New Roman" w:hAnsi="Times New Roman" w:cs="Times New Roman"/>
          <w:sz w:val="28"/>
          <w:szCs w:val="28"/>
          <w:lang w:eastAsia="uk-UA"/>
        </w:rPr>
        <w:t>10) на винагороду у визначених законом випадках;</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0" w:name="n1528"/>
      <w:bookmarkEnd w:id="10"/>
      <w:r w:rsidRPr="00E2651E">
        <w:rPr>
          <w:rFonts w:ascii="Times New Roman" w:eastAsia="Times New Roman" w:hAnsi="Times New Roman" w:cs="Times New Roman"/>
          <w:sz w:val="28"/>
          <w:szCs w:val="28"/>
          <w:lang w:eastAsia="uk-UA"/>
        </w:rPr>
        <w:t>11) на отримання психологічної допомоги;</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1" w:name="n1529"/>
      <w:bookmarkEnd w:id="11"/>
      <w:r w:rsidRPr="00E2651E">
        <w:rPr>
          <w:rFonts w:ascii="Times New Roman" w:eastAsia="Times New Roman" w:hAnsi="Times New Roman" w:cs="Times New Roman"/>
          <w:sz w:val="28"/>
          <w:szCs w:val="28"/>
          <w:lang w:eastAsia="uk-UA"/>
        </w:rPr>
        <w:t>12) на звільнення від юридичної відповідальності у визначених законом випадках;</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2" w:name="n1530"/>
      <w:bookmarkEnd w:id="12"/>
      <w:r w:rsidRPr="00E2651E">
        <w:rPr>
          <w:rFonts w:ascii="Times New Roman" w:eastAsia="Times New Roman" w:hAnsi="Times New Roman" w:cs="Times New Roman"/>
          <w:sz w:val="28"/>
          <w:szCs w:val="28"/>
          <w:lang w:eastAsia="uk-UA"/>
        </w:rPr>
        <w:t>13) отримувати інформацію про стан та результати розгляду, перевір</w:t>
      </w:r>
      <w:r w:rsidR="00B92849">
        <w:rPr>
          <w:rFonts w:ascii="Times New Roman" w:eastAsia="Times New Roman" w:hAnsi="Times New Roman" w:cs="Times New Roman"/>
          <w:sz w:val="28"/>
          <w:szCs w:val="28"/>
          <w:lang w:eastAsia="uk-UA"/>
        </w:rPr>
        <w:t>ки</w:t>
      </w:r>
      <w:r w:rsidRPr="00E2651E">
        <w:rPr>
          <w:rFonts w:ascii="Times New Roman" w:eastAsia="Times New Roman" w:hAnsi="Times New Roman" w:cs="Times New Roman"/>
          <w:sz w:val="28"/>
          <w:szCs w:val="28"/>
          <w:lang w:eastAsia="uk-UA"/>
        </w:rPr>
        <w:t xml:space="preserve"> та/або розслідування за фактом повідомлення ним інформації.</w:t>
      </w:r>
    </w:p>
    <w:p w:rsidR="00E2651E" w:rsidRPr="00E2651E" w:rsidRDefault="00E2651E" w:rsidP="00E2651E">
      <w:pPr>
        <w:shd w:val="clear" w:color="auto" w:fill="FFFFFF"/>
        <w:spacing w:after="0" w:line="240" w:lineRule="auto"/>
        <w:ind w:firstLine="567"/>
        <w:jc w:val="both"/>
        <w:rPr>
          <w:rFonts w:ascii="Times New Roman" w:hAnsi="Times New Roman" w:cs="Times New Roman"/>
          <w:sz w:val="28"/>
          <w:szCs w:val="28"/>
        </w:rPr>
      </w:pPr>
      <w:r w:rsidRPr="00E2651E">
        <w:rPr>
          <w:rFonts w:ascii="Times New Roman" w:eastAsia="Times New Roman" w:hAnsi="Times New Roman" w:cs="Times New Roman"/>
          <w:sz w:val="28"/>
          <w:szCs w:val="28"/>
          <w:lang w:eastAsia="uk-UA"/>
        </w:rPr>
        <w:t xml:space="preserve">1.2. </w:t>
      </w:r>
      <w:r w:rsidRPr="00E2651E">
        <w:rPr>
          <w:rFonts w:ascii="Times New Roman" w:eastAsia="Times New Roman" w:hAnsi="Times New Roman" w:cs="Times New Roman"/>
          <w:bCs/>
          <w:i/>
          <w:iCs/>
          <w:sz w:val="28"/>
          <w:szCs w:val="28"/>
          <w:lang w:eastAsia="uk-UA"/>
        </w:rPr>
        <w:t xml:space="preserve">Викривач має гарантії </w:t>
      </w:r>
      <w:r w:rsidRPr="00E2651E">
        <w:rPr>
          <w:rFonts w:ascii="Times New Roman" w:eastAsia="Times New Roman" w:hAnsi="Times New Roman" w:cs="Times New Roman"/>
          <w:bCs/>
          <w:iCs/>
          <w:sz w:val="28"/>
          <w:szCs w:val="28"/>
          <w:lang w:eastAsia="uk-UA"/>
        </w:rPr>
        <w:t>згідно зі статтею 53</w:t>
      </w:r>
      <w:hyperlink r:id="rId18" w:anchor="n3901" w:tgtFrame="_blank" w:history="1">
        <w:r w:rsidRPr="00E2651E">
          <w:rPr>
            <w:rFonts w:ascii="Times New Roman" w:hAnsi="Times New Roman" w:cs="Times New Roman"/>
            <w:b/>
            <w:bCs/>
            <w:sz w:val="28"/>
            <w:szCs w:val="28"/>
            <w:shd w:val="clear" w:color="auto" w:fill="FFFFFF"/>
            <w:vertAlign w:val="superscript"/>
          </w:rPr>
          <w:t>4</w:t>
        </w:r>
      </w:hyperlink>
      <w:r w:rsidRPr="00E2651E">
        <w:rPr>
          <w:rFonts w:ascii="Times New Roman" w:hAnsi="Times New Roman" w:cs="Times New Roman"/>
          <w:sz w:val="28"/>
          <w:szCs w:val="28"/>
        </w:rPr>
        <w:t xml:space="preserve"> Закону </w:t>
      </w:r>
      <w:r w:rsidR="00D25EB3">
        <w:rPr>
          <w:rFonts w:ascii="Times New Roman" w:hAnsi="Times New Roman" w:cs="Times New Roman"/>
          <w:sz w:val="28"/>
          <w:szCs w:val="28"/>
        </w:rPr>
        <w:t>за</w:t>
      </w:r>
      <w:r w:rsidRPr="00E2651E">
        <w:rPr>
          <w:rFonts w:ascii="Times New Roman" w:hAnsi="Times New Roman" w:cs="Times New Roman"/>
          <w:sz w:val="28"/>
          <w:szCs w:val="28"/>
        </w:rPr>
        <w:t xml:space="preserve"> яко</w:t>
      </w:r>
      <w:r w:rsidR="00D25EB3">
        <w:rPr>
          <w:rFonts w:ascii="Times New Roman" w:hAnsi="Times New Roman" w:cs="Times New Roman"/>
          <w:sz w:val="28"/>
          <w:szCs w:val="28"/>
        </w:rPr>
        <w:t>ю</w:t>
      </w:r>
      <w:r w:rsidRPr="00E2651E">
        <w:rPr>
          <w:rFonts w:ascii="Times New Roman" w:hAnsi="Times New Roman" w:cs="Times New Roman"/>
          <w:sz w:val="28"/>
          <w:szCs w:val="28"/>
        </w:rPr>
        <w:t xml:space="preserve"> викривачу, його близьким особам не може бути відмовлено у прийнятті на роботу, їх не може бути звільнено чи примушено до звільнення, притягнуто до дисциплінарної відповідальності чи піддано з боку керівника або роботодавця іншим негативним заходам впливу (переведення, атестація, зміна умов праці, відмова у призначенні на вищу посаду, зменшення заробітної плати тощо) або загрозі таких заходів впливу у зв’язку з повідомленням про можливі факти корупційних або пов’язаних із корупцією правопорушень, інших порушень Закону.</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3" w:name="n1534"/>
      <w:bookmarkEnd w:id="13"/>
      <w:r w:rsidRPr="00E2651E">
        <w:rPr>
          <w:rFonts w:ascii="Times New Roman" w:eastAsia="Times New Roman" w:hAnsi="Times New Roman" w:cs="Times New Roman"/>
          <w:sz w:val="28"/>
          <w:szCs w:val="28"/>
          <w:lang w:eastAsia="uk-UA"/>
        </w:rPr>
        <w:t xml:space="preserve">2. До негативних заходів </w:t>
      </w:r>
      <w:r w:rsidR="00B92849">
        <w:rPr>
          <w:rFonts w:ascii="Times New Roman" w:eastAsia="Times New Roman" w:hAnsi="Times New Roman" w:cs="Times New Roman"/>
          <w:sz w:val="28"/>
          <w:szCs w:val="28"/>
          <w:lang w:eastAsia="uk-UA"/>
        </w:rPr>
        <w:t xml:space="preserve">впливу </w:t>
      </w:r>
      <w:r w:rsidRPr="00E2651E">
        <w:rPr>
          <w:rFonts w:ascii="Times New Roman" w:eastAsia="Times New Roman" w:hAnsi="Times New Roman" w:cs="Times New Roman"/>
          <w:sz w:val="28"/>
          <w:szCs w:val="28"/>
          <w:lang w:eastAsia="uk-UA"/>
        </w:rPr>
        <w:t>також належать формально правомірні рішення і дії керівника або роботодавця, які мають вибірковий характер</w:t>
      </w:r>
      <w:r w:rsidR="00B92849">
        <w:rPr>
          <w:rFonts w:ascii="Times New Roman" w:eastAsia="Times New Roman" w:hAnsi="Times New Roman" w:cs="Times New Roman"/>
          <w:sz w:val="28"/>
          <w:szCs w:val="28"/>
          <w:lang w:eastAsia="uk-UA"/>
        </w:rPr>
        <w:t xml:space="preserve"> та</w:t>
      </w:r>
      <w:r w:rsidR="007D69C8">
        <w:rPr>
          <w:rFonts w:ascii="Times New Roman" w:eastAsia="Times New Roman" w:hAnsi="Times New Roman" w:cs="Times New Roman"/>
          <w:sz w:val="28"/>
          <w:szCs w:val="28"/>
          <w:lang w:eastAsia="uk-UA"/>
        </w:rPr>
        <w:t xml:space="preserve"> які</w:t>
      </w:r>
      <w:r w:rsidRPr="00E2651E">
        <w:rPr>
          <w:rFonts w:ascii="Times New Roman" w:eastAsia="Times New Roman" w:hAnsi="Times New Roman" w:cs="Times New Roman"/>
          <w:sz w:val="28"/>
          <w:szCs w:val="28"/>
          <w:lang w:eastAsia="uk-UA"/>
        </w:rPr>
        <w:t xml:space="preserve"> не застосовують до інших працівників у </w:t>
      </w:r>
      <w:r w:rsidR="00B92849">
        <w:rPr>
          <w:rFonts w:ascii="Times New Roman" w:eastAsia="Times New Roman" w:hAnsi="Times New Roman" w:cs="Times New Roman"/>
          <w:sz w:val="28"/>
          <w:szCs w:val="28"/>
          <w:lang w:eastAsia="uk-UA"/>
        </w:rPr>
        <w:t xml:space="preserve">аналогічних </w:t>
      </w:r>
      <w:r w:rsidRPr="00E2651E">
        <w:rPr>
          <w:rFonts w:ascii="Times New Roman" w:eastAsia="Times New Roman" w:hAnsi="Times New Roman" w:cs="Times New Roman"/>
          <w:sz w:val="28"/>
          <w:szCs w:val="28"/>
          <w:lang w:eastAsia="uk-UA"/>
        </w:rPr>
        <w:t xml:space="preserve">ситуаціях та/або не застосовували до працівника в </w:t>
      </w:r>
      <w:r w:rsidR="00B92849">
        <w:rPr>
          <w:rFonts w:ascii="Times New Roman" w:eastAsia="Times New Roman" w:hAnsi="Times New Roman" w:cs="Times New Roman"/>
          <w:sz w:val="28"/>
          <w:szCs w:val="28"/>
          <w:lang w:eastAsia="uk-UA"/>
        </w:rPr>
        <w:t>таких</w:t>
      </w:r>
      <w:r w:rsidRPr="00E2651E">
        <w:rPr>
          <w:rFonts w:ascii="Times New Roman" w:eastAsia="Times New Roman" w:hAnsi="Times New Roman" w:cs="Times New Roman"/>
          <w:sz w:val="28"/>
          <w:szCs w:val="28"/>
          <w:lang w:eastAsia="uk-UA"/>
        </w:rPr>
        <w:t xml:space="preserve"> ситуаціях раніше.</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4" w:name="n1535"/>
      <w:bookmarkEnd w:id="14"/>
      <w:r w:rsidRPr="00E2651E">
        <w:rPr>
          <w:rFonts w:ascii="Times New Roman" w:eastAsia="Times New Roman" w:hAnsi="Times New Roman" w:cs="Times New Roman"/>
          <w:sz w:val="28"/>
          <w:szCs w:val="28"/>
          <w:lang w:eastAsia="uk-UA"/>
        </w:rPr>
        <w:t>3. У разі відсторонення працівника, який є викривачем, від виконання трудових обов’язків не з його вини оплат</w:t>
      </w:r>
      <w:r w:rsidR="007D69C8">
        <w:rPr>
          <w:rFonts w:ascii="Times New Roman" w:eastAsia="Times New Roman" w:hAnsi="Times New Roman" w:cs="Times New Roman"/>
          <w:sz w:val="28"/>
          <w:szCs w:val="28"/>
          <w:lang w:eastAsia="uk-UA"/>
        </w:rPr>
        <w:t>у</w:t>
      </w:r>
      <w:r w:rsidRPr="00E2651E">
        <w:rPr>
          <w:rFonts w:ascii="Times New Roman" w:eastAsia="Times New Roman" w:hAnsi="Times New Roman" w:cs="Times New Roman"/>
          <w:sz w:val="28"/>
          <w:szCs w:val="28"/>
          <w:lang w:eastAsia="uk-UA"/>
        </w:rPr>
        <w:t xml:space="preserve"> праці на період відсторонення здійсн</w:t>
      </w:r>
      <w:r w:rsidR="00CC0EFE">
        <w:rPr>
          <w:rFonts w:ascii="Times New Roman" w:eastAsia="Times New Roman" w:hAnsi="Times New Roman" w:cs="Times New Roman"/>
          <w:sz w:val="28"/>
          <w:szCs w:val="28"/>
          <w:lang w:eastAsia="uk-UA"/>
        </w:rPr>
        <w:t>ю</w:t>
      </w:r>
      <w:r w:rsidRPr="00E2651E">
        <w:rPr>
          <w:rFonts w:ascii="Times New Roman" w:eastAsia="Times New Roman" w:hAnsi="Times New Roman" w:cs="Times New Roman"/>
          <w:sz w:val="28"/>
          <w:szCs w:val="28"/>
          <w:lang w:eastAsia="uk-UA"/>
        </w:rPr>
        <w:t xml:space="preserve">ють </w:t>
      </w:r>
      <w:r w:rsidR="00B92849">
        <w:rPr>
          <w:rFonts w:ascii="Times New Roman" w:eastAsia="Times New Roman" w:hAnsi="Times New Roman" w:cs="Times New Roman"/>
          <w:sz w:val="28"/>
          <w:szCs w:val="28"/>
          <w:lang w:eastAsia="uk-UA"/>
        </w:rPr>
        <w:t>у</w:t>
      </w:r>
      <w:r w:rsidRPr="00E2651E">
        <w:rPr>
          <w:rFonts w:ascii="Times New Roman" w:eastAsia="Times New Roman" w:hAnsi="Times New Roman" w:cs="Times New Roman"/>
          <w:sz w:val="28"/>
          <w:szCs w:val="28"/>
          <w:lang w:eastAsia="uk-UA"/>
        </w:rPr>
        <w:t xml:space="preserve"> розмірі середньої заробітної плати працівника за останній рік.</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5" w:name="n1536"/>
      <w:bookmarkEnd w:id="15"/>
      <w:r w:rsidRPr="00E2651E">
        <w:rPr>
          <w:rFonts w:ascii="Times New Roman" w:eastAsia="Times New Roman" w:hAnsi="Times New Roman" w:cs="Times New Roman"/>
          <w:sz w:val="28"/>
          <w:szCs w:val="28"/>
          <w:lang w:eastAsia="uk-UA"/>
        </w:rPr>
        <w:t>4. Викривач</w:t>
      </w:r>
      <w:r w:rsidR="00B92849">
        <w:rPr>
          <w:rFonts w:ascii="Times New Roman" w:eastAsia="Times New Roman" w:hAnsi="Times New Roman" w:cs="Times New Roman"/>
          <w:sz w:val="28"/>
          <w:szCs w:val="28"/>
          <w:lang w:eastAsia="uk-UA"/>
        </w:rPr>
        <w:t>еві</w:t>
      </w:r>
      <w:r w:rsidRPr="00E2651E">
        <w:rPr>
          <w:rFonts w:ascii="Times New Roman" w:eastAsia="Times New Roman" w:hAnsi="Times New Roman" w:cs="Times New Roman"/>
          <w:sz w:val="28"/>
          <w:szCs w:val="28"/>
          <w:lang w:eastAsia="uk-UA"/>
        </w:rPr>
        <w:t>, його близьким особам не може бути відмовлено в укладенні чи продовженні договору, трудового договору (контракту), наданні адміністративних та інших послуг у зв’язку з повідомленням про можливі факти корупційних або пов’язаних з корупцією правопорушень, інших порушень  Закону. Заборонено створювати перешкоди викривачу, його близьким особам у подальшому здійсненні ними ї</w:t>
      </w:r>
      <w:r w:rsidR="00B92849">
        <w:rPr>
          <w:rFonts w:ascii="Times New Roman" w:eastAsia="Times New Roman" w:hAnsi="Times New Roman" w:cs="Times New Roman"/>
          <w:sz w:val="28"/>
          <w:szCs w:val="28"/>
          <w:lang w:eastAsia="uk-UA"/>
        </w:rPr>
        <w:t>хньої</w:t>
      </w:r>
      <w:r w:rsidRPr="00E2651E">
        <w:rPr>
          <w:rFonts w:ascii="Times New Roman" w:eastAsia="Times New Roman" w:hAnsi="Times New Roman" w:cs="Times New Roman"/>
          <w:sz w:val="28"/>
          <w:szCs w:val="28"/>
          <w:lang w:eastAsia="uk-UA"/>
        </w:rPr>
        <w:t xml:space="preserve"> трудової, професійної, господарської, громадської, наукової або іншої діяльності, проходженні ними служби чи навчання, а також уживати будь-яких дискримінаційних заходів у зв’язку з </w:t>
      </w:r>
      <w:r w:rsidRPr="00E2651E">
        <w:rPr>
          <w:rFonts w:ascii="Times New Roman" w:eastAsia="Times New Roman" w:hAnsi="Times New Roman" w:cs="Times New Roman"/>
          <w:sz w:val="28"/>
          <w:szCs w:val="28"/>
          <w:lang w:eastAsia="uk-UA"/>
        </w:rPr>
        <w:lastRenderedPageBreak/>
        <w:t>повідомленням про можливі факти корупційних або пов’язаних із корупцією правопорушень, інших порушень  Закону.</w:t>
      </w:r>
    </w:p>
    <w:p w:rsidR="00E2651E" w:rsidRPr="00E2651E" w:rsidRDefault="00E2651E" w:rsidP="00E2651E">
      <w:pPr>
        <w:spacing w:after="0" w:line="240" w:lineRule="auto"/>
        <w:ind w:firstLine="567"/>
        <w:jc w:val="both"/>
        <w:rPr>
          <w:rFonts w:ascii="Times New Roman" w:hAnsi="Times New Roman" w:cs="Times New Roman"/>
          <w:sz w:val="28"/>
          <w:szCs w:val="28"/>
        </w:rPr>
      </w:pPr>
      <w:bookmarkStart w:id="16" w:name="n1537"/>
      <w:bookmarkEnd w:id="16"/>
      <w:r w:rsidRPr="00E2651E">
        <w:rPr>
          <w:rFonts w:ascii="Times New Roman" w:hAnsi="Times New Roman" w:cs="Times New Roman"/>
          <w:sz w:val="28"/>
          <w:szCs w:val="28"/>
        </w:rPr>
        <w:t>5. Викривач</w:t>
      </w:r>
      <w:r w:rsidR="00B92849">
        <w:rPr>
          <w:rFonts w:ascii="Times New Roman" w:hAnsi="Times New Roman" w:cs="Times New Roman"/>
          <w:sz w:val="28"/>
          <w:szCs w:val="28"/>
        </w:rPr>
        <w:t>еві</w:t>
      </w:r>
      <w:r w:rsidRPr="00E2651E">
        <w:rPr>
          <w:rFonts w:ascii="Times New Roman" w:hAnsi="Times New Roman" w:cs="Times New Roman"/>
          <w:sz w:val="28"/>
          <w:szCs w:val="28"/>
        </w:rPr>
        <w:t xml:space="preserve">, його близьким особам </w:t>
      </w:r>
      <w:r w:rsidRPr="00E2651E">
        <w:rPr>
          <w:rFonts w:ascii="Times New Roman" w:eastAsia="Times New Roman" w:hAnsi="Times New Roman" w:cs="Times New Roman"/>
          <w:sz w:val="28"/>
          <w:szCs w:val="28"/>
          <w:lang w:eastAsia="uk-UA"/>
        </w:rPr>
        <w:t>(зазначен</w:t>
      </w:r>
      <w:r w:rsidR="00965BED">
        <w:rPr>
          <w:rFonts w:ascii="Times New Roman" w:eastAsia="Times New Roman" w:hAnsi="Times New Roman" w:cs="Times New Roman"/>
          <w:sz w:val="28"/>
          <w:szCs w:val="28"/>
          <w:lang w:eastAsia="uk-UA"/>
        </w:rPr>
        <w:t>им</w:t>
      </w:r>
      <w:r w:rsidRPr="00E2651E">
        <w:rPr>
          <w:rFonts w:ascii="Times New Roman" w:eastAsia="Times New Roman" w:hAnsi="Times New Roman" w:cs="Times New Roman"/>
          <w:sz w:val="28"/>
          <w:szCs w:val="28"/>
          <w:lang w:eastAsia="uk-UA"/>
        </w:rPr>
        <w:t xml:space="preserve"> в </w:t>
      </w:r>
      <w:hyperlink r:id="rId19" w:anchor="n10" w:history="1">
        <w:r w:rsidRPr="00E2651E">
          <w:rPr>
            <w:rFonts w:ascii="Times New Roman" w:eastAsia="Times New Roman" w:hAnsi="Times New Roman" w:cs="Times New Roman"/>
            <w:sz w:val="28"/>
            <w:szCs w:val="28"/>
            <w:lang w:eastAsia="uk-UA"/>
          </w:rPr>
          <w:t xml:space="preserve">абзаці </w:t>
        </w:r>
      </w:hyperlink>
      <w:r w:rsidRPr="00E2651E">
        <w:rPr>
          <w:rFonts w:ascii="Times New Roman" w:eastAsia="Times New Roman" w:hAnsi="Times New Roman" w:cs="Times New Roman"/>
          <w:sz w:val="28"/>
          <w:szCs w:val="28"/>
          <w:lang w:eastAsia="uk-UA"/>
        </w:rPr>
        <w:t>четвертому частини першої статті 1 Закону</w:t>
      </w:r>
      <w:r w:rsidR="00965BED">
        <w:rPr>
          <w:rFonts w:ascii="Times New Roman" w:eastAsia="Times New Roman" w:hAnsi="Times New Roman" w:cs="Times New Roman"/>
          <w:sz w:val="28"/>
          <w:szCs w:val="28"/>
          <w:lang w:eastAsia="uk-UA"/>
        </w:rPr>
        <w:t>, пункті 1 частини першої статті 3 КПК України</w:t>
      </w:r>
      <w:r w:rsidRPr="00E2651E">
        <w:rPr>
          <w:rFonts w:ascii="Times New Roman" w:eastAsia="Times New Roman" w:hAnsi="Times New Roman" w:cs="Times New Roman"/>
          <w:sz w:val="28"/>
          <w:szCs w:val="28"/>
          <w:lang w:eastAsia="uk-UA"/>
        </w:rPr>
        <w:t xml:space="preserve">), </w:t>
      </w:r>
      <w:r w:rsidRPr="00E2651E">
        <w:rPr>
          <w:rFonts w:ascii="Times New Roman" w:hAnsi="Times New Roman" w:cs="Times New Roman"/>
          <w:sz w:val="28"/>
          <w:szCs w:val="28"/>
        </w:rPr>
        <w:t>права яких порушен</w:t>
      </w:r>
      <w:r w:rsidR="007D69C8">
        <w:rPr>
          <w:rFonts w:ascii="Times New Roman" w:hAnsi="Times New Roman" w:cs="Times New Roman"/>
          <w:sz w:val="28"/>
          <w:szCs w:val="28"/>
        </w:rPr>
        <w:t>о</w:t>
      </w:r>
      <w:r w:rsidRPr="00E2651E">
        <w:rPr>
          <w:rFonts w:ascii="Times New Roman" w:hAnsi="Times New Roman" w:cs="Times New Roman"/>
          <w:sz w:val="28"/>
          <w:szCs w:val="28"/>
        </w:rPr>
        <w:t xml:space="preserve"> всупереч п</w:t>
      </w:r>
      <w:r w:rsidR="00D25EB3">
        <w:rPr>
          <w:rFonts w:ascii="Times New Roman" w:hAnsi="Times New Roman" w:cs="Times New Roman"/>
          <w:sz w:val="28"/>
          <w:szCs w:val="28"/>
        </w:rPr>
        <w:t>риписам</w:t>
      </w:r>
      <w:r w:rsidRPr="00E2651E">
        <w:rPr>
          <w:rFonts w:ascii="Times New Roman" w:hAnsi="Times New Roman" w:cs="Times New Roman"/>
          <w:sz w:val="28"/>
          <w:szCs w:val="28"/>
        </w:rPr>
        <w:t xml:space="preserve"> статті </w:t>
      </w:r>
      <w:r w:rsidRPr="00E2651E">
        <w:rPr>
          <w:rFonts w:ascii="Times New Roman" w:eastAsia="Times New Roman" w:hAnsi="Times New Roman" w:cs="Times New Roman"/>
          <w:bCs/>
          <w:iCs/>
          <w:sz w:val="28"/>
          <w:szCs w:val="28"/>
          <w:lang w:eastAsia="uk-UA"/>
        </w:rPr>
        <w:t>53</w:t>
      </w:r>
      <w:hyperlink r:id="rId20" w:anchor="n3901" w:tgtFrame="_blank" w:history="1">
        <w:r w:rsidRPr="00E2651E">
          <w:rPr>
            <w:rFonts w:ascii="Times New Roman" w:hAnsi="Times New Roman" w:cs="Times New Roman"/>
            <w:b/>
            <w:bCs/>
            <w:sz w:val="28"/>
            <w:szCs w:val="28"/>
            <w:shd w:val="clear" w:color="auto" w:fill="FFFFFF"/>
            <w:vertAlign w:val="superscript"/>
          </w:rPr>
          <w:t>4</w:t>
        </w:r>
      </w:hyperlink>
      <w:r w:rsidRPr="00E2651E">
        <w:rPr>
          <w:rFonts w:ascii="Times New Roman" w:hAnsi="Times New Roman" w:cs="Times New Roman"/>
          <w:sz w:val="28"/>
          <w:szCs w:val="28"/>
        </w:rPr>
        <w:t xml:space="preserve"> Закону, гарантовано поновлення їх</w:t>
      </w:r>
      <w:r w:rsidR="00B92849">
        <w:rPr>
          <w:rFonts w:ascii="Times New Roman" w:hAnsi="Times New Roman" w:cs="Times New Roman"/>
          <w:sz w:val="28"/>
          <w:szCs w:val="28"/>
        </w:rPr>
        <w:t>ніх</w:t>
      </w:r>
      <w:r w:rsidRPr="00E2651E">
        <w:rPr>
          <w:rFonts w:ascii="Times New Roman" w:hAnsi="Times New Roman" w:cs="Times New Roman"/>
          <w:sz w:val="28"/>
          <w:szCs w:val="28"/>
        </w:rPr>
        <w:t xml:space="preserve"> порушених прав.</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7" w:name="n1538"/>
      <w:bookmarkEnd w:id="17"/>
      <w:r w:rsidRPr="00E2651E">
        <w:rPr>
          <w:rFonts w:ascii="Times New Roman" w:eastAsia="Times New Roman" w:hAnsi="Times New Roman" w:cs="Times New Roman"/>
          <w:sz w:val="28"/>
          <w:szCs w:val="28"/>
          <w:lang w:eastAsia="uk-UA"/>
        </w:rPr>
        <w:t>5.1. Викривач, його близькі особи, звільнені з роботи у зв’язку з повідомленням про можливі факти корупційних або пов’язаних з корупцією правопорушень, інших порушень Закону, підлягають негайному поновленню на попередній роботі (посаді), а також їм виплачу</w:t>
      </w:r>
      <w:r w:rsidR="007D69C8">
        <w:rPr>
          <w:rFonts w:ascii="Times New Roman" w:eastAsia="Times New Roman" w:hAnsi="Times New Roman" w:cs="Times New Roman"/>
          <w:sz w:val="28"/>
          <w:szCs w:val="28"/>
          <w:lang w:eastAsia="uk-UA"/>
        </w:rPr>
        <w:t>ю</w:t>
      </w:r>
      <w:r w:rsidRPr="00E2651E">
        <w:rPr>
          <w:rFonts w:ascii="Times New Roman" w:eastAsia="Times New Roman" w:hAnsi="Times New Roman" w:cs="Times New Roman"/>
          <w:sz w:val="28"/>
          <w:szCs w:val="28"/>
          <w:lang w:eastAsia="uk-UA"/>
        </w:rPr>
        <w:t xml:space="preserve">ть середній </w:t>
      </w:r>
      <w:r w:rsidR="00965BED">
        <w:rPr>
          <w:rFonts w:ascii="Times New Roman" w:eastAsia="Times New Roman" w:hAnsi="Times New Roman" w:cs="Times New Roman"/>
          <w:sz w:val="28"/>
          <w:szCs w:val="28"/>
          <w:lang w:eastAsia="uk-UA"/>
        </w:rPr>
        <w:t xml:space="preserve">розмір </w:t>
      </w:r>
      <w:r w:rsidRPr="00E2651E">
        <w:rPr>
          <w:rFonts w:ascii="Times New Roman" w:eastAsia="Times New Roman" w:hAnsi="Times New Roman" w:cs="Times New Roman"/>
          <w:sz w:val="28"/>
          <w:szCs w:val="28"/>
          <w:lang w:eastAsia="uk-UA"/>
        </w:rPr>
        <w:t>заробіт</w:t>
      </w:r>
      <w:r w:rsidR="00965BED">
        <w:rPr>
          <w:rFonts w:ascii="Times New Roman" w:eastAsia="Times New Roman" w:hAnsi="Times New Roman" w:cs="Times New Roman"/>
          <w:sz w:val="28"/>
          <w:szCs w:val="28"/>
          <w:lang w:eastAsia="uk-UA"/>
        </w:rPr>
        <w:t>ної плати</w:t>
      </w:r>
      <w:r w:rsidRPr="00E2651E">
        <w:rPr>
          <w:rFonts w:ascii="Times New Roman" w:eastAsia="Times New Roman" w:hAnsi="Times New Roman" w:cs="Times New Roman"/>
          <w:sz w:val="28"/>
          <w:szCs w:val="28"/>
          <w:lang w:eastAsia="uk-UA"/>
        </w:rPr>
        <w:t xml:space="preserve"> за час вимушеного прогулу, але не більш як за один рік. Якщо заяв</w:t>
      </w:r>
      <w:r w:rsidR="0046524F">
        <w:rPr>
          <w:rFonts w:ascii="Times New Roman" w:eastAsia="Times New Roman" w:hAnsi="Times New Roman" w:cs="Times New Roman"/>
          <w:sz w:val="28"/>
          <w:szCs w:val="28"/>
          <w:lang w:eastAsia="uk-UA"/>
        </w:rPr>
        <w:t>у</w:t>
      </w:r>
      <w:r w:rsidRPr="00E2651E">
        <w:rPr>
          <w:rFonts w:ascii="Times New Roman" w:eastAsia="Times New Roman" w:hAnsi="Times New Roman" w:cs="Times New Roman"/>
          <w:sz w:val="28"/>
          <w:szCs w:val="28"/>
          <w:lang w:eastAsia="uk-UA"/>
        </w:rPr>
        <w:t xml:space="preserve"> про поновлення викривача, його близької особи на роботі (посаді) розгляда</w:t>
      </w:r>
      <w:r w:rsidR="007D69C8">
        <w:rPr>
          <w:rFonts w:ascii="Times New Roman" w:eastAsia="Times New Roman" w:hAnsi="Times New Roman" w:cs="Times New Roman"/>
          <w:sz w:val="28"/>
          <w:szCs w:val="28"/>
          <w:lang w:eastAsia="uk-UA"/>
        </w:rPr>
        <w:t>ю</w:t>
      </w:r>
      <w:r w:rsidRPr="00E2651E">
        <w:rPr>
          <w:rFonts w:ascii="Times New Roman" w:eastAsia="Times New Roman" w:hAnsi="Times New Roman" w:cs="Times New Roman"/>
          <w:sz w:val="28"/>
          <w:szCs w:val="28"/>
          <w:lang w:eastAsia="uk-UA"/>
        </w:rPr>
        <w:t>ть більше одного року не з їхньої вини, їм виплачу</w:t>
      </w:r>
      <w:r w:rsidR="007D69C8">
        <w:rPr>
          <w:rFonts w:ascii="Times New Roman" w:eastAsia="Times New Roman" w:hAnsi="Times New Roman" w:cs="Times New Roman"/>
          <w:sz w:val="28"/>
          <w:szCs w:val="28"/>
          <w:lang w:eastAsia="uk-UA"/>
        </w:rPr>
        <w:t>ють</w:t>
      </w:r>
      <w:r w:rsidRPr="00E2651E">
        <w:rPr>
          <w:rFonts w:ascii="Times New Roman" w:eastAsia="Times New Roman" w:hAnsi="Times New Roman" w:cs="Times New Roman"/>
          <w:sz w:val="28"/>
          <w:szCs w:val="28"/>
          <w:lang w:eastAsia="uk-UA"/>
        </w:rPr>
        <w:t xml:space="preserve"> середній </w:t>
      </w:r>
      <w:r w:rsidR="00965BED">
        <w:rPr>
          <w:rFonts w:ascii="Times New Roman" w:eastAsia="Times New Roman" w:hAnsi="Times New Roman" w:cs="Times New Roman"/>
          <w:sz w:val="28"/>
          <w:szCs w:val="28"/>
          <w:lang w:eastAsia="uk-UA"/>
        </w:rPr>
        <w:t xml:space="preserve">розмір </w:t>
      </w:r>
      <w:r w:rsidRPr="00E2651E">
        <w:rPr>
          <w:rFonts w:ascii="Times New Roman" w:eastAsia="Times New Roman" w:hAnsi="Times New Roman" w:cs="Times New Roman"/>
          <w:sz w:val="28"/>
          <w:szCs w:val="28"/>
          <w:lang w:eastAsia="uk-UA"/>
        </w:rPr>
        <w:t>заробіт</w:t>
      </w:r>
      <w:r w:rsidR="00965BED">
        <w:rPr>
          <w:rFonts w:ascii="Times New Roman" w:eastAsia="Times New Roman" w:hAnsi="Times New Roman" w:cs="Times New Roman"/>
          <w:sz w:val="28"/>
          <w:szCs w:val="28"/>
          <w:lang w:eastAsia="uk-UA"/>
        </w:rPr>
        <w:t>ної плати</w:t>
      </w:r>
      <w:r w:rsidRPr="00E2651E">
        <w:rPr>
          <w:rFonts w:ascii="Times New Roman" w:eastAsia="Times New Roman" w:hAnsi="Times New Roman" w:cs="Times New Roman"/>
          <w:sz w:val="28"/>
          <w:szCs w:val="28"/>
          <w:lang w:eastAsia="uk-UA"/>
        </w:rPr>
        <w:t xml:space="preserve"> за весь час вимушеного прогулу.</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8" w:name="n1539"/>
      <w:bookmarkEnd w:id="18"/>
      <w:r w:rsidRPr="00E2651E">
        <w:rPr>
          <w:rFonts w:ascii="Times New Roman" w:eastAsia="Times New Roman" w:hAnsi="Times New Roman" w:cs="Times New Roman"/>
          <w:sz w:val="28"/>
          <w:szCs w:val="28"/>
          <w:lang w:eastAsia="uk-UA"/>
        </w:rPr>
        <w:t>6. Викривач, його близькі особи, переведені на іншу постійну нижчеоплачувану роботу (посаду) у зв’язку з повідомленням про можливі факти корупційних або пов’язаних із корупцією правопорушень, інших порушень  Закону, підлягають негайному поновленню на попередній роботі (посаді), а також їм виплачу</w:t>
      </w:r>
      <w:r w:rsidR="007D69C8">
        <w:rPr>
          <w:rFonts w:ascii="Times New Roman" w:eastAsia="Times New Roman" w:hAnsi="Times New Roman" w:cs="Times New Roman"/>
          <w:sz w:val="28"/>
          <w:szCs w:val="28"/>
          <w:lang w:eastAsia="uk-UA"/>
        </w:rPr>
        <w:t>ю</w:t>
      </w:r>
      <w:r w:rsidRPr="00E2651E">
        <w:rPr>
          <w:rFonts w:ascii="Times New Roman" w:eastAsia="Times New Roman" w:hAnsi="Times New Roman" w:cs="Times New Roman"/>
          <w:sz w:val="28"/>
          <w:szCs w:val="28"/>
          <w:lang w:eastAsia="uk-UA"/>
        </w:rPr>
        <w:t>ть різниц</w:t>
      </w:r>
      <w:r w:rsidR="007D69C8">
        <w:rPr>
          <w:rFonts w:ascii="Times New Roman" w:eastAsia="Times New Roman" w:hAnsi="Times New Roman" w:cs="Times New Roman"/>
          <w:sz w:val="28"/>
          <w:szCs w:val="28"/>
          <w:lang w:eastAsia="uk-UA"/>
        </w:rPr>
        <w:t>ю</w:t>
      </w:r>
      <w:r w:rsidRPr="00E2651E">
        <w:rPr>
          <w:rFonts w:ascii="Times New Roman" w:eastAsia="Times New Roman" w:hAnsi="Times New Roman" w:cs="Times New Roman"/>
          <w:sz w:val="28"/>
          <w:szCs w:val="28"/>
          <w:lang w:eastAsia="uk-UA"/>
        </w:rPr>
        <w:t xml:space="preserve"> в заробітку за час виконання нижчеоплачуваної роботи, але не більш як за один рік. Якщо заяв</w:t>
      </w:r>
      <w:r w:rsidR="0046524F">
        <w:rPr>
          <w:rFonts w:ascii="Times New Roman" w:eastAsia="Times New Roman" w:hAnsi="Times New Roman" w:cs="Times New Roman"/>
          <w:sz w:val="28"/>
          <w:szCs w:val="28"/>
          <w:lang w:eastAsia="uk-UA"/>
        </w:rPr>
        <w:t>у</w:t>
      </w:r>
      <w:r w:rsidRPr="00E2651E">
        <w:rPr>
          <w:rFonts w:ascii="Times New Roman" w:eastAsia="Times New Roman" w:hAnsi="Times New Roman" w:cs="Times New Roman"/>
          <w:sz w:val="28"/>
          <w:szCs w:val="28"/>
          <w:lang w:eastAsia="uk-UA"/>
        </w:rPr>
        <w:t xml:space="preserve"> про поновлення викривача, його близької особи на роботі розгляда</w:t>
      </w:r>
      <w:r w:rsidR="007D69C8">
        <w:rPr>
          <w:rFonts w:ascii="Times New Roman" w:eastAsia="Times New Roman" w:hAnsi="Times New Roman" w:cs="Times New Roman"/>
          <w:sz w:val="28"/>
          <w:szCs w:val="28"/>
          <w:lang w:eastAsia="uk-UA"/>
        </w:rPr>
        <w:t>ю</w:t>
      </w:r>
      <w:r w:rsidRPr="00E2651E">
        <w:rPr>
          <w:rFonts w:ascii="Times New Roman" w:eastAsia="Times New Roman" w:hAnsi="Times New Roman" w:cs="Times New Roman"/>
          <w:sz w:val="28"/>
          <w:szCs w:val="28"/>
          <w:lang w:eastAsia="uk-UA"/>
        </w:rPr>
        <w:t>ть більше одного року не з їхньої вини, їм виплачу</w:t>
      </w:r>
      <w:r w:rsidR="007D69C8">
        <w:rPr>
          <w:rFonts w:ascii="Times New Roman" w:eastAsia="Times New Roman" w:hAnsi="Times New Roman" w:cs="Times New Roman"/>
          <w:sz w:val="28"/>
          <w:szCs w:val="28"/>
          <w:lang w:eastAsia="uk-UA"/>
        </w:rPr>
        <w:t>ю</w:t>
      </w:r>
      <w:r w:rsidRPr="00E2651E">
        <w:rPr>
          <w:rFonts w:ascii="Times New Roman" w:eastAsia="Times New Roman" w:hAnsi="Times New Roman" w:cs="Times New Roman"/>
          <w:sz w:val="28"/>
          <w:szCs w:val="28"/>
          <w:lang w:eastAsia="uk-UA"/>
        </w:rPr>
        <w:t xml:space="preserve">ть середній </w:t>
      </w:r>
      <w:r w:rsidR="00965BED">
        <w:rPr>
          <w:rFonts w:ascii="Times New Roman" w:eastAsia="Times New Roman" w:hAnsi="Times New Roman" w:cs="Times New Roman"/>
          <w:sz w:val="28"/>
          <w:szCs w:val="28"/>
          <w:lang w:eastAsia="uk-UA"/>
        </w:rPr>
        <w:t xml:space="preserve">розмір </w:t>
      </w:r>
      <w:r w:rsidRPr="00E2651E">
        <w:rPr>
          <w:rFonts w:ascii="Times New Roman" w:eastAsia="Times New Roman" w:hAnsi="Times New Roman" w:cs="Times New Roman"/>
          <w:sz w:val="28"/>
          <w:szCs w:val="28"/>
          <w:lang w:eastAsia="uk-UA"/>
        </w:rPr>
        <w:t>заробіт</w:t>
      </w:r>
      <w:r w:rsidR="00965BED">
        <w:rPr>
          <w:rFonts w:ascii="Times New Roman" w:eastAsia="Times New Roman" w:hAnsi="Times New Roman" w:cs="Times New Roman"/>
          <w:sz w:val="28"/>
          <w:szCs w:val="28"/>
          <w:lang w:eastAsia="uk-UA"/>
        </w:rPr>
        <w:t>ної плати</w:t>
      </w:r>
      <w:r w:rsidRPr="00E2651E">
        <w:rPr>
          <w:rFonts w:ascii="Times New Roman" w:eastAsia="Times New Roman" w:hAnsi="Times New Roman" w:cs="Times New Roman"/>
          <w:sz w:val="28"/>
          <w:szCs w:val="28"/>
          <w:lang w:eastAsia="uk-UA"/>
        </w:rPr>
        <w:t xml:space="preserve"> за весь час вимушеного прогулу.</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9" w:name="n1540"/>
      <w:bookmarkEnd w:id="19"/>
      <w:r w:rsidRPr="00E2651E">
        <w:rPr>
          <w:rFonts w:ascii="Times New Roman" w:eastAsia="Times New Roman" w:hAnsi="Times New Roman" w:cs="Times New Roman"/>
          <w:sz w:val="28"/>
          <w:szCs w:val="28"/>
          <w:lang w:eastAsia="uk-UA"/>
        </w:rPr>
        <w:t xml:space="preserve">7. У разі наявності підстав для поновлення на роботі працівника, </w:t>
      </w:r>
      <w:r w:rsidR="00965BED">
        <w:rPr>
          <w:rFonts w:ascii="Times New Roman" w:eastAsia="Times New Roman" w:hAnsi="Times New Roman" w:cs="Times New Roman"/>
          <w:sz w:val="28"/>
          <w:szCs w:val="28"/>
          <w:lang w:eastAsia="uk-UA"/>
        </w:rPr>
        <w:t xml:space="preserve">його близьких осіб, </w:t>
      </w:r>
      <w:r w:rsidRPr="00E2651E">
        <w:rPr>
          <w:rFonts w:ascii="Times New Roman" w:eastAsia="Times New Roman" w:hAnsi="Times New Roman" w:cs="Times New Roman"/>
          <w:sz w:val="28"/>
          <w:szCs w:val="28"/>
          <w:lang w:eastAsia="uk-UA"/>
        </w:rPr>
        <w:t>звільнен</w:t>
      </w:r>
      <w:r w:rsidR="00965BED">
        <w:rPr>
          <w:rFonts w:ascii="Times New Roman" w:eastAsia="Times New Roman" w:hAnsi="Times New Roman" w:cs="Times New Roman"/>
          <w:sz w:val="28"/>
          <w:szCs w:val="28"/>
          <w:lang w:eastAsia="uk-UA"/>
        </w:rPr>
        <w:t>их</w:t>
      </w:r>
      <w:r w:rsidRPr="00E2651E">
        <w:rPr>
          <w:rFonts w:ascii="Times New Roman" w:eastAsia="Times New Roman" w:hAnsi="Times New Roman" w:cs="Times New Roman"/>
          <w:sz w:val="28"/>
          <w:szCs w:val="28"/>
          <w:lang w:eastAsia="uk-UA"/>
        </w:rPr>
        <w:t xml:space="preserve"> у зв’язку з </w:t>
      </w:r>
      <w:r w:rsidR="00965BED">
        <w:rPr>
          <w:rFonts w:ascii="Times New Roman" w:eastAsia="Times New Roman" w:hAnsi="Times New Roman" w:cs="Times New Roman"/>
          <w:sz w:val="28"/>
          <w:szCs w:val="28"/>
          <w:lang w:eastAsia="uk-UA"/>
        </w:rPr>
        <w:t xml:space="preserve">повідомленням </w:t>
      </w:r>
      <w:r w:rsidRPr="00E2651E">
        <w:rPr>
          <w:rFonts w:ascii="Times New Roman" w:eastAsia="Times New Roman" w:hAnsi="Times New Roman" w:cs="Times New Roman"/>
          <w:sz w:val="28"/>
          <w:szCs w:val="28"/>
          <w:lang w:eastAsia="uk-UA"/>
        </w:rPr>
        <w:t xml:space="preserve">ним про можливі факти корупційних або пов’язаних </w:t>
      </w:r>
      <w:r w:rsidR="00416A68">
        <w:rPr>
          <w:rFonts w:ascii="Times New Roman" w:eastAsia="Times New Roman" w:hAnsi="Times New Roman" w:cs="Times New Roman"/>
          <w:sz w:val="28"/>
          <w:szCs w:val="28"/>
          <w:lang w:eastAsia="uk-UA"/>
        </w:rPr>
        <w:t>і</w:t>
      </w:r>
      <w:r w:rsidRPr="00E2651E">
        <w:rPr>
          <w:rFonts w:ascii="Times New Roman" w:eastAsia="Times New Roman" w:hAnsi="Times New Roman" w:cs="Times New Roman"/>
          <w:sz w:val="28"/>
          <w:szCs w:val="28"/>
          <w:lang w:eastAsia="uk-UA"/>
        </w:rPr>
        <w:t xml:space="preserve">з корупцією правопорушень, інших порушень Закону, та за </w:t>
      </w:r>
      <w:r w:rsidR="00965BED">
        <w:rPr>
          <w:rFonts w:ascii="Times New Roman" w:eastAsia="Times New Roman" w:hAnsi="Times New Roman" w:cs="Times New Roman"/>
          <w:sz w:val="28"/>
          <w:szCs w:val="28"/>
          <w:lang w:eastAsia="uk-UA"/>
        </w:rPr>
        <w:t>їхньої відмови</w:t>
      </w:r>
      <w:r w:rsidRPr="00E2651E">
        <w:rPr>
          <w:rFonts w:ascii="Times New Roman" w:eastAsia="Times New Roman" w:hAnsi="Times New Roman" w:cs="Times New Roman"/>
          <w:sz w:val="28"/>
          <w:szCs w:val="28"/>
          <w:lang w:eastAsia="uk-UA"/>
        </w:rPr>
        <w:t xml:space="preserve"> від такого поновлення </w:t>
      </w:r>
      <w:r w:rsidR="00965BED">
        <w:rPr>
          <w:rFonts w:ascii="Times New Roman" w:eastAsia="Times New Roman" w:hAnsi="Times New Roman" w:cs="Times New Roman"/>
          <w:sz w:val="28"/>
          <w:szCs w:val="28"/>
          <w:lang w:eastAsia="uk-UA"/>
        </w:rPr>
        <w:t>їм</w:t>
      </w:r>
      <w:r w:rsidRPr="00E2651E">
        <w:rPr>
          <w:rFonts w:ascii="Times New Roman" w:eastAsia="Times New Roman" w:hAnsi="Times New Roman" w:cs="Times New Roman"/>
          <w:sz w:val="28"/>
          <w:szCs w:val="28"/>
          <w:lang w:eastAsia="uk-UA"/>
        </w:rPr>
        <w:t xml:space="preserve"> виплачу</w:t>
      </w:r>
      <w:r w:rsidR="007D69C8">
        <w:rPr>
          <w:rFonts w:ascii="Times New Roman" w:eastAsia="Times New Roman" w:hAnsi="Times New Roman" w:cs="Times New Roman"/>
          <w:sz w:val="28"/>
          <w:szCs w:val="28"/>
          <w:lang w:eastAsia="uk-UA"/>
        </w:rPr>
        <w:t>ю</w:t>
      </w:r>
      <w:r w:rsidRPr="00E2651E">
        <w:rPr>
          <w:rFonts w:ascii="Times New Roman" w:eastAsia="Times New Roman" w:hAnsi="Times New Roman" w:cs="Times New Roman"/>
          <w:sz w:val="28"/>
          <w:szCs w:val="28"/>
          <w:lang w:eastAsia="uk-UA"/>
        </w:rPr>
        <w:t>ть грошов</w:t>
      </w:r>
      <w:r w:rsidR="007D69C8">
        <w:rPr>
          <w:rFonts w:ascii="Times New Roman" w:eastAsia="Times New Roman" w:hAnsi="Times New Roman" w:cs="Times New Roman"/>
          <w:sz w:val="28"/>
          <w:szCs w:val="28"/>
          <w:lang w:eastAsia="uk-UA"/>
        </w:rPr>
        <w:t>у</w:t>
      </w:r>
      <w:r w:rsidRPr="00E2651E">
        <w:rPr>
          <w:rFonts w:ascii="Times New Roman" w:eastAsia="Times New Roman" w:hAnsi="Times New Roman" w:cs="Times New Roman"/>
          <w:sz w:val="28"/>
          <w:szCs w:val="28"/>
          <w:lang w:eastAsia="uk-UA"/>
        </w:rPr>
        <w:t xml:space="preserve"> компенсаці</w:t>
      </w:r>
      <w:r w:rsidR="007D69C8">
        <w:rPr>
          <w:rFonts w:ascii="Times New Roman" w:eastAsia="Times New Roman" w:hAnsi="Times New Roman" w:cs="Times New Roman"/>
          <w:sz w:val="28"/>
          <w:szCs w:val="28"/>
          <w:lang w:eastAsia="uk-UA"/>
        </w:rPr>
        <w:t>ю</w:t>
      </w:r>
      <w:r w:rsidRPr="00E2651E">
        <w:rPr>
          <w:rFonts w:ascii="Times New Roman" w:eastAsia="Times New Roman" w:hAnsi="Times New Roman" w:cs="Times New Roman"/>
          <w:sz w:val="28"/>
          <w:szCs w:val="28"/>
          <w:lang w:eastAsia="uk-UA"/>
        </w:rPr>
        <w:t xml:space="preserve"> в розмірі шестимісячного середнього </w:t>
      </w:r>
      <w:r w:rsidR="00965BED">
        <w:rPr>
          <w:rFonts w:ascii="Times New Roman" w:eastAsia="Times New Roman" w:hAnsi="Times New Roman" w:cs="Times New Roman"/>
          <w:sz w:val="28"/>
          <w:szCs w:val="28"/>
          <w:lang w:eastAsia="uk-UA"/>
        </w:rPr>
        <w:t xml:space="preserve">розміру </w:t>
      </w:r>
      <w:r w:rsidRPr="00E2651E">
        <w:rPr>
          <w:rFonts w:ascii="Times New Roman" w:eastAsia="Times New Roman" w:hAnsi="Times New Roman" w:cs="Times New Roman"/>
          <w:sz w:val="28"/>
          <w:szCs w:val="28"/>
          <w:lang w:eastAsia="uk-UA"/>
        </w:rPr>
        <w:t>заробіт</w:t>
      </w:r>
      <w:r w:rsidR="00965BED">
        <w:rPr>
          <w:rFonts w:ascii="Times New Roman" w:eastAsia="Times New Roman" w:hAnsi="Times New Roman" w:cs="Times New Roman"/>
          <w:sz w:val="28"/>
          <w:szCs w:val="28"/>
          <w:lang w:eastAsia="uk-UA"/>
        </w:rPr>
        <w:t>ної плати</w:t>
      </w:r>
      <w:r w:rsidRPr="00E2651E">
        <w:rPr>
          <w:rFonts w:ascii="Times New Roman" w:eastAsia="Times New Roman" w:hAnsi="Times New Roman" w:cs="Times New Roman"/>
          <w:sz w:val="28"/>
          <w:szCs w:val="28"/>
          <w:lang w:eastAsia="uk-UA"/>
        </w:rPr>
        <w:t xml:space="preserve">, а в разі неможливості поновлення </w:t>
      </w:r>
      <w:r w:rsidRPr="00E2651E">
        <w:rPr>
          <w:rFonts w:ascii="Times New Roman" w:eastAsia="Times New Roman" w:hAnsi="Times New Roman" w:cs="Times New Roman"/>
          <w:i/>
          <w:iCs/>
          <w:sz w:val="28"/>
          <w:szCs w:val="28"/>
          <w:lang w:eastAsia="uk-UA"/>
        </w:rPr>
        <w:t>– </w:t>
      </w:r>
      <w:r w:rsidRPr="00E2651E">
        <w:rPr>
          <w:rFonts w:ascii="Times New Roman" w:eastAsia="Times New Roman" w:hAnsi="Times New Roman" w:cs="Times New Roman"/>
          <w:sz w:val="28"/>
          <w:szCs w:val="28"/>
          <w:shd w:val="clear" w:color="auto" w:fill="FFFFFF"/>
          <w:lang w:eastAsia="uk-UA"/>
        </w:rPr>
        <w:t xml:space="preserve"> </w:t>
      </w:r>
      <w:r w:rsidRPr="00E2651E">
        <w:rPr>
          <w:rFonts w:ascii="Times New Roman" w:eastAsia="Times New Roman" w:hAnsi="Times New Roman" w:cs="Times New Roman"/>
          <w:sz w:val="28"/>
          <w:szCs w:val="28"/>
          <w:lang w:eastAsia="uk-UA"/>
        </w:rPr>
        <w:t xml:space="preserve">у </w:t>
      </w:r>
      <w:r w:rsidR="00D25EB3">
        <w:rPr>
          <w:rFonts w:ascii="Times New Roman" w:eastAsia="Times New Roman" w:hAnsi="Times New Roman" w:cs="Times New Roman"/>
          <w:sz w:val="28"/>
          <w:szCs w:val="28"/>
          <w:lang w:eastAsia="uk-UA"/>
        </w:rPr>
        <w:t>сумі</w:t>
      </w:r>
      <w:r w:rsidRPr="00E2651E">
        <w:rPr>
          <w:rFonts w:ascii="Times New Roman" w:eastAsia="Times New Roman" w:hAnsi="Times New Roman" w:cs="Times New Roman"/>
          <w:sz w:val="28"/>
          <w:szCs w:val="28"/>
          <w:lang w:eastAsia="uk-UA"/>
        </w:rPr>
        <w:t xml:space="preserve"> дворічного середнього </w:t>
      </w:r>
      <w:r w:rsidR="00965BED">
        <w:rPr>
          <w:rFonts w:ascii="Times New Roman" w:eastAsia="Times New Roman" w:hAnsi="Times New Roman" w:cs="Times New Roman"/>
          <w:sz w:val="28"/>
          <w:szCs w:val="28"/>
          <w:lang w:eastAsia="uk-UA"/>
        </w:rPr>
        <w:t xml:space="preserve">розміру </w:t>
      </w:r>
      <w:r w:rsidRPr="00E2651E">
        <w:rPr>
          <w:rFonts w:ascii="Times New Roman" w:eastAsia="Times New Roman" w:hAnsi="Times New Roman" w:cs="Times New Roman"/>
          <w:sz w:val="28"/>
          <w:szCs w:val="28"/>
          <w:lang w:eastAsia="uk-UA"/>
        </w:rPr>
        <w:t>заробіт</w:t>
      </w:r>
      <w:r w:rsidR="00965BED">
        <w:rPr>
          <w:rFonts w:ascii="Times New Roman" w:eastAsia="Times New Roman" w:hAnsi="Times New Roman" w:cs="Times New Roman"/>
          <w:sz w:val="28"/>
          <w:szCs w:val="28"/>
          <w:lang w:eastAsia="uk-UA"/>
        </w:rPr>
        <w:t>ної плати</w:t>
      </w:r>
      <w:r w:rsidRPr="00E2651E">
        <w:rPr>
          <w:rFonts w:ascii="Times New Roman" w:eastAsia="Times New Roman" w:hAnsi="Times New Roman" w:cs="Times New Roman"/>
          <w:sz w:val="28"/>
          <w:szCs w:val="28"/>
          <w:lang w:eastAsia="uk-UA"/>
        </w:rPr>
        <w:t>.</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8. Згідно із приписом статті </w:t>
      </w:r>
      <w:r w:rsidRPr="00E2651E">
        <w:rPr>
          <w:rFonts w:ascii="Times New Roman" w:eastAsia="Times New Roman" w:hAnsi="Times New Roman" w:cs="Times New Roman"/>
          <w:bCs/>
          <w:iCs/>
          <w:sz w:val="28"/>
          <w:szCs w:val="28"/>
          <w:lang w:eastAsia="uk-UA"/>
        </w:rPr>
        <w:t>53</w:t>
      </w:r>
      <w:hyperlink r:id="rId21" w:anchor="n3901" w:tgtFrame="_blank" w:history="1">
        <w:r w:rsidRPr="00E2651E">
          <w:rPr>
            <w:rFonts w:ascii="Times New Roman" w:eastAsia="Times New Roman" w:hAnsi="Times New Roman" w:cs="Times New Roman"/>
            <w:b/>
            <w:bCs/>
            <w:sz w:val="28"/>
            <w:szCs w:val="28"/>
            <w:shd w:val="clear" w:color="auto" w:fill="FFFFFF"/>
            <w:vertAlign w:val="superscript"/>
            <w:lang w:eastAsia="uk-UA"/>
          </w:rPr>
          <w:t>5</w:t>
        </w:r>
      </w:hyperlink>
      <w:r w:rsidRPr="00E2651E">
        <w:rPr>
          <w:rFonts w:ascii="Times New Roman" w:eastAsia="Times New Roman" w:hAnsi="Times New Roman" w:cs="Times New Roman"/>
          <w:b/>
          <w:bCs/>
          <w:sz w:val="28"/>
          <w:szCs w:val="28"/>
          <w:shd w:val="clear" w:color="auto" w:fill="FFFFFF"/>
          <w:vertAlign w:val="superscript"/>
          <w:lang w:eastAsia="uk-UA"/>
        </w:rPr>
        <w:t xml:space="preserve"> </w:t>
      </w:r>
      <w:r w:rsidRPr="00E2651E">
        <w:rPr>
          <w:rFonts w:ascii="Times New Roman" w:eastAsia="Times New Roman" w:hAnsi="Times New Roman" w:cs="Times New Roman"/>
          <w:sz w:val="28"/>
          <w:szCs w:val="28"/>
          <w:lang w:eastAsia="uk-UA"/>
        </w:rPr>
        <w:t>Закону 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не залученим до розгляду, перевір</w:t>
      </w:r>
      <w:r w:rsidR="00965BED">
        <w:rPr>
          <w:rFonts w:ascii="Times New Roman" w:eastAsia="Times New Roman" w:hAnsi="Times New Roman" w:cs="Times New Roman"/>
          <w:sz w:val="28"/>
          <w:szCs w:val="28"/>
          <w:lang w:eastAsia="uk-UA"/>
        </w:rPr>
        <w:t>ки</w:t>
      </w:r>
      <w:r w:rsidRPr="00E2651E">
        <w:rPr>
          <w:rFonts w:ascii="Times New Roman" w:eastAsia="Times New Roman" w:hAnsi="Times New Roman" w:cs="Times New Roman"/>
          <w:sz w:val="28"/>
          <w:szCs w:val="28"/>
          <w:lang w:eastAsia="uk-UA"/>
        </w:rPr>
        <w:t xml:space="preserve"> та/або розслідування повідомлених ним</w:t>
      </w:r>
      <w:r w:rsidR="00965BED">
        <w:rPr>
          <w:rFonts w:ascii="Times New Roman" w:eastAsia="Times New Roman" w:hAnsi="Times New Roman" w:cs="Times New Roman"/>
          <w:sz w:val="28"/>
          <w:szCs w:val="28"/>
          <w:lang w:eastAsia="uk-UA"/>
        </w:rPr>
        <w:t>и</w:t>
      </w:r>
      <w:r w:rsidRPr="00E2651E">
        <w:rPr>
          <w:rFonts w:ascii="Times New Roman" w:eastAsia="Times New Roman" w:hAnsi="Times New Roman" w:cs="Times New Roman"/>
          <w:sz w:val="28"/>
          <w:szCs w:val="28"/>
          <w:lang w:eastAsia="uk-UA"/>
        </w:rPr>
        <w:t xml:space="preserve"> фактів, а також особам, дій або бездіяльності яких стосуються повідомлені ним</w:t>
      </w:r>
      <w:r w:rsidR="00965BED">
        <w:rPr>
          <w:rFonts w:ascii="Times New Roman" w:eastAsia="Times New Roman" w:hAnsi="Times New Roman" w:cs="Times New Roman"/>
          <w:sz w:val="28"/>
          <w:szCs w:val="28"/>
          <w:lang w:eastAsia="uk-UA"/>
        </w:rPr>
        <w:t>и</w:t>
      </w:r>
      <w:r w:rsidRPr="00E2651E">
        <w:rPr>
          <w:rFonts w:ascii="Times New Roman" w:eastAsia="Times New Roman" w:hAnsi="Times New Roman" w:cs="Times New Roman"/>
          <w:sz w:val="28"/>
          <w:szCs w:val="28"/>
          <w:lang w:eastAsia="uk-UA"/>
        </w:rPr>
        <w:t xml:space="preserve"> факти, крім випадків, установлених законом.</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20" w:name="n1543"/>
      <w:bookmarkEnd w:id="20"/>
      <w:r w:rsidRPr="00E2651E">
        <w:rPr>
          <w:rFonts w:ascii="Times New Roman" w:eastAsia="Times New Roman" w:hAnsi="Times New Roman" w:cs="Times New Roman"/>
          <w:sz w:val="28"/>
          <w:szCs w:val="28"/>
          <w:lang w:eastAsia="uk-UA"/>
        </w:rPr>
        <w:t xml:space="preserve">8.1. </w:t>
      </w:r>
      <w:r w:rsidR="001765D1">
        <w:rPr>
          <w:rFonts w:ascii="Times New Roman" w:eastAsia="Times New Roman" w:hAnsi="Times New Roman" w:cs="Times New Roman"/>
          <w:sz w:val="28"/>
          <w:szCs w:val="28"/>
          <w:lang w:eastAsia="uk-UA"/>
        </w:rPr>
        <w:t>Я</w:t>
      </w:r>
      <w:r w:rsidRPr="00E2651E">
        <w:rPr>
          <w:rFonts w:ascii="Times New Roman" w:eastAsia="Times New Roman" w:hAnsi="Times New Roman" w:cs="Times New Roman"/>
          <w:sz w:val="28"/>
          <w:szCs w:val="28"/>
          <w:lang w:eastAsia="uk-UA"/>
        </w:rPr>
        <w:t xml:space="preserve">кщо </w:t>
      </w:r>
      <w:r w:rsidR="00965BED">
        <w:rPr>
          <w:rFonts w:ascii="Times New Roman" w:eastAsia="Times New Roman" w:hAnsi="Times New Roman" w:cs="Times New Roman"/>
          <w:sz w:val="28"/>
          <w:szCs w:val="28"/>
          <w:lang w:eastAsia="uk-UA"/>
        </w:rPr>
        <w:t>З</w:t>
      </w:r>
      <w:r w:rsidRPr="00E2651E">
        <w:rPr>
          <w:rFonts w:ascii="Times New Roman" w:eastAsia="Times New Roman" w:hAnsi="Times New Roman" w:cs="Times New Roman"/>
          <w:sz w:val="28"/>
          <w:szCs w:val="28"/>
          <w:lang w:eastAsia="uk-UA"/>
        </w:rPr>
        <w:t>акон д</w:t>
      </w:r>
      <w:r w:rsidR="00B25F96">
        <w:rPr>
          <w:rFonts w:ascii="Times New Roman" w:eastAsia="Times New Roman" w:hAnsi="Times New Roman" w:cs="Times New Roman"/>
          <w:sz w:val="28"/>
          <w:szCs w:val="28"/>
          <w:lang w:eastAsia="uk-UA"/>
        </w:rPr>
        <w:t xml:space="preserve">ає можливість </w:t>
      </w:r>
      <w:r w:rsidRPr="00E2651E">
        <w:rPr>
          <w:rFonts w:ascii="Times New Roman" w:eastAsia="Times New Roman" w:hAnsi="Times New Roman" w:cs="Times New Roman"/>
          <w:sz w:val="28"/>
          <w:szCs w:val="28"/>
          <w:lang w:eastAsia="uk-UA"/>
        </w:rPr>
        <w:t>без згоди викривача ухвал</w:t>
      </w:r>
      <w:r w:rsidR="00B25F96">
        <w:rPr>
          <w:rFonts w:ascii="Times New Roman" w:eastAsia="Times New Roman" w:hAnsi="Times New Roman" w:cs="Times New Roman"/>
          <w:sz w:val="28"/>
          <w:szCs w:val="28"/>
          <w:lang w:eastAsia="uk-UA"/>
        </w:rPr>
        <w:t>ювати</w:t>
      </w:r>
      <w:r w:rsidRPr="00E2651E">
        <w:rPr>
          <w:rFonts w:ascii="Times New Roman" w:eastAsia="Times New Roman" w:hAnsi="Times New Roman" w:cs="Times New Roman"/>
          <w:sz w:val="28"/>
          <w:szCs w:val="28"/>
          <w:lang w:eastAsia="uk-UA"/>
        </w:rPr>
        <w:t xml:space="preserve"> обґрунтован</w:t>
      </w:r>
      <w:r w:rsidR="00B25F96">
        <w:rPr>
          <w:rFonts w:ascii="Times New Roman" w:eastAsia="Times New Roman" w:hAnsi="Times New Roman" w:cs="Times New Roman"/>
          <w:sz w:val="28"/>
          <w:szCs w:val="28"/>
          <w:lang w:eastAsia="uk-UA"/>
        </w:rPr>
        <w:t>е</w:t>
      </w:r>
      <w:r w:rsidRPr="00E2651E">
        <w:rPr>
          <w:rFonts w:ascii="Times New Roman" w:eastAsia="Times New Roman" w:hAnsi="Times New Roman" w:cs="Times New Roman"/>
          <w:sz w:val="28"/>
          <w:szCs w:val="28"/>
          <w:lang w:eastAsia="uk-UA"/>
        </w:rPr>
        <w:t xml:space="preserve"> рішення про розголошення інформації про викривача або інформації, яка може ідентифікувати особу викривача, викривач повинен бути повідомлений про це не пізніше ніж за 18 робочих днів до дня розкриття відповідної інформації через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осіб, яким буде розголошен</w:t>
      </w:r>
      <w:r w:rsidR="00B25F96">
        <w:rPr>
          <w:rFonts w:ascii="Times New Roman" w:eastAsia="Times New Roman" w:hAnsi="Times New Roman" w:cs="Times New Roman"/>
          <w:sz w:val="28"/>
          <w:szCs w:val="28"/>
          <w:lang w:eastAsia="uk-UA"/>
        </w:rPr>
        <w:t>о</w:t>
      </w:r>
      <w:r w:rsidRPr="00E2651E">
        <w:rPr>
          <w:rFonts w:ascii="Times New Roman" w:eastAsia="Times New Roman" w:hAnsi="Times New Roman" w:cs="Times New Roman"/>
          <w:sz w:val="28"/>
          <w:szCs w:val="28"/>
          <w:lang w:eastAsia="uk-UA"/>
        </w:rPr>
        <w:t xml:space="preserve"> інформаці</w:t>
      </w:r>
      <w:r w:rsidR="00B25F96">
        <w:rPr>
          <w:rFonts w:ascii="Times New Roman" w:eastAsia="Times New Roman" w:hAnsi="Times New Roman" w:cs="Times New Roman"/>
          <w:sz w:val="28"/>
          <w:szCs w:val="28"/>
          <w:lang w:eastAsia="uk-UA"/>
        </w:rPr>
        <w:t>ю</w:t>
      </w:r>
      <w:r w:rsidRPr="00E2651E">
        <w:rPr>
          <w:rFonts w:ascii="Times New Roman" w:eastAsia="Times New Roman" w:hAnsi="Times New Roman" w:cs="Times New Roman"/>
          <w:sz w:val="28"/>
          <w:szCs w:val="28"/>
          <w:lang w:eastAsia="uk-UA"/>
        </w:rPr>
        <w:t>, а також підстави такого розголошення.</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21" w:name="n1544"/>
      <w:bookmarkEnd w:id="21"/>
      <w:r w:rsidRPr="00E2651E">
        <w:rPr>
          <w:rFonts w:ascii="Times New Roman" w:eastAsia="Times New Roman" w:hAnsi="Times New Roman" w:cs="Times New Roman"/>
          <w:sz w:val="28"/>
          <w:szCs w:val="28"/>
          <w:lang w:eastAsia="uk-UA"/>
        </w:rPr>
        <w:t xml:space="preserve">8.2. За незаконне розкриття відомостей про викривача настає відповідальність, </w:t>
      </w:r>
      <w:r w:rsidR="007D69C8">
        <w:rPr>
          <w:rFonts w:ascii="Times New Roman" w:eastAsia="Times New Roman" w:hAnsi="Times New Roman" w:cs="Times New Roman"/>
          <w:sz w:val="28"/>
          <w:szCs w:val="28"/>
          <w:lang w:eastAsia="uk-UA"/>
        </w:rPr>
        <w:t>визначена</w:t>
      </w:r>
      <w:r w:rsidRPr="00E2651E">
        <w:rPr>
          <w:rFonts w:ascii="Times New Roman" w:eastAsia="Times New Roman" w:hAnsi="Times New Roman" w:cs="Times New Roman"/>
          <w:sz w:val="28"/>
          <w:szCs w:val="28"/>
          <w:lang w:eastAsia="uk-UA"/>
        </w:rPr>
        <w:t xml:space="preserve"> </w:t>
      </w:r>
      <w:r w:rsidR="00B25F96">
        <w:rPr>
          <w:rFonts w:ascii="Times New Roman" w:eastAsia="Times New Roman" w:hAnsi="Times New Roman" w:cs="Times New Roman"/>
          <w:sz w:val="28"/>
          <w:szCs w:val="28"/>
          <w:lang w:eastAsia="uk-UA"/>
        </w:rPr>
        <w:t>З</w:t>
      </w:r>
      <w:r w:rsidRPr="00E2651E">
        <w:rPr>
          <w:rFonts w:ascii="Times New Roman" w:eastAsia="Times New Roman" w:hAnsi="Times New Roman" w:cs="Times New Roman"/>
          <w:sz w:val="28"/>
          <w:szCs w:val="28"/>
          <w:lang w:eastAsia="uk-UA"/>
        </w:rPr>
        <w:t>аконом.</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lastRenderedPageBreak/>
        <w:t xml:space="preserve">9. Згідно зі статтею </w:t>
      </w:r>
      <w:r w:rsidRPr="00E2651E">
        <w:rPr>
          <w:rFonts w:ascii="Times New Roman" w:eastAsia="Times New Roman" w:hAnsi="Times New Roman" w:cs="Times New Roman"/>
          <w:bCs/>
          <w:iCs/>
          <w:sz w:val="28"/>
          <w:szCs w:val="28"/>
          <w:lang w:eastAsia="uk-UA"/>
        </w:rPr>
        <w:t>53</w:t>
      </w:r>
      <w:hyperlink r:id="rId22" w:anchor="n3901" w:tgtFrame="_blank" w:history="1">
        <w:r w:rsidRPr="00E2651E">
          <w:rPr>
            <w:rFonts w:ascii="Times New Roman" w:eastAsia="Times New Roman" w:hAnsi="Times New Roman" w:cs="Times New Roman"/>
            <w:b/>
            <w:bCs/>
            <w:sz w:val="28"/>
            <w:szCs w:val="28"/>
            <w:shd w:val="clear" w:color="auto" w:fill="FFFFFF"/>
            <w:vertAlign w:val="superscript"/>
            <w:lang w:eastAsia="uk-UA"/>
          </w:rPr>
          <w:t>6</w:t>
        </w:r>
      </w:hyperlink>
      <w:r w:rsidRPr="00E2651E">
        <w:rPr>
          <w:rFonts w:ascii="Times New Roman" w:eastAsia="Times New Roman" w:hAnsi="Times New Roman" w:cs="Times New Roman"/>
          <w:b/>
          <w:bCs/>
          <w:sz w:val="28"/>
          <w:szCs w:val="28"/>
          <w:shd w:val="clear" w:color="auto" w:fill="FFFFFF"/>
          <w:vertAlign w:val="superscript"/>
          <w:lang w:eastAsia="uk-UA"/>
        </w:rPr>
        <w:t xml:space="preserve"> </w:t>
      </w:r>
      <w:r w:rsidRPr="00E2651E">
        <w:rPr>
          <w:rFonts w:ascii="Times New Roman" w:eastAsia="Times New Roman" w:hAnsi="Times New Roman" w:cs="Times New Roman"/>
          <w:sz w:val="28"/>
          <w:szCs w:val="28"/>
          <w:lang w:eastAsia="uk-UA"/>
        </w:rPr>
        <w:t>Закону викривач має право отримувати інформацію про стан та результати розгляду, перевір</w:t>
      </w:r>
      <w:r w:rsidR="00B25F96">
        <w:rPr>
          <w:rFonts w:ascii="Times New Roman" w:eastAsia="Times New Roman" w:hAnsi="Times New Roman" w:cs="Times New Roman"/>
          <w:sz w:val="28"/>
          <w:szCs w:val="28"/>
          <w:lang w:eastAsia="uk-UA"/>
        </w:rPr>
        <w:t>ку</w:t>
      </w:r>
      <w:r w:rsidRPr="00E2651E">
        <w:rPr>
          <w:rFonts w:ascii="Times New Roman" w:eastAsia="Times New Roman" w:hAnsi="Times New Roman" w:cs="Times New Roman"/>
          <w:sz w:val="28"/>
          <w:szCs w:val="28"/>
          <w:lang w:eastAsia="uk-UA"/>
        </w:rPr>
        <w:t xml:space="preserve"> та/або розслідування у зв’язку з повідомленням</w:t>
      </w:r>
      <w:r w:rsidR="00B25F96">
        <w:rPr>
          <w:rFonts w:ascii="Times New Roman" w:eastAsia="Times New Roman" w:hAnsi="Times New Roman" w:cs="Times New Roman"/>
          <w:sz w:val="28"/>
          <w:szCs w:val="28"/>
          <w:lang w:eastAsia="uk-UA"/>
        </w:rPr>
        <w:t xml:space="preserve"> ним</w:t>
      </w:r>
      <w:r w:rsidRPr="00E2651E">
        <w:rPr>
          <w:rFonts w:ascii="Times New Roman" w:eastAsia="Times New Roman" w:hAnsi="Times New Roman" w:cs="Times New Roman"/>
          <w:sz w:val="28"/>
          <w:szCs w:val="28"/>
          <w:lang w:eastAsia="uk-UA"/>
        </w:rPr>
        <w:t xml:space="preserve"> про можливі факти корупційних або пов’язаних з корупцією правопорушень, інших порушень Закону.</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22" w:name="n1547"/>
      <w:bookmarkEnd w:id="22"/>
      <w:r w:rsidRPr="00E2651E">
        <w:rPr>
          <w:rFonts w:ascii="Times New Roman" w:eastAsia="Times New Roman" w:hAnsi="Times New Roman" w:cs="Times New Roman"/>
          <w:sz w:val="28"/>
          <w:szCs w:val="28"/>
          <w:lang w:eastAsia="uk-UA"/>
        </w:rPr>
        <w:t xml:space="preserve">9.1. </w:t>
      </w:r>
      <w:r w:rsidR="00B25F96">
        <w:rPr>
          <w:rFonts w:ascii="Times New Roman" w:eastAsia="Times New Roman" w:hAnsi="Times New Roman" w:cs="Times New Roman"/>
          <w:sz w:val="28"/>
          <w:szCs w:val="28"/>
          <w:lang w:eastAsia="uk-UA"/>
        </w:rPr>
        <w:t>Викривачеві надають і</w:t>
      </w:r>
      <w:r w:rsidRPr="00E2651E">
        <w:rPr>
          <w:rFonts w:ascii="Times New Roman" w:eastAsia="Times New Roman" w:hAnsi="Times New Roman" w:cs="Times New Roman"/>
          <w:sz w:val="28"/>
          <w:szCs w:val="28"/>
          <w:lang w:eastAsia="uk-UA"/>
        </w:rPr>
        <w:t>нформацію за його заявою орган, юридична особа, посадова або службова особа, відповідальна за розгляд, перевір</w:t>
      </w:r>
      <w:r w:rsidR="00B25F96">
        <w:rPr>
          <w:rFonts w:ascii="Times New Roman" w:eastAsia="Times New Roman" w:hAnsi="Times New Roman" w:cs="Times New Roman"/>
          <w:sz w:val="28"/>
          <w:szCs w:val="28"/>
          <w:lang w:eastAsia="uk-UA"/>
        </w:rPr>
        <w:t>ку</w:t>
      </w:r>
      <w:r w:rsidRPr="00E2651E">
        <w:rPr>
          <w:rFonts w:ascii="Times New Roman" w:eastAsia="Times New Roman" w:hAnsi="Times New Roman" w:cs="Times New Roman"/>
          <w:sz w:val="28"/>
          <w:szCs w:val="28"/>
          <w:lang w:eastAsia="uk-UA"/>
        </w:rPr>
        <w:t xml:space="preserve"> та/або розслідування у зв’язку з повідомленням</w:t>
      </w:r>
      <w:r w:rsidR="00B25F96">
        <w:rPr>
          <w:rFonts w:ascii="Times New Roman" w:eastAsia="Times New Roman" w:hAnsi="Times New Roman" w:cs="Times New Roman"/>
          <w:sz w:val="28"/>
          <w:szCs w:val="28"/>
          <w:lang w:eastAsia="uk-UA"/>
        </w:rPr>
        <w:t xml:space="preserve"> ним</w:t>
      </w:r>
      <w:r w:rsidRPr="00E2651E">
        <w:rPr>
          <w:rFonts w:ascii="Times New Roman" w:eastAsia="Times New Roman" w:hAnsi="Times New Roman" w:cs="Times New Roman"/>
          <w:sz w:val="28"/>
          <w:szCs w:val="28"/>
          <w:lang w:eastAsia="uk-UA"/>
        </w:rPr>
        <w:t xml:space="preserve"> про можливі факти корупційних або пов’язаних із корупцією правопорушень, інших порушень Закону, не пізніше п’яти днів після отримання заяви, а також за кінцевими результатами розгляду, перевір</w:t>
      </w:r>
      <w:r w:rsidR="00B25F96">
        <w:rPr>
          <w:rFonts w:ascii="Times New Roman" w:eastAsia="Times New Roman" w:hAnsi="Times New Roman" w:cs="Times New Roman"/>
          <w:sz w:val="28"/>
          <w:szCs w:val="28"/>
          <w:lang w:eastAsia="uk-UA"/>
        </w:rPr>
        <w:t>ки</w:t>
      </w:r>
      <w:r w:rsidRPr="00E2651E">
        <w:rPr>
          <w:rFonts w:ascii="Times New Roman" w:eastAsia="Times New Roman" w:hAnsi="Times New Roman" w:cs="Times New Roman"/>
          <w:sz w:val="28"/>
          <w:szCs w:val="28"/>
          <w:lang w:eastAsia="uk-UA"/>
        </w:rPr>
        <w:t xml:space="preserve"> та/або розслідування.</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10. Відповідно до статті </w:t>
      </w:r>
      <w:r w:rsidRPr="00E2651E">
        <w:rPr>
          <w:rFonts w:ascii="Times New Roman" w:eastAsia="Times New Roman" w:hAnsi="Times New Roman" w:cs="Times New Roman"/>
          <w:bCs/>
          <w:iCs/>
          <w:sz w:val="28"/>
          <w:szCs w:val="28"/>
          <w:lang w:eastAsia="uk-UA"/>
        </w:rPr>
        <w:t>53</w:t>
      </w:r>
      <w:hyperlink r:id="rId23" w:anchor="n3901" w:tgtFrame="_blank" w:history="1">
        <w:r w:rsidRPr="00E2651E">
          <w:rPr>
            <w:rFonts w:ascii="Times New Roman" w:eastAsia="Times New Roman" w:hAnsi="Times New Roman" w:cs="Times New Roman"/>
            <w:b/>
            <w:bCs/>
            <w:sz w:val="28"/>
            <w:szCs w:val="28"/>
            <w:shd w:val="clear" w:color="auto" w:fill="FFFFFF"/>
            <w:vertAlign w:val="superscript"/>
            <w:lang w:eastAsia="uk-UA"/>
          </w:rPr>
          <w:t>7</w:t>
        </w:r>
      </w:hyperlink>
      <w:r w:rsidRPr="00E2651E">
        <w:rPr>
          <w:rFonts w:ascii="Times New Roman" w:eastAsia="Times New Roman" w:hAnsi="Times New Roman" w:cs="Times New Roman"/>
          <w:b/>
          <w:bCs/>
          <w:sz w:val="28"/>
          <w:szCs w:val="28"/>
          <w:shd w:val="clear" w:color="auto" w:fill="FFFFFF"/>
          <w:vertAlign w:val="superscript"/>
          <w:lang w:eastAsia="uk-UA"/>
        </w:rPr>
        <w:t xml:space="preserve"> </w:t>
      </w:r>
      <w:r w:rsidRPr="00E2651E">
        <w:rPr>
          <w:rFonts w:ascii="Times New Roman" w:eastAsia="Times New Roman" w:hAnsi="Times New Roman" w:cs="Times New Roman"/>
          <w:sz w:val="28"/>
          <w:szCs w:val="28"/>
          <w:lang w:eastAsia="uk-UA"/>
        </w:rPr>
        <w:t xml:space="preserve">Закону право на винагороду має викривач, який повідомив про корупційний злочин, грошовий розмір предмета якого або завдані державі збитки від якого у п’ять тисяч і більше разів перевищують розмір прожиткового мінімуму для працездатних осіб, установленого </w:t>
      </w:r>
      <w:r w:rsidR="00B25F96">
        <w:rPr>
          <w:rFonts w:ascii="Times New Roman" w:eastAsia="Times New Roman" w:hAnsi="Times New Roman" w:cs="Times New Roman"/>
          <w:sz w:val="28"/>
          <w:szCs w:val="28"/>
          <w:lang w:eastAsia="uk-UA"/>
        </w:rPr>
        <w:t>З</w:t>
      </w:r>
      <w:r w:rsidRPr="00E2651E">
        <w:rPr>
          <w:rFonts w:ascii="Times New Roman" w:eastAsia="Times New Roman" w:hAnsi="Times New Roman" w:cs="Times New Roman"/>
          <w:sz w:val="28"/>
          <w:szCs w:val="28"/>
          <w:lang w:eastAsia="uk-UA"/>
        </w:rPr>
        <w:t>аконом на час вчинення злочину.</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23" w:name="n1550"/>
      <w:bookmarkEnd w:id="23"/>
      <w:r w:rsidRPr="00E2651E">
        <w:rPr>
          <w:rFonts w:ascii="Times New Roman" w:eastAsia="Times New Roman" w:hAnsi="Times New Roman" w:cs="Times New Roman"/>
          <w:sz w:val="28"/>
          <w:szCs w:val="28"/>
          <w:lang w:eastAsia="uk-UA"/>
        </w:rPr>
        <w:t>10.1. Розмір винагороди становить 10 відсотків від грошового розміру предмета корупційного злочину або розміру завданих державі збитків від злочину після ухвалення обвинувального вироку суду. Розмір винагороди не може перевищувати трьох тисяч мінімальних заробітних плат, установлених на час учинення злочину.</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24" w:name="n1551"/>
      <w:bookmarkEnd w:id="24"/>
      <w:r w:rsidRPr="00E2651E">
        <w:rPr>
          <w:rFonts w:ascii="Times New Roman" w:eastAsia="Times New Roman" w:hAnsi="Times New Roman" w:cs="Times New Roman"/>
          <w:sz w:val="28"/>
          <w:szCs w:val="28"/>
          <w:lang w:eastAsia="uk-UA"/>
        </w:rPr>
        <w:t>10.2. У випадках повідомлення декількома викривачами різної інформації про один і той самий корупційний злочин, у тому числі інформації, що доповнює відповідні факти, розмір винагороди розподіля</w:t>
      </w:r>
      <w:r w:rsidR="00E556C3">
        <w:rPr>
          <w:rFonts w:ascii="Times New Roman" w:eastAsia="Times New Roman" w:hAnsi="Times New Roman" w:cs="Times New Roman"/>
          <w:sz w:val="28"/>
          <w:szCs w:val="28"/>
          <w:lang w:eastAsia="uk-UA"/>
        </w:rPr>
        <w:t>ють</w:t>
      </w:r>
      <w:r w:rsidRPr="00E2651E">
        <w:rPr>
          <w:rFonts w:ascii="Times New Roman" w:eastAsia="Times New Roman" w:hAnsi="Times New Roman" w:cs="Times New Roman"/>
          <w:sz w:val="28"/>
          <w:szCs w:val="28"/>
          <w:lang w:eastAsia="uk-UA"/>
        </w:rPr>
        <w:t xml:space="preserve"> у рівних частинах між такими викривачами.</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11. На підставі статті </w:t>
      </w:r>
      <w:r w:rsidRPr="00E2651E">
        <w:rPr>
          <w:rFonts w:ascii="Times New Roman" w:eastAsia="Times New Roman" w:hAnsi="Times New Roman" w:cs="Times New Roman"/>
          <w:bCs/>
          <w:iCs/>
          <w:sz w:val="28"/>
          <w:szCs w:val="28"/>
          <w:lang w:eastAsia="uk-UA"/>
        </w:rPr>
        <w:t>53</w:t>
      </w:r>
      <w:hyperlink r:id="rId24" w:anchor="n3901" w:tgtFrame="_blank" w:history="1">
        <w:r w:rsidRPr="00E2651E">
          <w:rPr>
            <w:rFonts w:ascii="Times New Roman" w:eastAsia="Times New Roman" w:hAnsi="Times New Roman" w:cs="Times New Roman"/>
            <w:b/>
            <w:bCs/>
            <w:sz w:val="28"/>
            <w:szCs w:val="28"/>
            <w:shd w:val="clear" w:color="auto" w:fill="FFFFFF"/>
            <w:vertAlign w:val="superscript"/>
            <w:lang w:eastAsia="uk-UA"/>
          </w:rPr>
          <w:t>8</w:t>
        </w:r>
      </w:hyperlink>
      <w:r w:rsidRPr="00E2651E">
        <w:rPr>
          <w:rFonts w:ascii="Times New Roman" w:eastAsia="Times New Roman" w:hAnsi="Times New Roman" w:cs="Times New Roman"/>
          <w:b/>
          <w:bCs/>
          <w:sz w:val="28"/>
          <w:szCs w:val="28"/>
          <w:shd w:val="clear" w:color="auto" w:fill="FFFFFF"/>
          <w:vertAlign w:val="superscript"/>
          <w:lang w:eastAsia="uk-UA"/>
        </w:rPr>
        <w:t xml:space="preserve"> </w:t>
      </w:r>
      <w:r w:rsidRPr="00E2651E">
        <w:rPr>
          <w:rFonts w:ascii="Times New Roman" w:eastAsia="Times New Roman" w:hAnsi="Times New Roman" w:cs="Times New Roman"/>
          <w:sz w:val="28"/>
          <w:szCs w:val="28"/>
          <w:lang w:eastAsia="uk-UA"/>
        </w:rPr>
        <w:t>Закону викривач не несе юридичної відповідальності за повідомлення про можливі факти корупційних або пов’язаних з корупцією правопорушень, інших порушень Закону, поширення зазначеної в повідомленні інформації, незважаючи на можливе порушення таким повідомленням своїх службових, цивільних, трудових чи інших обов’язків або зобов’язань.</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25" w:name="n1554"/>
      <w:bookmarkEnd w:id="25"/>
      <w:r w:rsidRPr="00E2651E">
        <w:rPr>
          <w:rFonts w:ascii="Times New Roman" w:eastAsia="Times New Roman" w:hAnsi="Times New Roman" w:cs="Times New Roman"/>
          <w:sz w:val="28"/>
          <w:szCs w:val="28"/>
          <w:lang w:eastAsia="uk-UA"/>
        </w:rPr>
        <w:t>11.1. Повідомлення про можливі факти корупційних або пов’язаних із корупцією правопорушень, інших порушень Закону не мож</w:t>
      </w:r>
      <w:r w:rsidR="00E556C3">
        <w:rPr>
          <w:rFonts w:ascii="Times New Roman" w:eastAsia="Times New Roman" w:hAnsi="Times New Roman" w:cs="Times New Roman"/>
          <w:sz w:val="28"/>
          <w:szCs w:val="28"/>
          <w:lang w:eastAsia="uk-UA"/>
        </w:rPr>
        <w:t>на</w:t>
      </w:r>
      <w:r w:rsidRPr="00E2651E">
        <w:rPr>
          <w:rFonts w:ascii="Times New Roman" w:eastAsia="Times New Roman" w:hAnsi="Times New Roman" w:cs="Times New Roman"/>
          <w:sz w:val="28"/>
          <w:szCs w:val="28"/>
          <w:lang w:eastAsia="uk-UA"/>
        </w:rPr>
        <w:t xml:space="preserve"> розглядати як порушення умов конфіденційності, </w:t>
      </w:r>
      <w:r w:rsidR="00E556C3">
        <w:rPr>
          <w:rFonts w:ascii="Times New Roman" w:eastAsia="Times New Roman" w:hAnsi="Times New Roman" w:cs="Times New Roman"/>
          <w:sz w:val="28"/>
          <w:szCs w:val="28"/>
          <w:lang w:eastAsia="uk-UA"/>
        </w:rPr>
        <w:t>визначених</w:t>
      </w:r>
      <w:r w:rsidRPr="00E2651E">
        <w:rPr>
          <w:rFonts w:ascii="Times New Roman" w:eastAsia="Times New Roman" w:hAnsi="Times New Roman" w:cs="Times New Roman"/>
          <w:sz w:val="28"/>
          <w:szCs w:val="28"/>
          <w:lang w:eastAsia="uk-UA"/>
        </w:rPr>
        <w:t xml:space="preserve"> цивільним, трудовим або іншим договором (контрактом).</w:t>
      </w:r>
    </w:p>
    <w:p w:rsidR="00E2651E" w:rsidRPr="00E2651E" w:rsidRDefault="00E2651E" w:rsidP="00E2651E">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26" w:name="n1555"/>
      <w:bookmarkEnd w:id="26"/>
      <w:r w:rsidRPr="00E2651E">
        <w:rPr>
          <w:rFonts w:ascii="Times New Roman" w:eastAsia="Times New Roman" w:hAnsi="Times New Roman" w:cs="Times New Roman"/>
          <w:sz w:val="28"/>
          <w:szCs w:val="28"/>
          <w:lang w:eastAsia="uk-UA"/>
        </w:rPr>
        <w:t>11.2. Викривач</w:t>
      </w:r>
      <w:r w:rsidR="004111EA">
        <w:rPr>
          <w:rFonts w:ascii="Times New Roman" w:eastAsia="Times New Roman" w:hAnsi="Times New Roman" w:cs="Times New Roman"/>
          <w:sz w:val="28"/>
          <w:szCs w:val="28"/>
          <w:lang w:eastAsia="uk-UA"/>
        </w:rPr>
        <w:t>а</w:t>
      </w:r>
      <w:r w:rsidRPr="00E2651E">
        <w:rPr>
          <w:rFonts w:ascii="Times New Roman" w:eastAsia="Times New Roman" w:hAnsi="Times New Roman" w:cs="Times New Roman"/>
          <w:sz w:val="28"/>
          <w:szCs w:val="28"/>
          <w:lang w:eastAsia="uk-UA"/>
        </w:rPr>
        <w:t xml:space="preserve"> звільня</w:t>
      </w:r>
      <w:r w:rsidR="004111EA">
        <w:rPr>
          <w:rFonts w:ascii="Times New Roman" w:eastAsia="Times New Roman" w:hAnsi="Times New Roman" w:cs="Times New Roman"/>
          <w:sz w:val="28"/>
          <w:szCs w:val="28"/>
          <w:lang w:eastAsia="uk-UA"/>
        </w:rPr>
        <w:t>ють</w:t>
      </w:r>
      <w:r w:rsidRPr="00E2651E">
        <w:rPr>
          <w:rFonts w:ascii="Times New Roman" w:eastAsia="Times New Roman" w:hAnsi="Times New Roman" w:cs="Times New Roman"/>
          <w:sz w:val="28"/>
          <w:szCs w:val="28"/>
          <w:lang w:eastAsia="uk-UA"/>
        </w:rPr>
        <w:t xml:space="preserve"> від відповідальності </w:t>
      </w:r>
      <w:r w:rsidR="004111EA">
        <w:rPr>
          <w:rFonts w:ascii="Times New Roman" w:eastAsia="Times New Roman" w:hAnsi="Times New Roman" w:cs="Times New Roman"/>
          <w:sz w:val="28"/>
          <w:szCs w:val="28"/>
          <w:lang w:eastAsia="uk-UA"/>
        </w:rPr>
        <w:t xml:space="preserve">за цивільним правом </w:t>
      </w:r>
      <w:r w:rsidRPr="00E2651E">
        <w:rPr>
          <w:rFonts w:ascii="Times New Roman" w:eastAsia="Times New Roman" w:hAnsi="Times New Roman" w:cs="Times New Roman"/>
          <w:sz w:val="28"/>
          <w:szCs w:val="28"/>
          <w:lang w:eastAsia="uk-UA"/>
        </w:rPr>
        <w:t xml:space="preserve">за майнову та/або моральну шкоду, завдану внаслідок повідомлення про можливі факти корупційних або пов’язаних із корупцією правопорушень, інших порушень Закону, крім випадку </w:t>
      </w:r>
      <w:r w:rsidR="00B25F96">
        <w:rPr>
          <w:rFonts w:ascii="Times New Roman" w:eastAsia="Times New Roman" w:hAnsi="Times New Roman" w:cs="Times New Roman"/>
          <w:sz w:val="28"/>
          <w:szCs w:val="28"/>
          <w:lang w:eastAsia="uk-UA"/>
        </w:rPr>
        <w:t>явно</w:t>
      </w:r>
      <w:r w:rsidRPr="00E2651E">
        <w:rPr>
          <w:rFonts w:ascii="Times New Roman" w:eastAsia="Times New Roman" w:hAnsi="Times New Roman" w:cs="Times New Roman"/>
          <w:sz w:val="28"/>
          <w:szCs w:val="28"/>
          <w:lang w:eastAsia="uk-UA"/>
        </w:rPr>
        <w:t xml:space="preserve"> неправдивого повідомлення. </w:t>
      </w:r>
      <w:r w:rsidR="00B25F96">
        <w:rPr>
          <w:rFonts w:ascii="Times New Roman" w:eastAsia="Times New Roman" w:hAnsi="Times New Roman" w:cs="Times New Roman"/>
          <w:sz w:val="28"/>
          <w:szCs w:val="28"/>
          <w:lang w:eastAsia="uk-UA"/>
        </w:rPr>
        <w:t xml:space="preserve">Якщо викривач </w:t>
      </w:r>
      <w:r w:rsidRPr="00E2651E">
        <w:rPr>
          <w:rFonts w:ascii="Times New Roman" w:eastAsia="Times New Roman" w:hAnsi="Times New Roman" w:cs="Times New Roman"/>
          <w:sz w:val="28"/>
          <w:szCs w:val="28"/>
          <w:lang w:eastAsia="uk-UA"/>
        </w:rPr>
        <w:t>неумисно повідом</w:t>
      </w:r>
      <w:r w:rsidR="00B25F96">
        <w:rPr>
          <w:rFonts w:ascii="Times New Roman" w:eastAsia="Times New Roman" w:hAnsi="Times New Roman" w:cs="Times New Roman"/>
          <w:sz w:val="28"/>
          <w:szCs w:val="28"/>
          <w:lang w:eastAsia="uk-UA"/>
        </w:rPr>
        <w:t>ив</w:t>
      </w:r>
      <w:r w:rsidRPr="00E2651E">
        <w:rPr>
          <w:rFonts w:ascii="Times New Roman" w:eastAsia="Times New Roman" w:hAnsi="Times New Roman" w:cs="Times New Roman"/>
          <w:sz w:val="28"/>
          <w:szCs w:val="28"/>
          <w:lang w:eastAsia="uk-UA"/>
        </w:rPr>
        <w:t xml:space="preserve"> недостовірн</w:t>
      </w:r>
      <w:r w:rsidR="00B25F96">
        <w:rPr>
          <w:rFonts w:ascii="Times New Roman" w:eastAsia="Times New Roman" w:hAnsi="Times New Roman" w:cs="Times New Roman"/>
          <w:sz w:val="28"/>
          <w:szCs w:val="28"/>
          <w:lang w:eastAsia="uk-UA"/>
        </w:rPr>
        <w:t>у</w:t>
      </w:r>
      <w:r w:rsidRPr="00E2651E">
        <w:rPr>
          <w:rFonts w:ascii="Times New Roman" w:eastAsia="Times New Roman" w:hAnsi="Times New Roman" w:cs="Times New Roman"/>
          <w:sz w:val="28"/>
          <w:szCs w:val="28"/>
          <w:lang w:eastAsia="uk-UA"/>
        </w:rPr>
        <w:t xml:space="preserve"> інформаці</w:t>
      </w:r>
      <w:r w:rsidR="00B25F96">
        <w:rPr>
          <w:rFonts w:ascii="Times New Roman" w:eastAsia="Times New Roman" w:hAnsi="Times New Roman" w:cs="Times New Roman"/>
          <w:sz w:val="28"/>
          <w:szCs w:val="28"/>
          <w:lang w:eastAsia="uk-UA"/>
        </w:rPr>
        <w:t>ю</w:t>
      </w:r>
      <w:r w:rsidR="00D25EB3">
        <w:rPr>
          <w:rFonts w:ascii="Times New Roman" w:eastAsia="Times New Roman" w:hAnsi="Times New Roman" w:cs="Times New Roman"/>
          <w:sz w:val="28"/>
          <w:szCs w:val="28"/>
          <w:lang w:eastAsia="uk-UA"/>
        </w:rPr>
        <w:t>, то</w:t>
      </w:r>
      <w:r w:rsidRPr="00E2651E">
        <w:rPr>
          <w:rFonts w:ascii="Times New Roman" w:eastAsia="Times New Roman" w:hAnsi="Times New Roman" w:cs="Times New Roman"/>
          <w:sz w:val="28"/>
          <w:szCs w:val="28"/>
          <w:lang w:eastAsia="uk-UA"/>
        </w:rPr>
        <w:t xml:space="preserve"> вона підлягає спростуванню в порядку, визначеному </w:t>
      </w:r>
      <w:hyperlink r:id="rId25" w:tgtFrame="_blank" w:history="1">
        <w:r w:rsidRPr="00E2651E">
          <w:rPr>
            <w:rFonts w:ascii="Times New Roman" w:eastAsia="Times New Roman" w:hAnsi="Times New Roman" w:cs="Times New Roman"/>
            <w:sz w:val="28"/>
            <w:szCs w:val="28"/>
            <w:lang w:eastAsia="uk-UA"/>
          </w:rPr>
          <w:t>Цивільним кодексом України</w:t>
        </w:r>
      </w:hyperlink>
      <w:r w:rsidRPr="00E2651E">
        <w:rPr>
          <w:rFonts w:ascii="Times New Roman" w:eastAsia="Times New Roman" w:hAnsi="Times New Roman" w:cs="Times New Roman"/>
          <w:sz w:val="28"/>
          <w:szCs w:val="28"/>
          <w:lang w:eastAsia="uk-UA"/>
        </w:rPr>
        <w:t>.</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hAnsi="Times New Roman" w:cs="Times New Roman"/>
          <w:b/>
          <w:sz w:val="28"/>
          <w:szCs w:val="28"/>
        </w:rPr>
        <w:t>Довідково:</w:t>
      </w:r>
      <w:r w:rsidRPr="00E2651E">
        <w:rPr>
          <w:rFonts w:ascii="Times New Roman" w:eastAsia="Times New Roman" w:hAnsi="Times New Roman" w:cs="Times New Roman"/>
          <w:sz w:val="28"/>
          <w:szCs w:val="28"/>
          <w:lang w:eastAsia="uk-UA"/>
        </w:rPr>
        <w:t xml:space="preserve"> </w:t>
      </w:r>
    </w:p>
    <w:p w:rsidR="00E2651E" w:rsidRPr="00E2651E" w:rsidRDefault="00E2651E" w:rsidP="00E2651E">
      <w:pPr>
        <w:spacing w:after="0" w:line="240" w:lineRule="auto"/>
        <w:ind w:firstLine="567"/>
        <w:jc w:val="both"/>
        <w:rPr>
          <w:rFonts w:ascii="Times New Roman" w:hAnsi="Times New Roman" w:cs="Times New Roman"/>
          <w:b/>
          <w:i/>
          <w:sz w:val="28"/>
          <w:szCs w:val="28"/>
        </w:rPr>
      </w:pPr>
      <w:r w:rsidRPr="00E2651E">
        <w:rPr>
          <w:rFonts w:ascii="Times New Roman" w:eastAsia="Times New Roman" w:hAnsi="Times New Roman" w:cs="Times New Roman"/>
          <w:i/>
          <w:sz w:val="28"/>
          <w:szCs w:val="28"/>
          <w:lang w:eastAsia="uk-UA"/>
        </w:rPr>
        <w:t>–</w:t>
      </w:r>
      <w:r w:rsidRPr="00E2651E">
        <w:rPr>
          <w:rFonts w:ascii="Times New Roman" w:eastAsia="Times New Roman" w:hAnsi="Times New Roman" w:cs="Times New Roman"/>
          <w:sz w:val="28"/>
          <w:szCs w:val="28"/>
          <w:lang w:eastAsia="uk-UA"/>
        </w:rPr>
        <w:t xml:space="preserve"> </w:t>
      </w:r>
      <w:r w:rsidRPr="00E2651E">
        <w:rPr>
          <w:rFonts w:ascii="Times New Roman" w:eastAsia="Times New Roman" w:hAnsi="Times New Roman" w:cs="Times New Roman"/>
          <w:i/>
          <w:sz w:val="28"/>
          <w:szCs w:val="28"/>
          <w:lang w:eastAsia="uk-UA"/>
        </w:rPr>
        <w:t>п</w:t>
      </w:r>
      <w:r w:rsidRPr="00E2651E">
        <w:rPr>
          <w:rFonts w:ascii="Times New Roman" w:hAnsi="Times New Roman" w:cs="Times New Roman"/>
          <w:i/>
          <w:sz w:val="28"/>
          <w:szCs w:val="28"/>
        </w:rPr>
        <w:t xml:space="preserve">итання щодо статусу викривача, прав та гарантій його захисту розкрито в Роз’ясненнях </w:t>
      </w:r>
      <w:r w:rsidRPr="00E2651E">
        <w:rPr>
          <w:rFonts w:ascii="Times New Roman" w:eastAsia="Times New Roman" w:hAnsi="Times New Roman" w:cs="Times New Roman"/>
          <w:i/>
          <w:sz w:val="28"/>
          <w:szCs w:val="28"/>
          <w:lang w:eastAsia="uk-UA"/>
        </w:rPr>
        <w:t xml:space="preserve">Національного агентства з питань запобігання корупції </w:t>
      </w:r>
      <w:r w:rsidRPr="00E2651E">
        <w:rPr>
          <w:rFonts w:ascii="Times New Roman" w:hAnsi="Times New Roman" w:cs="Times New Roman"/>
          <w:i/>
          <w:sz w:val="28"/>
          <w:szCs w:val="28"/>
        </w:rPr>
        <w:t>„</w:t>
      </w:r>
      <w:hyperlink r:id="rId26" w:history="1">
        <w:r w:rsidRPr="00E2651E">
          <w:rPr>
            <w:rFonts w:ascii="Times New Roman" w:hAnsi="Times New Roman" w:cs="Times New Roman"/>
            <w:i/>
            <w:sz w:val="28"/>
            <w:szCs w:val="28"/>
          </w:rPr>
          <w:t xml:space="preserve">Щодо окремих питань надання Національним агентством згоди на звільнення керівника уповноваженого підрозділу (уповноваженої особи) </w:t>
        </w:r>
        <w:r w:rsidRPr="00E2651E">
          <w:rPr>
            <w:rFonts w:ascii="Times New Roman" w:hAnsi="Times New Roman" w:cs="Times New Roman"/>
            <w:i/>
            <w:sz w:val="28"/>
            <w:szCs w:val="28"/>
          </w:rPr>
          <w:lastRenderedPageBreak/>
          <w:t>державного органу, юрисдикція якого поширюється на всю територію України“</w:t>
        </w:r>
      </w:hyperlink>
      <w:r w:rsidR="00B25F96">
        <w:rPr>
          <w:rFonts w:ascii="Times New Roman" w:hAnsi="Times New Roman" w:cs="Times New Roman"/>
          <w:i/>
          <w:sz w:val="28"/>
          <w:szCs w:val="28"/>
        </w:rPr>
        <w:t xml:space="preserve"> </w:t>
      </w:r>
      <w:r w:rsidR="00B25F96" w:rsidRPr="00E2651E">
        <w:rPr>
          <w:rFonts w:ascii="Times New Roman" w:hAnsi="Times New Roman" w:cs="Times New Roman"/>
          <w:i/>
          <w:sz w:val="28"/>
          <w:szCs w:val="28"/>
        </w:rPr>
        <w:t>від 6</w:t>
      </w:r>
      <w:r w:rsidR="001A0428">
        <w:rPr>
          <w:rFonts w:ascii="Times New Roman" w:hAnsi="Times New Roman" w:cs="Times New Roman"/>
          <w:i/>
          <w:sz w:val="28"/>
          <w:szCs w:val="28"/>
        </w:rPr>
        <w:t xml:space="preserve"> липня </w:t>
      </w:r>
      <w:r w:rsidR="00B25F96" w:rsidRPr="00E2651E">
        <w:rPr>
          <w:rFonts w:ascii="Times New Roman" w:hAnsi="Times New Roman" w:cs="Times New Roman"/>
          <w:i/>
          <w:sz w:val="28"/>
          <w:szCs w:val="28"/>
        </w:rPr>
        <w:t xml:space="preserve">2021 </w:t>
      </w:r>
      <w:r w:rsidR="001A0428">
        <w:rPr>
          <w:rFonts w:ascii="Times New Roman" w:hAnsi="Times New Roman" w:cs="Times New Roman"/>
          <w:i/>
          <w:sz w:val="28"/>
          <w:szCs w:val="28"/>
        </w:rPr>
        <w:t xml:space="preserve">року </w:t>
      </w:r>
      <w:r w:rsidR="00B25F96" w:rsidRPr="00E2651E">
        <w:rPr>
          <w:rFonts w:ascii="Times New Roman" w:hAnsi="Times New Roman" w:cs="Times New Roman"/>
          <w:i/>
          <w:sz w:val="28"/>
          <w:szCs w:val="28"/>
        </w:rPr>
        <w:t>№ 8</w:t>
      </w:r>
      <w:r w:rsidRPr="00E2651E">
        <w:rPr>
          <w:rFonts w:ascii="Times New Roman" w:hAnsi="Times New Roman" w:cs="Times New Roman"/>
          <w:i/>
          <w:sz w:val="28"/>
          <w:szCs w:val="28"/>
        </w:rPr>
        <w:t>;</w:t>
      </w:r>
    </w:p>
    <w:p w:rsidR="00E2651E" w:rsidRPr="00E2651E" w:rsidRDefault="00E2651E" w:rsidP="00E2651E">
      <w:pPr>
        <w:spacing w:after="0" w:line="240" w:lineRule="auto"/>
        <w:ind w:firstLine="567"/>
        <w:jc w:val="both"/>
        <w:rPr>
          <w:rFonts w:ascii="Times New Roman" w:eastAsia="Times New Roman" w:hAnsi="Times New Roman" w:cs="Times New Roman"/>
          <w:i/>
          <w:sz w:val="28"/>
          <w:szCs w:val="28"/>
          <w:lang w:eastAsia="uk-UA"/>
        </w:rPr>
      </w:pPr>
      <w:r w:rsidRPr="00E2651E">
        <w:rPr>
          <w:rFonts w:ascii="Times New Roman" w:eastAsia="Times New Roman" w:hAnsi="Times New Roman" w:cs="Times New Roman"/>
          <w:i/>
          <w:sz w:val="28"/>
          <w:szCs w:val="28"/>
          <w:lang w:eastAsia="uk-UA"/>
        </w:rPr>
        <w:t>– особливості гарантій захисту трудових прав викривача викладено в Роз’ясненнях Національного агентства з питань запобігання корупції „Щодо гарантій захисту трудових прав викривачів“</w:t>
      </w:r>
      <w:r w:rsidR="00B25F96" w:rsidRPr="00B25F96">
        <w:rPr>
          <w:rFonts w:ascii="Times New Roman" w:eastAsia="Times New Roman" w:hAnsi="Times New Roman" w:cs="Times New Roman"/>
          <w:i/>
          <w:sz w:val="28"/>
          <w:szCs w:val="28"/>
          <w:lang w:eastAsia="uk-UA"/>
        </w:rPr>
        <w:t xml:space="preserve"> </w:t>
      </w:r>
      <w:r w:rsidR="00B25F96" w:rsidRPr="00E2651E">
        <w:rPr>
          <w:rFonts w:ascii="Times New Roman" w:eastAsia="Times New Roman" w:hAnsi="Times New Roman" w:cs="Times New Roman"/>
          <w:i/>
          <w:sz w:val="28"/>
          <w:szCs w:val="28"/>
          <w:lang w:eastAsia="uk-UA"/>
        </w:rPr>
        <w:t>від 1</w:t>
      </w:r>
      <w:r w:rsidR="001A0428">
        <w:rPr>
          <w:rFonts w:ascii="Times New Roman" w:eastAsia="Times New Roman" w:hAnsi="Times New Roman" w:cs="Times New Roman"/>
          <w:i/>
          <w:sz w:val="28"/>
          <w:szCs w:val="28"/>
          <w:lang w:eastAsia="uk-UA"/>
        </w:rPr>
        <w:t xml:space="preserve"> червня </w:t>
      </w:r>
      <w:r w:rsidR="00B25F96" w:rsidRPr="00E2651E">
        <w:rPr>
          <w:rFonts w:ascii="Times New Roman" w:eastAsia="Times New Roman" w:hAnsi="Times New Roman" w:cs="Times New Roman"/>
          <w:i/>
          <w:sz w:val="28"/>
          <w:szCs w:val="28"/>
          <w:lang w:eastAsia="uk-UA"/>
        </w:rPr>
        <w:t xml:space="preserve">2022 </w:t>
      </w:r>
      <w:r w:rsidR="001A0428">
        <w:rPr>
          <w:rFonts w:ascii="Times New Roman" w:eastAsia="Times New Roman" w:hAnsi="Times New Roman" w:cs="Times New Roman"/>
          <w:i/>
          <w:sz w:val="28"/>
          <w:szCs w:val="28"/>
          <w:lang w:eastAsia="uk-UA"/>
        </w:rPr>
        <w:t xml:space="preserve">року </w:t>
      </w:r>
      <w:r w:rsidR="00B25F96" w:rsidRPr="00E2651E">
        <w:rPr>
          <w:rFonts w:ascii="Times New Roman" w:eastAsia="Times New Roman" w:hAnsi="Times New Roman" w:cs="Times New Roman"/>
          <w:i/>
          <w:sz w:val="28"/>
          <w:szCs w:val="28"/>
          <w:lang w:eastAsia="uk-UA"/>
        </w:rPr>
        <w:t>№ 8</w:t>
      </w:r>
      <w:r w:rsidRPr="00E2651E">
        <w:rPr>
          <w:rFonts w:ascii="Times New Roman" w:eastAsia="Times New Roman" w:hAnsi="Times New Roman" w:cs="Times New Roman"/>
          <w:i/>
          <w:sz w:val="28"/>
          <w:szCs w:val="28"/>
          <w:lang w:eastAsia="uk-UA"/>
        </w:rPr>
        <w:t>.</w:t>
      </w:r>
    </w:p>
    <w:p w:rsidR="00E2651E" w:rsidRPr="00E2651E" w:rsidRDefault="00E2651E" w:rsidP="00E2651E">
      <w:pPr>
        <w:spacing w:before="120" w:after="0" w:line="240" w:lineRule="auto"/>
        <w:ind w:firstLine="567"/>
        <w:jc w:val="both"/>
        <w:rPr>
          <w:rFonts w:ascii="Times New Roman" w:eastAsia="Times New Roman" w:hAnsi="Times New Roman" w:cs="Times New Roman"/>
          <w:b/>
          <w:bCs/>
          <w:iCs/>
          <w:sz w:val="28"/>
          <w:szCs w:val="28"/>
          <w:lang w:eastAsia="uk-UA"/>
        </w:rPr>
      </w:pPr>
      <w:r w:rsidRPr="00E2651E">
        <w:rPr>
          <w:rFonts w:ascii="Times New Roman" w:hAnsi="Times New Roman" w:cs="Times New Roman"/>
          <w:b/>
          <w:sz w:val="28"/>
          <w:szCs w:val="28"/>
          <w:lang w:val="en-US"/>
        </w:rPr>
        <w:t>V</w:t>
      </w:r>
      <w:r w:rsidRPr="00E2651E">
        <w:rPr>
          <w:rFonts w:ascii="Times New Roman" w:hAnsi="Times New Roman" w:cs="Times New Roman"/>
          <w:b/>
          <w:sz w:val="28"/>
          <w:szCs w:val="28"/>
        </w:rPr>
        <w:t xml:space="preserve">І. </w:t>
      </w:r>
      <w:r w:rsidRPr="00E2651E">
        <w:rPr>
          <w:rFonts w:ascii="Times New Roman" w:eastAsia="Times New Roman" w:hAnsi="Times New Roman" w:cs="Times New Roman"/>
          <w:b/>
          <w:bCs/>
          <w:iCs/>
          <w:sz w:val="28"/>
          <w:szCs w:val="28"/>
          <w:lang w:eastAsia="uk-UA"/>
        </w:rPr>
        <w:t>Забезпечення дотримання прав і гарантій захисту та безпеки викривача</w:t>
      </w:r>
    </w:p>
    <w:p w:rsidR="00E2651E" w:rsidRPr="00E2651E" w:rsidRDefault="00E2651E" w:rsidP="00E2651E">
      <w:pPr>
        <w:spacing w:after="0" w:line="240" w:lineRule="auto"/>
        <w:ind w:firstLine="567"/>
        <w:jc w:val="both"/>
        <w:rPr>
          <w:rFonts w:ascii="Times New Roman" w:hAnsi="Times New Roman" w:cs="Times New Roman"/>
          <w:bCs/>
          <w:iCs/>
          <w:sz w:val="28"/>
          <w:szCs w:val="28"/>
        </w:rPr>
      </w:pPr>
      <w:r w:rsidRPr="00E2651E">
        <w:rPr>
          <w:rFonts w:ascii="Times New Roman" w:eastAsia="Times New Roman" w:hAnsi="Times New Roman" w:cs="Times New Roman"/>
          <w:sz w:val="28"/>
          <w:szCs w:val="28"/>
          <w:lang w:eastAsia="uk-UA"/>
        </w:rPr>
        <w:t>1. Для</w:t>
      </w:r>
      <w:r w:rsidRPr="00E2651E">
        <w:rPr>
          <w:rFonts w:ascii="Times New Roman" w:eastAsia="Times New Roman" w:hAnsi="Times New Roman" w:cs="Times New Roman"/>
          <w:i/>
          <w:sz w:val="28"/>
          <w:szCs w:val="28"/>
          <w:lang w:eastAsia="uk-UA"/>
        </w:rPr>
        <w:t xml:space="preserve"> </w:t>
      </w:r>
      <w:r w:rsidRPr="00E2651E">
        <w:rPr>
          <w:rFonts w:ascii="Times New Roman" w:hAnsi="Times New Roman" w:cs="Times New Roman"/>
          <w:bCs/>
          <w:iCs/>
          <w:sz w:val="28"/>
          <w:szCs w:val="28"/>
        </w:rPr>
        <w:t>забезпечення дотримання прав та гарантій захисту викривач звертається:</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1) до сектору з питань запобігання і виявлення корупції Секретаріату Конституційного Суду України або іншого уповноваженого підрозділу (уповноваженої особи) з питань запобігання та виявлення корупції (відповідно до пунктів 2 і 3 частини першої та пунктів 3–5 частини другої статті 53</w:t>
      </w:r>
      <w:r w:rsidRPr="00E2651E">
        <w:rPr>
          <w:rFonts w:ascii="Times New Roman" w:eastAsia="Times New Roman" w:hAnsi="Times New Roman" w:cs="Times New Roman"/>
          <w:sz w:val="28"/>
          <w:szCs w:val="28"/>
          <w:vertAlign w:val="superscript"/>
          <w:lang w:eastAsia="uk-UA"/>
        </w:rPr>
        <w:t>9</w:t>
      </w:r>
      <w:r w:rsidRPr="00E2651E">
        <w:rPr>
          <w:rFonts w:ascii="Times New Roman" w:eastAsia="Times New Roman" w:hAnsi="Times New Roman" w:cs="Times New Roman"/>
          <w:sz w:val="28"/>
          <w:szCs w:val="28"/>
          <w:lang w:eastAsia="uk-UA"/>
        </w:rPr>
        <w:t xml:space="preserve"> Закону);</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2) до НАЗК (відповідно до пункту 13 частини першої статті 11 та </w:t>
      </w:r>
      <w:r w:rsidR="00B25F96">
        <w:rPr>
          <w:rFonts w:ascii="Times New Roman" w:eastAsia="Times New Roman" w:hAnsi="Times New Roman" w:cs="Times New Roman"/>
          <w:sz w:val="28"/>
          <w:szCs w:val="28"/>
          <w:lang w:eastAsia="uk-UA"/>
        </w:rPr>
        <w:br/>
      </w:r>
      <w:r w:rsidRPr="00E2651E">
        <w:rPr>
          <w:rFonts w:ascii="Times New Roman" w:eastAsia="Times New Roman" w:hAnsi="Times New Roman" w:cs="Times New Roman"/>
          <w:sz w:val="28"/>
          <w:szCs w:val="28"/>
          <w:lang w:eastAsia="uk-UA"/>
        </w:rPr>
        <w:t>пунктів 1–5 частини третьої статті 53 Закону);</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3) до правоохоронних органів (для захисту життя, житла, здоров’я та майна викривача, його близьких осіб у зв’язку з повідомлення</w:t>
      </w:r>
      <w:r w:rsidR="004111EA">
        <w:rPr>
          <w:rFonts w:ascii="Times New Roman" w:eastAsia="Times New Roman" w:hAnsi="Times New Roman" w:cs="Times New Roman"/>
          <w:sz w:val="28"/>
          <w:szCs w:val="28"/>
          <w:lang w:eastAsia="uk-UA"/>
        </w:rPr>
        <w:t>м</w:t>
      </w:r>
      <w:r w:rsidRPr="00E2651E">
        <w:rPr>
          <w:rFonts w:ascii="Times New Roman" w:eastAsia="Times New Roman" w:hAnsi="Times New Roman" w:cs="Times New Roman"/>
          <w:sz w:val="28"/>
          <w:szCs w:val="28"/>
          <w:lang w:eastAsia="uk-UA"/>
        </w:rPr>
        <w:t>);</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4) до центрів безоплатної правової допомоги (для отримання безоплатної вторинної правової допомоги);</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5) із позовною заявою до суду (для захисту своїх порушених прав і свобод).</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2. Права та гарантії захисту викривач</w:t>
      </w:r>
      <w:r w:rsidR="00B25F96">
        <w:rPr>
          <w:rFonts w:ascii="Times New Roman" w:eastAsia="Times New Roman" w:hAnsi="Times New Roman" w:cs="Times New Roman"/>
          <w:sz w:val="28"/>
          <w:szCs w:val="28"/>
          <w:lang w:eastAsia="uk-UA"/>
        </w:rPr>
        <w:t>а</w:t>
      </w:r>
      <w:r w:rsidRPr="00E2651E">
        <w:rPr>
          <w:rFonts w:ascii="Times New Roman" w:eastAsia="Times New Roman" w:hAnsi="Times New Roman" w:cs="Times New Roman"/>
          <w:sz w:val="28"/>
          <w:szCs w:val="28"/>
          <w:lang w:eastAsia="uk-UA"/>
        </w:rPr>
        <w:t xml:space="preserve"> пошир</w:t>
      </w:r>
      <w:r w:rsidR="009054A7">
        <w:rPr>
          <w:rFonts w:ascii="Times New Roman" w:eastAsia="Times New Roman" w:hAnsi="Times New Roman" w:cs="Times New Roman"/>
          <w:sz w:val="28"/>
          <w:szCs w:val="28"/>
          <w:lang w:eastAsia="uk-UA"/>
        </w:rPr>
        <w:t>ено</w:t>
      </w:r>
      <w:r w:rsidRPr="00E2651E">
        <w:rPr>
          <w:rFonts w:ascii="Times New Roman" w:eastAsia="Times New Roman" w:hAnsi="Times New Roman" w:cs="Times New Roman"/>
          <w:sz w:val="28"/>
          <w:szCs w:val="28"/>
          <w:lang w:eastAsia="uk-UA"/>
        </w:rPr>
        <w:t xml:space="preserve"> на близьких осіб викривача</w:t>
      </w:r>
      <w:r w:rsidR="00745C24">
        <w:rPr>
          <w:rFonts w:ascii="Times New Roman" w:eastAsia="Times New Roman" w:hAnsi="Times New Roman" w:cs="Times New Roman"/>
          <w:sz w:val="28"/>
          <w:szCs w:val="28"/>
          <w:lang w:eastAsia="uk-UA"/>
        </w:rPr>
        <w:t>.</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3. Інститут захисту викривачів є важливою гарантією їх активності у викритті кримінальних корупційних правопорушень та запроваджений на виконання міжнародних конвенцій про боротьбу з корупцією.</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3.1. Якщо викривач повідомив  правоохоронні органи про кримінальне корупційне правопорушення</w:t>
      </w:r>
      <w:r w:rsidR="001765D1">
        <w:rPr>
          <w:rFonts w:ascii="Times New Roman" w:eastAsia="Times New Roman" w:hAnsi="Times New Roman" w:cs="Times New Roman"/>
          <w:sz w:val="28"/>
          <w:szCs w:val="28"/>
          <w:lang w:eastAsia="uk-UA"/>
        </w:rPr>
        <w:t>,</w:t>
      </w:r>
      <w:r w:rsidRPr="00E2651E">
        <w:rPr>
          <w:rFonts w:ascii="Times New Roman" w:eastAsia="Times New Roman" w:hAnsi="Times New Roman" w:cs="Times New Roman"/>
          <w:sz w:val="28"/>
          <w:szCs w:val="28"/>
          <w:lang w:eastAsia="uk-UA"/>
        </w:rPr>
        <w:t xml:space="preserve"> відповідно до частини другої статті 53 Закону за наявності загрози його життю, житлу, здоров’ю та майну, а також його близьких осіб до них можуть бути застосовані правові, організаційно-технічні та інші заходи, спрямовані на захист від протиправних посягань, що </w:t>
      </w:r>
      <w:r w:rsidR="009054A7">
        <w:rPr>
          <w:rFonts w:ascii="Times New Roman" w:eastAsia="Times New Roman" w:hAnsi="Times New Roman" w:cs="Times New Roman"/>
          <w:sz w:val="28"/>
          <w:szCs w:val="28"/>
          <w:lang w:eastAsia="uk-UA"/>
        </w:rPr>
        <w:t>визначені</w:t>
      </w:r>
      <w:r w:rsidRPr="00E2651E">
        <w:rPr>
          <w:rFonts w:ascii="Times New Roman" w:eastAsia="Times New Roman" w:hAnsi="Times New Roman" w:cs="Times New Roman"/>
          <w:sz w:val="28"/>
          <w:szCs w:val="28"/>
          <w:lang w:eastAsia="uk-UA"/>
        </w:rPr>
        <w:t>, зокрема</w:t>
      </w:r>
      <w:r w:rsidR="009054A7">
        <w:rPr>
          <w:rFonts w:ascii="Times New Roman" w:eastAsia="Times New Roman" w:hAnsi="Times New Roman" w:cs="Times New Roman"/>
          <w:sz w:val="28"/>
          <w:szCs w:val="28"/>
          <w:lang w:eastAsia="uk-UA"/>
        </w:rPr>
        <w:t>,</w:t>
      </w:r>
      <w:r w:rsidRPr="00E2651E">
        <w:rPr>
          <w:rFonts w:ascii="Times New Roman" w:eastAsia="Times New Roman" w:hAnsi="Times New Roman" w:cs="Times New Roman"/>
          <w:sz w:val="28"/>
          <w:szCs w:val="28"/>
          <w:lang w:eastAsia="uk-UA"/>
        </w:rPr>
        <w:t xml:space="preserve"> пунктом „д</w:t>
      </w:r>
      <w:r w:rsidRPr="00E2651E">
        <w:rPr>
          <w:rFonts w:ascii="Times New Roman" w:eastAsia="Times New Roman" w:hAnsi="Times New Roman" w:cs="Times New Roman"/>
          <w:sz w:val="28"/>
          <w:szCs w:val="28"/>
          <w:vertAlign w:val="superscript"/>
          <w:lang w:eastAsia="uk-UA"/>
        </w:rPr>
        <w:t>1“</w:t>
      </w:r>
      <w:r w:rsidRPr="00E2651E">
        <w:rPr>
          <w:rFonts w:ascii="Times New Roman" w:eastAsia="Times New Roman" w:hAnsi="Times New Roman" w:cs="Times New Roman"/>
          <w:sz w:val="28"/>
          <w:szCs w:val="28"/>
          <w:lang w:eastAsia="uk-UA"/>
        </w:rPr>
        <w:t xml:space="preserve"> статті 2 Закону України „Про забезпечення безпеки осіб, які беруть участь у кримінальному судочинстві“. Підстави для вжиття заходів щодо  </w:t>
      </w:r>
      <w:r w:rsidR="009054A7">
        <w:rPr>
          <w:rFonts w:ascii="Times New Roman" w:eastAsia="Times New Roman" w:hAnsi="Times New Roman" w:cs="Times New Roman"/>
          <w:sz w:val="28"/>
          <w:szCs w:val="28"/>
          <w:lang w:eastAsia="uk-UA"/>
        </w:rPr>
        <w:t>у</w:t>
      </w:r>
      <w:r w:rsidRPr="00E2651E">
        <w:rPr>
          <w:rFonts w:ascii="Times New Roman" w:eastAsia="Times New Roman" w:hAnsi="Times New Roman" w:cs="Times New Roman"/>
          <w:sz w:val="28"/>
          <w:szCs w:val="28"/>
          <w:lang w:eastAsia="uk-UA"/>
        </w:rPr>
        <w:t>безпе</w:t>
      </w:r>
      <w:r w:rsidR="009054A7">
        <w:rPr>
          <w:rFonts w:ascii="Times New Roman" w:eastAsia="Times New Roman" w:hAnsi="Times New Roman" w:cs="Times New Roman"/>
          <w:sz w:val="28"/>
          <w:szCs w:val="28"/>
          <w:lang w:eastAsia="uk-UA"/>
        </w:rPr>
        <w:t>чення</w:t>
      </w:r>
      <w:r w:rsidRPr="00E2651E">
        <w:rPr>
          <w:rFonts w:ascii="Times New Roman" w:eastAsia="Times New Roman" w:hAnsi="Times New Roman" w:cs="Times New Roman"/>
          <w:sz w:val="28"/>
          <w:szCs w:val="28"/>
          <w:lang w:eastAsia="uk-UA"/>
        </w:rPr>
        <w:t xml:space="preserve"> викривачів </w:t>
      </w:r>
      <w:r w:rsidR="00745C24">
        <w:rPr>
          <w:rFonts w:ascii="Times New Roman" w:eastAsia="Times New Roman" w:hAnsi="Times New Roman" w:cs="Times New Roman"/>
          <w:sz w:val="28"/>
          <w:szCs w:val="28"/>
          <w:lang w:eastAsia="uk-UA"/>
        </w:rPr>
        <w:t>визначено</w:t>
      </w:r>
      <w:r w:rsidRPr="00E2651E">
        <w:rPr>
          <w:rFonts w:ascii="Times New Roman" w:eastAsia="Times New Roman" w:hAnsi="Times New Roman" w:cs="Times New Roman"/>
          <w:sz w:val="28"/>
          <w:szCs w:val="28"/>
          <w:lang w:eastAsia="uk-UA"/>
        </w:rPr>
        <w:t xml:space="preserve"> </w:t>
      </w:r>
      <w:r w:rsidR="009054A7">
        <w:rPr>
          <w:rFonts w:ascii="Times New Roman" w:eastAsia="Times New Roman" w:hAnsi="Times New Roman" w:cs="Times New Roman"/>
          <w:sz w:val="28"/>
          <w:szCs w:val="28"/>
          <w:lang w:eastAsia="uk-UA"/>
        </w:rPr>
        <w:t xml:space="preserve">у </w:t>
      </w:r>
      <w:r w:rsidRPr="00E2651E">
        <w:rPr>
          <w:rFonts w:ascii="Times New Roman" w:eastAsia="Times New Roman" w:hAnsi="Times New Roman" w:cs="Times New Roman"/>
          <w:sz w:val="28"/>
          <w:szCs w:val="28"/>
          <w:lang w:eastAsia="uk-UA"/>
        </w:rPr>
        <w:t>статт</w:t>
      </w:r>
      <w:r w:rsidR="009054A7">
        <w:rPr>
          <w:rFonts w:ascii="Times New Roman" w:eastAsia="Times New Roman" w:hAnsi="Times New Roman" w:cs="Times New Roman"/>
          <w:sz w:val="28"/>
          <w:szCs w:val="28"/>
          <w:lang w:eastAsia="uk-UA"/>
        </w:rPr>
        <w:t>і</w:t>
      </w:r>
      <w:r w:rsidRPr="00E2651E">
        <w:rPr>
          <w:rFonts w:ascii="Times New Roman" w:eastAsia="Times New Roman" w:hAnsi="Times New Roman" w:cs="Times New Roman"/>
          <w:sz w:val="28"/>
          <w:szCs w:val="28"/>
          <w:lang w:eastAsia="uk-UA"/>
        </w:rPr>
        <w:t xml:space="preserve"> 20 Закону, якщо є дані, які свідчать про наявність реальної загрози життю, здоров’ю, житлу і майну викривача, а відповідно до частини другої цієї статті </w:t>
      </w:r>
      <w:r w:rsidR="00745C24">
        <w:rPr>
          <w:rFonts w:ascii="Times New Roman" w:eastAsia="Times New Roman" w:hAnsi="Times New Roman" w:cs="Times New Roman"/>
          <w:sz w:val="28"/>
          <w:szCs w:val="28"/>
          <w:lang w:eastAsia="uk-UA"/>
        </w:rPr>
        <w:t xml:space="preserve">Закону </w:t>
      </w:r>
      <w:r w:rsidRPr="00E2651E">
        <w:rPr>
          <w:rFonts w:ascii="Times New Roman" w:eastAsia="Times New Roman" w:hAnsi="Times New Roman" w:cs="Times New Roman"/>
          <w:sz w:val="28"/>
          <w:szCs w:val="28"/>
          <w:lang w:eastAsia="uk-UA"/>
        </w:rPr>
        <w:t xml:space="preserve">приводом для вжиття заходів безпеки можуть бути: заява викривача, члена його сім’ї або його близького родича; звернення керівника відповідного державного органу; отримання оперативної та іншої інформації про наявність загрози життю, здоров’ю, житлу і </w:t>
      </w:r>
      <w:r w:rsidR="00745C24">
        <w:rPr>
          <w:rFonts w:ascii="Times New Roman" w:eastAsia="Times New Roman" w:hAnsi="Times New Roman" w:cs="Times New Roman"/>
          <w:sz w:val="28"/>
          <w:szCs w:val="28"/>
          <w:lang w:eastAsia="uk-UA"/>
        </w:rPr>
        <w:t>викривача та його близьких</w:t>
      </w:r>
      <w:r w:rsidRPr="00E2651E">
        <w:rPr>
          <w:rFonts w:ascii="Times New Roman" w:eastAsia="Times New Roman" w:hAnsi="Times New Roman" w:cs="Times New Roman"/>
          <w:sz w:val="28"/>
          <w:szCs w:val="28"/>
          <w:lang w:eastAsia="uk-UA"/>
        </w:rPr>
        <w:t xml:space="preserve"> осіб.</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3.2. До викривачів можуть бути застосовані правові, організаційно-технічні та інші заходи, спрямовані на захист життя, житла, здоров’я та майна викривачів від протиправних посягань, </w:t>
      </w:r>
      <w:r w:rsidR="00745C24">
        <w:rPr>
          <w:rFonts w:ascii="Times New Roman" w:eastAsia="Times New Roman" w:hAnsi="Times New Roman" w:cs="Times New Roman"/>
          <w:sz w:val="28"/>
          <w:szCs w:val="28"/>
          <w:lang w:eastAsia="uk-UA"/>
        </w:rPr>
        <w:t>визначені</w:t>
      </w:r>
      <w:r w:rsidRPr="00E2651E">
        <w:rPr>
          <w:rFonts w:ascii="Times New Roman" w:eastAsia="Times New Roman" w:hAnsi="Times New Roman" w:cs="Times New Roman"/>
          <w:sz w:val="28"/>
          <w:szCs w:val="28"/>
          <w:lang w:eastAsia="uk-UA"/>
        </w:rPr>
        <w:t xml:space="preserve"> статтею 7 Закону України „Про забезпечення безпеки осіб, які беруть участь у кримінальному судочинстві“:</w:t>
      </w:r>
    </w:p>
    <w:p w:rsidR="00E2651E" w:rsidRPr="00E2651E" w:rsidRDefault="00E2651E" w:rsidP="00E2651E">
      <w:pPr>
        <w:spacing w:after="0" w:line="240" w:lineRule="auto"/>
        <w:ind w:firstLine="567"/>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особиста охорона, охорона житла і майна;</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lastRenderedPageBreak/>
        <w:t>– вида</w:t>
      </w:r>
      <w:r w:rsidR="009054A7">
        <w:rPr>
          <w:rFonts w:ascii="Times New Roman" w:eastAsia="Times New Roman" w:hAnsi="Times New Roman" w:cs="Times New Roman"/>
          <w:sz w:val="28"/>
          <w:szCs w:val="28"/>
          <w:lang w:eastAsia="uk-UA"/>
        </w:rPr>
        <w:t>ння</w:t>
      </w:r>
      <w:r w:rsidRPr="00E2651E">
        <w:rPr>
          <w:rFonts w:ascii="Times New Roman" w:eastAsia="Times New Roman" w:hAnsi="Times New Roman" w:cs="Times New Roman"/>
          <w:sz w:val="28"/>
          <w:szCs w:val="28"/>
          <w:lang w:eastAsia="uk-UA"/>
        </w:rPr>
        <w:t xml:space="preserve"> спеціальних засобів індивідуального захисту і сповіщення про небезпеку;</w:t>
      </w:r>
    </w:p>
    <w:p w:rsidR="00E2651E" w:rsidRPr="00E2651E" w:rsidRDefault="00E2651E" w:rsidP="00E2651E">
      <w:pPr>
        <w:spacing w:after="0" w:line="240" w:lineRule="auto"/>
        <w:ind w:firstLine="567"/>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 використання технічних засобів контролю і прослуховування телефонних та інших переговорів, візуальне спостереження; </w:t>
      </w:r>
    </w:p>
    <w:p w:rsidR="00E2651E" w:rsidRPr="00E2651E" w:rsidRDefault="00E2651E" w:rsidP="00E2651E">
      <w:pPr>
        <w:spacing w:after="0" w:line="240" w:lineRule="auto"/>
        <w:ind w:firstLine="567"/>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заміна документів та зміна зовнішності;</w:t>
      </w:r>
    </w:p>
    <w:p w:rsidR="00E2651E" w:rsidRPr="00E2651E" w:rsidRDefault="00E2651E" w:rsidP="00E2651E">
      <w:pPr>
        <w:spacing w:after="0" w:line="240" w:lineRule="auto"/>
        <w:ind w:firstLine="567"/>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зміна місця роботи або навчання;</w:t>
      </w:r>
    </w:p>
    <w:p w:rsidR="00E2651E" w:rsidRPr="00E2651E" w:rsidRDefault="00E2651E" w:rsidP="00E2651E">
      <w:pPr>
        <w:spacing w:after="0" w:line="240" w:lineRule="auto"/>
        <w:ind w:firstLine="567"/>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переселення в інше місце проживання;</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поміщення до дошкільної виховної установи або установи органів соціального захисту населення;</w:t>
      </w:r>
    </w:p>
    <w:p w:rsidR="00E2651E" w:rsidRPr="00E2651E" w:rsidRDefault="00E2651E" w:rsidP="00E2651E">
      <w:pPr>
        <w:spacing w:after="0" w:line="240" w:lineRule="auto"/>
        <w:ind w:firstLine="567"/>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забезпечення конфіденційності відомостей про особу;</w:t>
      </w:r>
    </w:p>
    <w:p w:rsidR="00E2651E" w:rsidRPr="00E2651E" w:rsidRDefault="00E2651E" w:rsidP="00E2651E">
      <w:pPr>
        <w:spacing w:after="0" w:line="240" w:lineRule="auto"/>
        <w:ind w:firstLine="567"/>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закритий судовий розгляд.</w:t>
      </w:r>
    </w:p>
    <w:p w:rsidR="00E2651E" w:rsidRPr="00E2651E" w:rsidRDefault="00E2651E" w:rsidP="00E2651E">
      <w:pPr>
        <w:spacing w:after="0" w:line="240" w:lineRule="auto"/>
        <w:ind w:firstLine="567"/>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4. З урахуванням характеру і ступеня небезпеки для життя, здоров’я, житла та майна осіб, узятих під захист, мож</w:t>
      </w:r>
      <w:r w:rsidR="009054A7">
        <w:rPr>
          <w:rFonts w:ascii="Times New Roman" w:eastAsia="Times New Roman" w:hAnsi="Times New Roman" w:cs="Times New Roman"/>
          <w:sz w:val="28"/>
          <w:szCs w:val="28"/>
          <w:lang w:eastAsia="uk-UA"/>
        </w:rPr>
        <w:t>на</w:t>
      </w:r>
      <w:r w:rsidRPr="00E2651E">
        <w:rPr>
          <w:rFonts w:ascii="Times New Roman" w:eastAsia="Times New Roman" w:hAnsi="Times New Roman" w:cs="Times New Roman"/>
          <w:sz w:val="28"/>
          <w:szCs w:val="28"/>
          <w:lang w:eastAsia="uk-UA"/>
        </w:rPr>
        <w:t xml:space="preserve"> здійснювати й інші заходи безпеки.</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4.1. </w:t>
      </w:r>
      <w:r w:rsidR="00A0646B">
        <w:rPr>
          <w:rFonts w:ascii="Times New Roman" w:eastAsia="Times New Roman" w:hAnsi="Times New Roman" w:cs="Times New Roman"/>
          <w:sz w:val="28"/>
          <w:szCs w:val="28"/>
          <w:lang w:eastAsia="uk-UA"/>
        </w:rPr>
        <w:t>З</w:t>
      </w:r>
      <w:r w:rsidRPr="00E2651E">
        <w:rPr>
          <w:rFonts w:ascii="Times New Roman" w:eastAsia="Times New Roman" w:hAnsi="Times New Roman" w:cs="Times New Roman"/>
          <w:sz w:val="28"/>
          <w:szCs w:val="28"/>
          <w:lang w:eastAsia="uk-UA"/>
        </w:rPr>
        <w:t xml:space="preserve">гідно із частиною </w:t>
      </w:r>
      <w:r w:rsidR="00A0646B">
        <w:rPr>
          <w:rFonts w:ascii="Times New Roman" w:eastAsia="Times New Roman" w:hAnsi="Times New Roman" w:cs="Times New Roman"/>
          <w:sz w:val="28"/>
          <w:szCs w:val="28"/>
          <w:lang w:eastAsia="uk-UA"/>
        </w:rPr>
        <w:t>шостою</w:t>
      </w:r>
      <w:r w:rsidRPr="00E2651E">
        <w:rPr>
          <w:rFonts w:ascii="Times New Roman" w:eastAsia="Times New Roman" w:hAnsi="Times New Roman" w:cs="Times New Roman"/>
          <w:sz w:val="28"/>
          <w:szCs w:val="28"/>
          <w:lang w:eastAsia="uk-UA"/>
        </w:rPr>
        <w:t xml:space="preserve"> статті 130</w:t>
      </w:r>
      <w:r w:rsidRPr="00E2651E">
        <w:rPr>
          <w:rFonts w:ascii="Times New Roman" w:eastAsia="Times New Roman" w:hAnsi="Times New Roman" w:cs="Times New Roman"/>
          <w:sz w:val="28"/>
          <w:szCs w:val="28"/>
          <w:vertAlign w:val="superscript"/>
          <w:lang w:eastAsia="uk-UA"/>
        </w:rPr>
        <w:t>1</w:t>
      </w:r>
      <w:r w:rsidRPr="00E2651E">
        <w:rPr>
          <w:rFonts w:ascii="Times New Roman" w:eastAsia="Times New Roman" w:hAnsi="Times New Roman" w:cs="Times New Roman"/>
          <w:sz w:val="28"/>
          <w:szCs w:val="28"/>
          <w:lang w:eastAsia="uk-UA"/>
        </w:rPr>
        <w:t xml:space="preserve"> КПК України для захисту персональних даних анонімного викривача після їх розкриття для суду можуть бути здійснені, зокрема, такі заходи безпеки, як забезпечення конфіденційності відомостей про особу та/або закритий судовий розгляд.</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4.2. </w:t>
      </w:r>
      <w:r w:rsidR="00A0646B">
        <w:rPr>
          <w:rFonts w:ascii="Times New Roman" w:eastAsia="Times New Roman" w:hAnsi="Times New Roman" w:cs="Times New Roman"/>
          <w:sz w:val="28"/>
          <w:szCs w:val="28"/>
          <w:lang w:eastAsia="uk-UA"/>
        </w:rPr>
        <w:t>В</w:t>
      </w:r>
      <w:r w:rsidRPr="00E2651E">
        <w:rPr>
          <w:rFonts w:ascii="Times New Roman" w:eastAsia="Times New Roman" w:hAnsi="Times New Roman" w:cs="Times New Roman"/>
          <w:sz w:val="28"/>
          <w:szCs w:val="28"/>
          <w:lang w:eastAsia="uk-UA"/>
        </w:rPr>
        <w:t>ідповідно до пункту „а“ частини першої статті 15 Закону України „Про забезпечення безпеки осіб, які беруть участь у кримінальному судочинстві“ обмеж</w:t>
      </w:r>
      <w:r w:rsidR="009054A7">
        <w:rPr>
          <w:rFonts w:ascii="Times New Roman" w:eastAsia="Times New Roman" w:hAnsi="Times New Roman" w:cs="Times New Roman"/>
          <w:sz w:val="28"/>
          <w:szCs w:val="28"/>
          <w:lang w:eastAsia="uk-UA"/>
        </w:rPr>
        <w:t>ують</w:t>
      </w:r>
      <w:r w:rsidRPr="00E2651E">
        <w:rPr>
          <w:rFonts w:ascii="Times New Roman" w:eastAsia="Times New Roman" w:hAnsi="Times New Roman" w:cs="Times New Roman"/>
          <w:sz w:val="28"/>
          <w:szCs w:val="28"/>
          <w:lang w:eastAsia="uk-UA"/>
        </w:rPr>
        <w:t xml:space="preserve"> відомост</w:t>
      </w:r>
      <w:r w:rsidR="009054A7">
        <w:rPr>
          <w:rFonts w:ascii="Times New Roman" w:eastAsia="Times New Roman" w:hAnsi="Times New Roman" w:cs="Times New Roman"/>
          <w:sz w:val="28"/>
          <w:szCs w:val="28"/>
          <w:lang w:eastAsia="uk-UA"/>
        </w:rPr>
        <w:t>і</w:t>
      </w:r>
      <w:r w:rsidRPr="00E2651E">
        <w:rPr>
          <w:rFonts w:ascii="Times New Roman" w:eastAsia="Times New Roman" w:hAnsi="Times New Roman" w:cs="Times New Roman"/>
          <w:sz w:val="28"/>
          <w:szCs w:val="28"/>
          <w:lang w:eastAsia="uk-UA"/>
        </w:rPr>
        <w:t xml:space="preserve"> про особу в матеріалах перевірки (заявах, поясненнях тощо), а також протоколах слідчих дій та інших матеріалах кримінального провадження, замін</w:t>
      </w:r>
      <w:r w:rsidR="009054A7">
        <w:rPr>
          <w:rFonts w:ascii="Times New Roman" w:eastAsia="Times New Roman" w:hAnsi="Times New Roman" w:cs="Times New Roman"/>
          <w:sz w:val="28"/>
          <w:szCs w:val="28"/>
          <w:lang w:eastAsia="uk-UA"/>
        </w:rPr>
        <w:t>юють</w:t>
      </w:r>
      <w:r w:rsidRPr="00E2651E">
        <w:rPr>
          <w:rFonts w:ascii="Times New Roman" w:eastAsia="Times New Roman" w:hAnsi="Times New Roman" w:cs="Times New Roman"/>
          <w:sz w:val="28"/>
          <w:szCs w:val="28"/>
          <w:lang w:eastAsia="uk-UA"/>
        </w:rPr>
        <w:t xml:space="preserve"> прізвищ</w:t>
      </w:r>
      <w:r w:rsidR="009054A7">
        <w:rPr>
          <w:rFonts w:ascii="Times New Roman" w:eastAsia="Times New Roman" w:hAnsi="Times New Roman" w:cs="Times New Roman"/>
          <w:sz w:val="28"/>
          <w:szCs w:val="28"/>
          <w:lang w:eastAsia="uk-UA"/>
        </w:rPr>
        <w:t>е</w:t>
      </w:r>
      <w:r w:rsidRPr="00E2651E">
        <w:rPr>
          <w:rFonts w:ascii="Times New Roman" w:eastAsia="Times New Roman" w:hAnsi="Times New Roman" w:cs="Times New Roman"/>
          <w:sz w:val="28"/>
          <w:szCs w:val="28"/>
          <w:lang w:eastAsia="uk-UA"/>
        </w:rPr>
        <w:t xml:space="preserve">, </w:t>
      </w:r>
      <w:r w:rsidR="009054A7" w:rsidRPr="00E2651E">
        <w:rPr>
          <w:rFonts w:ascii="Times New Roman" w:eastAsia="Times New Roman" w:hAnsi="Times New Roman" w:cs="Times New Roman"/>
          <w:sz w:val="28"/>
          <w:szCs w:val="28"/>
          <w:lang w:eastAsia="uk-UA"/>
        </w:rPr>
        <w:t>ім</w:t>
      </w:r>
      <w:r w:rsidR="009054A7">
        <w:rPr>
          <w:rFonts w:ascii="Times New Roman" w:eastAsia="Times New Roman" w:hAnsi="Times New Roman" w:cs="Times New Roman"/>
          <w:sz w:val="28"/>
          <w:szCs w:val="28"/>
          <w:lang w:eastAsia="uk-UA"/>
        </w:rPr>
        <w:t>’я</w:t>
      </w:r>
      <w:r w:rsidRPr="00E2651E">
        <w:rPr>
          <w:rFonts w:ascii="Times New Roman" w:eastAsia="Times New Roman" w:hAnsi="Times New Roman" w:cs="Times New Roman"/>
          <w:sz w:val="28"/>
          <w:szCs w:val="28"/>
          <w:lang w:eastAsia="uk-UA"/>
        </w:rPr>
        <w:t xml:space="preserve">, по батькові в цих документах псевдонімами за постановою органу, що </w:t>
      </w:r>
      <w:r w:rsidR="009054A7">
        <w:rPr>
          <w:rFonts w:ascii="Times New Roman" w:eastAsia="Times New Roman" w:hAnsi="Times New Roman" w:cs="Times New Roman"/>
          <w:sz w:val="28"/>
          <w:szCs w:val="28"/>
          <w:lang w:eastAsia="uk-UA"/>
        </w:rPr>
        <w:t>проводить</w:t>
      </w:r>
      <w:r w:rsidRPr="00E2651E">
        <w:rPr>
          <w:rFonts w:ascii="Times New Roman" w:eastAsia="Times New Roman" w:hAnsi="Times New Roman" w:cs="Times New Roman"/>
          <w:sz w:val="28"/>
          <w:szCs w:val="28"/>
          <w:lang w:eastAsia="uk-UA"/>
        </w:rPr>
        <w:br/>
        <w:t xml:space="preserve">оперативно-розшукову діяльність, слідчого, дізнавача, прокурора або за ухвалою слідчого судді, суду про зміну анкетних даних. Ці постанови (ухвали) до матеріалів справи не приєднують, а зберігають окремо в </w:t>
      </w:r>
      <w:r w:rsidR="00A0646B">
        <w:rPr>
          <w:rFonts w:ascii="Times New Roman" w:eastAsia="Times New Roman" w:hAnsi="Times New Roman" w:cs="Times New Roman"/>
          <w:sz w:val="28"/>
          <w:szCs w:val="28"/>
          <w:lang w:eastAsia="uk-UA"/>
        </w:rPr>
        <w:t xml:space="preserve">державному </w:t>
      </w:r>
      <w:r w:rsidRPr="00E2651E">
        <w:rPr>
          <w:rFonts w:ascii="Times New Roman" w:eastAsia="Times New Roman" w:hAnsi="Times New Roman" w:cs="Times New Roman"/>
          <w:sz w:val="28"/>
          <w:szCs w:val="28"/>
          <w:lang w:eastAsia="uk-UA"/>
        </w:rPr>
        <w:t>органі, у провадженні якого перебуває кримінальне провадження.</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5. Для </w:t>
      </w:r>
      <w:r w:rsidR="009054A7">
        <w:rPr>
          <w:rFonts w:ascii="Times New Roman" w:eastAsia="Times New Roman" w:hAnsi="Times New Roman" w:cs="Times New Roman"/>
          <w:sz w:val="28"/>
          <w:szCs w:val="28"/>
          <w:lang w:eastAsia="uk-UA"/>
        </w:rPr>
        <w:t>у</w:t>
      </w:r>
      <w:r w:rsidRPr="00E2651E">
        <w:rPr>
          <w:rFonts w:ascii="Times New Roman" w:eastAsia="Times New Roman" w:hAnsi="Times New Roman" w:cs="Times New Roman"/>
          <w:sz w:val="28"/>
          <w:szCs w:val="28"/>
          <w:lang w:eastAsia="uk-UA"/>
        </w:rPr>
        <w:t xml:space="preserve">безпечення викривача суд за власною ініціативою або за клопотанням учасників кримінального провадження може ухвалити рішення про допит викривача з використанням відеоконференції у разі трансляції з іншого приміщення, </w:t>
      </w:r>
      <w:r w:rsidR="00A0646B">
        <w:rPr>
          <w:rFonts w:ascii="Times New Roman" w:eastAsia="Times New Roman" w:hAnsi="Times New Roman" w:cs="Times New Roman"/>
          <w:sz w:val="28"/>
          <w:szCs w:val="28"/>
          <w:lang w:eastAsia="uk-UA"/>
        </w:rPr>
        <w:t>зокрема</w:t>
      </w:r>
      <w:r w:rsidRPr="00E2651E">
        <w:rPr>
          <w:rFonts w:ascii="Times New Roman" w:eastAsia="Times New Roman" w:hAnsi="Times New Roman" w:cs="Times New Roman"/>
          <w:sz w:val="28"/>
          <w:szCs w:val="28"/>
          <w:lang w:eastAsia="uk-UA"/>
        </w:rPr>
        <w:t xml:space="preserve"> у спосіб, що унеможливлює ідентифікацію особи, яка дає показання (частина друга статті 16 Закону України „Про забезпечення безпеки осіб, які беруть участь у кримінальному судочинстві“).</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6. Викривачі, які повідомили не про кримінальне корупційне правопорушення, а пов’язане з корупцією правопорушення або порушення інших вимог Закону, не мають права на </w:t>
      </w:r>
      <w:r w:rsidR="009054A7">
        <w:rPr>
          <w:rFonts w:ascii="Times New Roman" w:eastAsia="Times New Roman" w:hAnsi="Times New Roman" w:cs="Times New Roman"/>
          <w:sz w:val="28"/>
          <w:szCs w:val="28"/>
          <w:lang w:eastAsia="uk-UA"/>
        </w:rPr>
        <w:t>у</w:t>
      </w:r>
      <w:r w:rsidRPr="00E2651E">
        <w:rPr>
          <w:rFonts w:ascii="Times New Roman" w:eastAsia="Times New Roman" w:hAnsi="Times New Roman" w:cs="Times New Roman"/>
          <w:sz w:val="28"/>
          <w:szCs w:val="28"/>
          <w:lang w:eastAsia="uk-UA"/>
        </w:rPr>
        <w:t>безпечення, оскільки не є учасниками кримінального провадження.</w:t>
      </w:r>
    </w:p>
    <w:p w:rsidR="00E2651E" w:rsidRPr="00E2651E" w:rsidRDefault="00E2651E" w:rsidP="00E2651E">
      <w:pPr>
        <w:spacing w:before="120" w:after="0" w:line="240" w:lineRule="auto"/>
        <w:ind w:firstLine="567"/>
        <w:jc w:val="both"/>
        <w:rPr>
          <w:rFonts w:ascii="Times New Roman" w:hAnsi="Times New Roman" w:cs="Times New Roman"/>
          <w:b/>
          <w:sz w:val="28"/>
          <w:szCs w:val="28"/>
        </w:rPr>
      </w:pPr>
      <w:r w:rsidRPr="00E2651E">
        <w:rPr>
          <w:rFonts w:ascii="Times New Roman" w:hAnsi="Times New Roman" w:cs="Times New Roman"/>
          <w:b/>
          <w:sz w:val="28"/>
          <w:szCs w:val="28"/>
          <w:lang w:val="en-US"/>
        </w:rPr>
        <w:t>V</w:t>
      </w:r>
      <w:r w:rsidRPr="00E2651E">
        <w:rPr>
          <w:rFonts w:ascii="Times New Roman" w:hAnsi="Times New Roman" w:cs="Times New Roman"/>
          <w:b/>
          <w:sz w:val="28"/>
          <w:szCs w:val="28"/>
        </w:rPr>
        <w:t>ІІ. Особливості статусу, прав та гаранті</w:t>
      </w:r>
      <w:r w:rsidR="00A0646B">
        <w:rPr>
          <w:rFonts w:ascii="Times New Roman" w:hAnsi="Times New Roman" w:cs="Times New Roman"/>
          <w:b/>
          <w:sz w:val="28"/>
          <w:szCs w:val="28"/>
        </w:rPr>
        <w:t>й</w:t>
      </w:r>
      <w:r w:rsidRPr="00E2651E">
        <w:rPr>
          <w:rFonts w:ascii="Times New Roman" w:hAnsi="Times New Roman" w:cs="Times New Roman"/>
          <w:b/>
          <w:sz w:val="28"/>
          <w:szCs w:val="28"/>
        </w:rPr>
        <w:t xml:space="preserve"> викривача у справі про адміністративне правопорушення, </w:t>
      </w:r>
      <w:r w:rsidR="00A0646B">
        <w:rPr>
          <w:rFonts w:ascii="Times New Roman" w:hAnsi="Times New Roman" w:cs="Times New Roman"/>
          <w:b/>
          <w:sz w:val="28"/>
          <w:szCs w:val="28"/>
        </w:rPr>
        <w:t xml:space="preserve">а також </w:t>
      </w:r>
      <w:r w:rsidRPr="00E2651E">
        <w:rPr>
          <w:rFonts w:ascii="Times New Roman" w:hAnsi="Times New Roman" w:cs="Times New Roman"/>
          <w:b/>
          <w:sz w:val="28"/>
          <w:szCs w:val="28"/>
        </w:rPr>
        <w:t xml:space="preserve">у справі кримінального провадження </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1. За частиною третьою статті 272 КУпАП у справах про адміністративні правопорушення, пов’язані з корупцією, викривач за своїм процесуальним статусом є свідком. Тому на підставі припису частини другої статті 272 КУпАП як свідок у справі викривач зобов’язаний з’явитис</w:t>
      </w:r>
      <w:r w:rsidR="00A0646B">
        <w:rPr>
          <w:rFonts w:ascii="Times New Roman" w:eastAsia="Times New Roman" w:hAnsi="Times New Roman" w:cs="Times New Roman"/>
          <w:sz w:val="28"/>
          <w:szCs w:val="28"/>
          <w:lang w:eastAsia="uk-UA"/>
        </w:rPr>
        <w:t>я</w:t>
      </w:r>
      <w:r w:rsidRPr="00E2651E">
        <w:rPr>
          <w:rFonts w:ascii="Times New Roman" w:eastAsia="Times New Roman" w:hAnsi="Times New Roman" w:cs="Times New Roman"/>
          <w:sz w:val="28"/>
          <w:szCs w:val="28"/>
          <w:lang w:eastAsia="uk-UA"/>
        </w:rPr>
        <w:t xml:space="preserve"> за викликом у зазначений час, </w:t>
      </w:r>
      <w:r w:rsidRPr="00E2651E">
        <w:rPr>
          <w:rFonts w:ascii="Times New Roman" w:eastAsia="Times New Roman" w:hAnsi="Times New Roman" w:cs="Times New Roman"/>
          <w:sz w:val="28"/>
          <w:szCs w:val="28"/>
          <w:lang w:eastAsia="uk-UA"/>
        </w:rPr>
        <w:lastRenderedPageBreak/>
        <w:t>дати правдиві пояснення, повідомити все, що відомо йому у справі</w:t>
      </w:r>
      <w:r w:rsidR="00A0646B">
        <w:rPr>
          <w:rFonts w:ascii="Times New Roman" w:eastAsia="Times New Roman" w:hAnsi="Times New Roman" w:cs="Times New Roman"/>
          <w:sz w:val="28"/>
          <w:szCs w:val="28"/>
          <w:lang w:eastAsia="uk-UA"/>
        </w:rPr>
        <w:t>,</w:t>
      </w:r>
      <w:r w:rsidRPr="00E2651E">
        <w:rPr>
          <w:rFonts w:ascii="Times New Roman" w:eastAsia="Times New Roman" w:hAnsi="Times New Roman" w:cs="Times New Roman"/>
          <w:sz w:val="28"/>
          <w:szCs w:val="28"/>
          <w:lang w:eastAsia="uk-UA"/>
        </w:rPr>
        <w:t xml:space="preserve"> та відповісти на поставлені запитання.</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1.1. Викривач під час участі у справі про адміністративне правопорушення, окрім прав, визначених статтею 53</w:t>
      </w:r>
      <w:r w:rsidRPr="00E2651E">
        <w:rPr>
          <w:rFonts w:ascii="Times New Roman" w:eastAsia="Times New Roman" w:hAnsi="Times New Roman" w:cs="Times New Roman"/>
          <w:sz w:val="28"/>
          <w:szCs w:val="28"/>
          <w:vertAlign w:val="superscript"/>
          <w:lang w:eastAsia="uk-UA"/>
        </w:rPr>
        <w:t>3</w:t>
      </w:r>
      <w:r w:rsidRPr="00E2651E">
        <w:rPr>
          <w:rFonts w:ascii="Times New Roman" w:eastAsia="Times New Roman" w:hAnsi="Times New Roman" w:cs="Times New Roman"/>
          <w:sz w:val="28"/>
          <w:szCs w:val="28"/>
          <w:lang w:eastAsia="uk-UA"/>
        </w:rPr>
        <w:t xml:space="preserve"> Закону, </w:t>
      </w:r>
      <w:r w:rsidRPr="00E2651E">
        <w:rPr>
          <w:rFonts w:ascii="Times New Roman" w:eastAsia="Times New Roman" w:hAnsi="Times New Roman" w:cs="Times New Roman"/>
          <w:i/>
          <w:sz w:val="28"/>
          <w:szCs w:val="28"/>
          <w:lang w:eastAsia="uk-UA"/>
        </w:rPr>
        <w:t>має право</w:t>
      </w:r>
      <w:r w:rsidR="00A0646B">
        <w:rPr>
          <w:rFonts w:ascii="Times New Roman" w:eastAsia="Times New Roman" w:hAnsi="Times New Roman" w:cs="Times New Roman"/>
          <w:i/>
          <w:sz w:val="28"/>
          <w:szCs w:val="28"/>
          <w:lang w:eastAsia="uk-UA"/>
        </w:rPr>
        <w:t xml:space="preserve"> на</w:t>
      </w:r>
      <w:r w:rsidRPr="00E2651E">
        <w:rPr>
          <w:rFonts w:ascii="Times New Roman" w:eastAsia="Times New Roman" w:hAnsi="Times New Roman" w:cs="Times New Roman"/>
          <w:sz w:val="28"/>
          <w:szCs w:val="28"/>
          <w:lang w:eastAsia="uk-UA"/>
        </w:rPr>
        <w:t>:</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 збереження конфіденційності інформації стосовно нього під час давання пояснень </w:t>
      </w:r>
      <w:r w:rsidR="009054A7">
        <w:rPr>
          <w:rFonts w:ascii="Times New Roman" w:eastAsia="Times New Roman" w:hAnsi="Times New Roman" w:cs="Times New Roman"/>
          <w:sz w:val="28"/>
          <w:szCs w:val="28"/>
          <w:lang w:eastAsia="uk-UA"/>
        </w:rPr>
        <w:t>у</w:t>
      </w:r>
      <w:r w:rsidRPr="00E2651E">
        <w:rPr>
          <w:rFonts w:ascii="Times New Roman" w:eastAsia="Times New Roman" w:hAnsi="Times New Roman" w:cs="Times New Roman"/>
          <w:sz w:val="28"/>
          <w:szCs w:val="28"/>
          <w:lang w:eastAsia="uk-UA"/>
        </w:rPr>
        <w:t xml:space="preserve"> справі;</w:t>
      </w:r>
    </w:p>
    <w:p w:rsidR="00E2651E" w:rsidRPr="00E2651E" w:rsidRDefault="00E2651E" w:rsidP="00E2651E">
      <w:pPr>
        <w:spacing w:after="0" w:line="240" w:lineRule="auto"/>
        <w:ind w:left="360" w:firstLine="20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правову допомогу;</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 </w:t>
      </w:r>
      <w:r w:rsidR="00A0646B">
        <w:rPr>
          <w:rFonts w:ascii="Times New Roman" w:eastAsia="Times New Roman" w:hAnsi="Times New Roman" w:cs="Times New Roman"/>
          <w:sz w:val="28"/>
          <w:szCs w:val="28"/>
          <w:lang w:eastAsia="uk-UA"/>
        </w:rPr>
        <w:t>н</w:t>
      </w:r>
      <w:r w:rsidRPr="00E2651E">
        <w:rPr>
          <w:rFonts w:ascii="Times New Roman" w:eastAsia="Times New Roman" w:hAnsi="Times New Roman" w:cs="Times New Roman"/>
          <w:sz w:val="28"/>
          <w:szCs w:val="28"/>
          <w:lang w:eastAsia="uk-UA"/>
        </w:rPr>
        <w:t>адання пояснень рідною мовою або мовою, якою він володіє</w:t>
      </w:r>
      <w:r w:rsidR="001765D1">
        <w:rPr>
          <w:rFonts w:ascii="Times New Roman" w:eastAsia="Times New Roman" w:hAnsi="Times New Roman" w:cs="Times New Roman"/>
          <w:sz w:val="28"/>
          <w:szCs w:val="28"/>
          <w:lang w:eastAsia="uk-UA"/>
        </w:rPr>
        <w:t>,</w:t>
      </w:r>
      <w:r w:rsidRPr="00E2651E">
        <w:rPr>
          <w:rFonts w:ascii="Times New Roman" w:eastAsia="Times New Roman" w:hAnsi="Times New Roman" w:cs="Times New Roman"/>
          <w:sz w:val="28"/>
          <w:szCs w:val="28"/>
          <w:lang w:eastAsia="uk-UA"/>
        </w:rPr>
        <w:t xml:space="preserve"> та користуватися послугами перекладача, якщо не володіє мовою, якою вед</w:t>
      </w:r>
      <w:r w:rsidR="009054A7">
        <w:rPr>
          <w:rFonts w:ascii="Times New Roman" w:eastAsia="Times New Roman" w:hAnsi="Times New Roman" w:cs="Times New Roman"/>
          <w:sz w:val="28"/>
          <w:szCs w:val="28"/>
          <w:lang w:eastAsia="uk-UA"/>
        </w:rPr>
        <w:t>уть</w:t>
      </w:r>
      <w:r w:rsidRPr="00E2651E">
        <w:rPr>
          <w:rFonts w:ascii="Times New Roman" w:eastAsia="Times New Roman" w:hAnsi="Times New Roman" w:cs="Times New Roman"/>
          <w:sz w:val="28"/>
          <w:szCs w:val="28"/>
          <w:lang w:eastAsia="uk-UA"/>
        </w:rPr>
        <w:t xml:space="preserve"> провадження;</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відмову давати показання щодо себе, членів сім’ї та близьких родичів, коло яких визначає закон;</w:t>
      </w:r>
    </w:p>
    <w:p w:rsidR="00E2651E" w:rsidRPr="00E2651E" w:rsidRDefault="00E2651E" w:rsidP="00E2651E">
      <w:pPr>
        <w:spacing w:after="0" w:line="240" w:lineRule="auto"/>
        <w:ind w:left="360" w:firstLine="20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ознайомлення із протоколом опитування, унесення до нього зміни;</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 одержання у встановленому порядку </w:t>
      </w:r>
      <w:r w:rsidR="00A0646B" w:rsidRPr="00E2651E">
        <w:rPr>
          <w:rFonts w:ascii="Times New Roman" w:eastAsia="Times New Roman" w:hAnsi="Times New Roman" w:cs="Times New Roman"/>
          <w:sz w:val="28"/>
          <w:szCs w:val="28"/>
          <w:lang w:eastAsia="uk-UA"/>
        </w:rPr>
        <w:t xml:space="preserve">відшкодування </w:t>
      </w:r>
      <w:r w:rsidRPr="00E2651E">
        <w:rPr>
          <w:rFonts w:ascii="Times New Roman" w:eastAsia="Times New Roman" w:hAnsi="Times New Roman" w:cs="Times New Roman"/>
          <w:sz w:val="28"/>
          <w:szCs w:val="28"/>
          <w:lang w:eastAsia="uk-UA"/>
        </w:rPr>
        <w:t xml:space="preserve">витрат, які він поніс у зв’язку з явкою в уповноважений </w:t>
      </w:r>
      <w:r w:rsidR="00174D7B">
        <w:rPr>
          <w:rFonts w:ascii="Times New Roman" w:eastAsia="Times New Roman" w:hAnsi="Times New Roman" w:cs="Times New Roman"/>
          <w:sz w:val="28"/>
          <w:szCs w:val="28"/>
          <w:lang w:eastAsia="uk-UA"/>
        </w:rPr>
        <w:t xml:space="preserve">державний </w:t>
      </w:r>
      <w:r w:rsidRPr="00E2651E">
        <w:rPr>
          <w:rFonts w:ascii="Times New Roman" w:eastAsia="Times New Roman" w:hAnsi="Times New Roman" w:cs="Times New Roman"/>
          <w:sz w:val="28"/>
          <w:szCs w:val="28"/>
          <w:lang w:eastAsia="uk-UA"/>
        </w:rPr>
        <w:t>орган (до уповноваженої посадової особи), у провадженні якого перебуває справа про адміністративне правопорушення.</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1.2. Право викривача на конфіденційність у справі про адміністративне правопорушення забезпечу</w:t>
      </w:r>
      <w:r w:rsidR="001765D1">
        <w:rPr>
          <w:rFonts w:ascii="Times New Roman" w:eastAsia="Times New Roman" w:hAnsi="Times New Roman" w:cs="Times New Roman"/>
          <w:sz w:val="28"/>
          <w:szCs w:val="28"/>
          <w:lang w:eastAsia="uk-UA"/>
        </w:rPr>
        <w:t>ють</w:t>
      </w:r>
      <w:r w:rsidRPr="00E2651E">
        <w:rPr>
          <w:rFonts w:ascii="Times New Roman" w:eastAsia="Times New Roman" w:hAnsi="Times New Roman" w:cs="Times New Roman"/>
          <w:sz w:val="28"/>
          <w:szCs w:val="28"/>
          <w:lang w:eastAsia="uk-UA"/>
        </w:rPr>
        <w:t xml:space="preserve"> </w:t>
      </w:r>
      <w:r w:rsidR="00174D7B">
        <w:rPr>
          <w:rFonts w:ascii="Times New Roman" w:eastAsia="Times New Roman" w:hAnsi="Times New Roman" w:cs="Times New Roman"/>
          <w:sz w:val="28"/>
          <w:szCs w:val="28"/>
          <w:lang w:eastAsia="uk-UA"/>
        </w:rPr>
        <w:t>у</w:t>
      </w:r>
      <w:r w:rsidRPr="00E2651E">
        <w:rPr>
          <w:rFonts w:ascii="Times New Roman" w:eastAsia="Times New Roman" w:hAnsi="Times New Roman" w:cs="Times New Roman"/>
          <w:sz w:val="28"/>
          <w:szCs w:val="28"/>
          <w:lang w:eastAsia="uk-UA"/>
        </w:rPr>
        <w:t xml:space="preserve"> порядку, визначеному статтею 53</w:t>
      </w:r>
      <w:r w:rsidRPr="00E2651E">
        <w:rPr>
          <w:rFonts w:ascii="Times New Roman" w:eastAsia="Times New Roman" w:hAnsi="Times New Roman" w:cs="Times New Roman"/>
          <w:sz w:val="28"/>
          <w:szCs w:val="28"/>
          <w:vertAlign w:val="superscript"/>
          <w:lang w:eastAsia="uk-UA"/>
        </w:rPr>
        <w:t>5</w:t>
      </w:r>
      <w:r w:rsidRPr="00E2651E">
        <w:rPr>
          <w:rFonts w:ascii="Times New Roman" w:eastAsia="Times New Roman" w:hAnsi="Times New Roman" w:cs="Times New Roman"/>
          <w:sz w:val="28"/>
          <w:szCs w:val="28"/>
          <w:lang w:eastAsia="uk-UA"/>
        </w:rPr>
        <w:t xml:space="preserve"> Закону, відповідно до п</w:t>
      </w:r>
      <w:r w:rsidR="00174D7B">
        <w:rPr>
          <w:rFonts w:ascii="Times New Roman" w:eastAsia="Times New Roman" w:hAnsi="Times New Roman" w:cs="Times New Roman"/>
          <w:sz w:val="28"/>
          <w:szCs w:val="28"/>
          <w:lang w:eastAsia="uk-UA"/>
        </w:rPr>
        <w:t>риписів</w:t>
      </w:r>
      <w:r w:rsidRPr="00E2651E">
        <w:rPr>
          <w:rFonts w:ascii="Times New Roman" w:eastAsia="Times New Roman" w:hAnsi="Times New Roman" w:cs="Times New Roman"/>
          <w:sz w:val="28"/>
          <w:szCs w:val="28"/>
          <w:lang w:eastAsia="uk-UA"/>
        </w:rPr>
        <w:t xml:space="preserve"> якої заборонено розкривати інформацію про особу викривача, його близьких осіб або інші дані, </w:t>
      </w:r>
      <w:r w:rsidR="00174D7B">
        <w:rPr>
          <w:rFonts w:ascii="Times New Roman" w:eastAsia="Times New Roman" w:hAnsi="Times New Roman" w:cs="Times New Roman"/>
          <w:sz w:val="28"/>
          <w:szCs w:val="28"/>
          <w:lang w:eastAsia="uk-UA"/>
        </w:rPr>
        <w:t xml:space="preserve">за </w:t>
      </w:r>
      <w:r w:rsidRPr="00E2651E">
        <w:rPr>
          <w:rFonts w:ascii="Times New Roman" w:eastAsia="Times New Roman" w:hAnsi="Times New Roman" w:cs="Times New Roman"/>
          <w:sz w:val="28"/>
          <w:szCs w:val="28"/>
          <w:lang w:eastAsia="uk-UA"/>
        </w:rPr>
        <w:t>як</w:t>
      </w:r>
      <w:r w:rsidR="00174D7B">
        <w:rPr>
          <w:rFonts w:ascii="Times New Roman" w:eastAsia="Times New Roman" w:hAnsi="Times New Roman" w:cs="Times New Roman"/>
          <w:sz w:val="28"/>
          <w:szCs w:val="28"/>
          <w:lang w:eastAsia="uk-UA"/>
        </w:rPr>
        <w:t>ими</w:t>
      </w:r>
      <w:r w:rsidRPr="00E2651E">
        <w:rPr>
          <w:rFonts w:ascii="Times New Roman" w:eastAsia="Times New Roman" w:hAnsi="Times New Roman" w:cs="Times New Roman"/>
          <w:sz w:val="28"/>
          <w:szCs w:val="28"/>
          <w:lang w:eastAsia="uk-UA"/>
        </w:rPr>
        <w:t xml:space="preserve"> можуть ідентифікувати особу викривача, його близьких осіб, третім особам, не залученим до розгляду, перевіряння повідомлених ним фактів, а також особам, дій або бездіяльності яких стосуються повідомлені ним факти, крім випадків, установлених законом. Крім того, конфіденційність викривача гарантує норма частини першої </w:t>
      </w:r>
      <w:r w:rsidR="00174D7B">
        <w:rPr>
          <w:rFonts w:ascii="Times New Roman" w:eastAsia="Times New Roman" w:hAnsi="Times New Roman" w:cs="Times New Roman"/>
          <w:sz w:val="28"/>
          <w:szCs w:val="28"/>
          <w:lang w:eastAsia="uk-UA"/>
        </w:rPr>
        <w:br/>
      </w:r>
      <w:r w:rsidRPr="00E2651E">
        <w:rPr>
          <w:rFonts w:ascii="Times New Roman" w:eastAsia="Times New Roman" w:hAnsi="Times New Roman" w:cs="Times New Roman"/>
          <w:sz w:val="28"/>
          <w:szCs w:val="28"/>
          <w:lang w:eastAsia="uk-UA"/>
        </w:rPr>
        <w:t>статті 256 КУпАП щодо зазначення його прізвища у протоколі про адміністративне правопорушення лише за його письмовою згодою.</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1.3. За незаконне розголошення або використання в інший спосіб особою у своїх інтересах чи в інтересах іншої фізичної або юридичної особи інформації про викривача, його близьких осіб чи інформації, що може ідентифікувати особу викривача, його близьких осіб, яка стала відома у зв’язку з виконанням службових або інших визначених законом повноважень, </w:t>
      </w:r>
      <w:r w:rsidR="00174D7B">
        <w:rPr>
          <w:rFonts w:ascii="Times New Roman" w:eastAsia="Times New Roman" w:hAnsi="Times New Roman" w:cs="Times New Roman"/>
          <w:sz w:val="28"/>
          <w:szCs w:val="28"/>
          <w:lang w:eastAsia="uk-UA"/>
        </w:rPr>
        <w:t xml:space="preserve">установлено </w:t>
      </w:r>
      <w:r w:rsidRPr="00E2651E">
        <w:rPr>
          <w:rFonts w:ascii="Times New Roman" w:eastAsia="Times New Roman" w:hAnsi="Times New Roman" w:cs="Times New Roman"/>
          <w:sz w:val="28"/>
          <w:szCs w:val="28"/>
          <w:lang w:eastAsia="uk-UA"/>
        </w:rPr>
        <w:t xml:space="preserve"> адміністративну відповідальність за ознаками частини другої статті 172</w:t>
      </w:r>
      <w:r w:rsidRPr="00E2651E">
        <w:rPr>
          <w:rFonts w:ascii="Times New Roman" w:eastAsia="Times New Roman" w:hAnsi="Times New Roman" w:cs="Times New Roman"/>
          <w:sz w:val="28"/>
          <w:szCs w:val="28"/>
          <w:vertAlign w:val="superscript"/>
          <w:lang w:eastAsia="uk-UA"/>
        </w:rPr>
        <w:t>8</w:t>
      </w:r>
      <w:r w:rsidRPr="00E2651E">
        <w:rPr>
          <w:rFonts w:ascii="Times New Roman" w:eastAsia="Times New Roman" w:hAnsi="Times New Roman" w:cs="Times New Roman"/>
          <w:sz w:val="28"/>
          <w:szCs w:val="28"/>
          <w:lang w:eastAsia="uk-UA"/>
        </w:rPr>
        <w:t xml:space="preserve"> КУпАП.</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2. Викривач має пам’ятати, що в разі його участі у справі про адміністративне правопорушення відповідно до частини п</w:t>
      </w:r>
      <w:r w:rsidRPr="00E2651E">
        <w:rPr>
          <w:rFonts w:ascii="Times New Roman" w:eastAsia="Times New Roman" w:hAnsi="Times New Roman" w:cs="Times New Roman"/>
          <w:sz w:val="28"/>
          <w:szCs w:val="28"/>
          <w:lang w:val="en-US" w:eastAsia="uk-UA"/>
        </w:rPr>
        <w:t>’</w:t>
      </w:r>
      <w:r w:rsidRPr="00E2651E">
        <w:rPr>
          <w:rFonts w:ascii="Times New Roman" w:eastAsia="Times New Roman" w:hAnsi="Times New Roman" w:cs="Times New Roman"/>
          <w:sz w:val="28"/>
          <w:szCs w:val="28"/>
          <w:lang w:eastAsia="uk-UA"/>
        </w:rPr>
        <w:t xml:space="preserve">ятої статті 257 </w:t>
      </w:r>
      <w:r w:rsidRPr="00E2651E">
        <w:rPr>
          <w:rFonts w:ascii="Times New Roman" w:hAnsi="Times New Roman" w:cs="Times New Roman"/>
          <w:sz w:val="28"/>
          <w:szCs w:val="28"/>
        </w:rPr>
        <w:t xml:space="preserve">КУпАП одночасно з надсиланням адміністративного протоколу до суду уповноважений </w:t>
      </w:r>
      <w:r w:rsidR="00174D7B">
        <w:rPr>
          <w:rFonts w:ascii="Times New Roman" w:hAnsi="Times New Roman" w:cs="Times New Roman"/>
          <w:sz w:val="28"/>
          <w:szCs w:val="28"/>
        </w:rPr>
        <w:t xml:space="preserve">державний </w:t>
      </w:r>
      <w:r w:rsidRPr="00E2651E">
        <w:rPr>
          <w:rFonts w:ascii="Times New Roman" w:hAnsi="Times New Roman" w:cs="Times New Roman"/>
          <w:sz w:val="28"/>
          <w:szCs w:val="28"/>
        </w:rPr>
        <w:t>орган (уповноважена особа) зобов’язан</w:t>
      </w:r>
      <w:r w:rsidR="009054A7">
        <w:rPr>
          <w:rFonts w:ascii="Times New Roman" w:hAnsi="Times New Roman" w:cs="Times New Roman"/>
          <w:sz w:val="28"/>
          <w:szCs w:val="28"/>
        </w:rPr>
        <w:t>ий</w:t>
      </w:r>
      <w:r w:rsidRPr="00E2651E">
        <w:rPr>
          <w:rFonts w:ascii="Times New Roman" w:hAnsi="Times New Roman" w:cs="Times New Roman"/>
          <w:sz w:val="28"/>
          <w:szCs w:val="28"/>
        </w:rPr>
        <w:t xml:space="preserve"> надіслати до НАЗК інформацію про особу викривача, зазнач</w:t>
      </w:r>
      <w:r w:rsidR="00174D7B">
        <w:rPr>
          <w:rFonts w:ascii="Times New Roman" w:hAnsi="Times New Roman" w:cs="Times New Roman"/>
          <w:sz w:val="28"/>
          <w:szCs w:val="28"/>
        </w:rPr>
        <w:t>ивши</w:t>
      </w:r>
      <w:r w:rsidRPr="00E2651E">
        <w:rPr>
          <w:rFonts w:ascii="Times New Roman" w:hAnsi="Times New Roman" w:cs="Times New Roman"/>
          <w:sz w:val="28"/>
          <w:szCs w:val="28"/>
        </w:rPr>
        <w:t xml:space="preserve">: </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дат</w:t>
      </w:r>
      <w:r w:rsidR="009054A7">
        <w:rPr>
          <w:rFonts w:ascii="Times New Roman" w:eastAsia="Times New Roman" w:hAnsi="Times New Roman" w:cs="Times New Roman"/>
          <w:sz w:val="28"/>
          <w:szCs w:val="28"/>
          <w:lang w:eastAsia="uk-UA"/>
        </w:rPr>
        <w:t>у</w:t>
      </w:r>
      <w:r w:rsidRPr="00E2651E">
        <w:rPr>
          <w:rFonts w:ascii="Times New Roman" w:eastAsia="Times New Roman" w:hAnsi="Times New Roman" w:cs="Times New Roman"/>
          <w:sz w:val="28"/>
          <w:szCs w:val="28"/>
          <w:lang w:eastAsia="uk-UA"/>
        </w:rPr>
        <w:t xml:space="preserve"> надходження заяви (повідомлення) викривача про адміністративне правопорушення, пов’язане з корупцією;</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прізвище, ім’я, по батькові викривача;</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 короткий виклад обставин, що свідчать про вчинення адміністративного правопорушення, пов’язаного з корупцією, </w:t>
      </w:r>
      <w:r w:rsidR="009054A7">
        <w:rPr>
          <w:rFonts w:ascii="Times New Roman" w:eastAsia="Times New Roman" w:hAnsi="Times New Roman" w:cs="Times New Roman"/>
          <w:sz w:val="28"/>
          <w:szCs w:val="28"/>
          <w:lang w:eastAsia="uk-UA"/>
        </w:rPr>
        <w:t xml:space="preserve">які </w:t>
      </w:r>
      <w:r w:rsidRPr="00E2651E">
        <w:rPr>
          <w:rFonts w:ascii="Times New Roman" w:eastAsia="Times New Roman" w:hAnsi="Times New Roman" w:cs="Times New Roman"/>
          <w:sz w:val="28"/>
          <w:szCs w:val="28"/>
          <w:lang w:eastAsia="uk-UA"/>
        </w:rPr>
        <w:t>нав</w:t>
      </w:r>
      <w:r w:rsidR="009054A7">
        <w:rPr>
          <w:rFonts w:ascii="Times New Roman" w:eastAsia="Times New Roman" w:hAnsi="Times New Roman" w:cs="Times New Roman"/>
          <w:sz w:val="28"/>
          <w:szCs w:val="28"/>
          <w:lang w:eastAsia="uk-UA"/>
        </w:rPr>
        <w:t>ів</w:t>
      </w:r>
      <w:r w:rsidRPr="00E2651E">
        <w:rPr>
          <w:rFonts w:ascii="Times New Roman" w:eastAsia="Times New Roman" w:hAnsi="Times New Roman" w:cs="Times New Roman"/>
          <w:sz w:val="28"/>
          <w:szCs w:val="28"/>
          <w:lang w:eastAsia="uk-UA"/>
        </w:rPr>
        <w:t xml:space="preserve"> викривач;</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lastRenderedPageBreak/>
        <w:t>– правову кваліфікацію адміністративного правопорушення з</w:t>
      </w:r>
      <w:r w:rsidR="00174D7B">
        <w:rPr>
          <w:rFonts w:ascii="Times New Roman" w:eastAsia="Times New Roman" w:hAnsi="Times New Roman" w:cs="Times New Roman"/>
          <w:sz w:val="28"/>
          <w:szCs w:val="28"/>
          <w:lang w:eastAsia="uk-UA"/>
        </w:rPr>
        <w:t>а статтею</w:t>
      </w:r>
      <w:r w:rsidRPr="00E2651E">
        <w:rPr>
          <w:rFonts w:ascii="Times New Roman" w:eastAsia="Times New Roman" w:hAnsi="Times New Roman" w:cs="Times New Roman"/>
          <w:sz w:val="28"/>
          <w:szCs w:val="28"/>
          <w:lang w:eastAsia="uk-UA"/>
        </w:rPr>
        <w:t xml:space="preserve"> КУпАП;</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прізвище, ім’я, по батькові та посад</w:t>
      </w:r>
      <w:r w:rsidR="009054A7">
        <w:rPr>
          <w:rFonts w:ascii="Times New Roman" w:eastAsia="Times New Roman" w:hAnsi="Times New Roman" w:cs="Times New Roman"/>
          <w:sz w:val="28"/>
          <w:szCs w:val="28"/>
          <w:lang w:eastAsia="uk-UA"/>
        </w:rPr>
        <w:t>у</w:t>
      </w:r>
      <w:r w:rsidRPr="00E2651E">
        <w:rPr>
          <w:rFonts w:ascii="Times New Roman" w:eastAsia="Times New Roman" w:hAnsi="Times New Roman" w:cs="Times New Roman"/>
          <w:sz w:val="28"/>
          <w:szCs w:val="28"/>
          <w:lang w:eastAsia="uk-UA"/>
        </w:rPr>
        <w:t xml:space="preserve"> особи, яка склала протокол про адміністративне правопорушення, пов’язане з корупцією, за участю викривача.</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2.1. Копію зазначеного повідомлення до НАЗК уповноважений орган (уповноважена особа) має надати викривачу.</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3. У справах кримінального провадження згідно з пунктом 25 частини першої статті 3 КПК України викривач за своїм процесуальним статусом є заявником.</w:t>
      </w:r>
    </w:p>
    <w:p w:rsidR="00E2651E" w:rsidRPr="00E2651E" w:rsidRDefault="00E2651E" w:rsidP="00E2651E">
      <w:pPr>
        <w:spacing w:after="0" w:line="240" w:lineRule="auto"/>
        <w:ind w:firstLine="567"/>
        <w:jc w:val="both"/>
        <w:rPr>
          <w:rFonts w:ascii="Times New Roman" w:eastAsia="Times New Roman" w:hAnsi="Times New Roman" w:cs="Times New Roman"/>
          <w:i/>
          <w:sz w:val="28"/>
          <w:szCs w:val="28"/>
          <w:lang w:eastAsia="uk-UA"/>
        </w:rPr>
      </w:pPr>
      <w:r w:rsidRPr="00E2651E">
        <w:rPr>
          <w:rFonts w:ascii="Times New Roman" w:eastAsia="Times New Roman" w:hAnsi="Times New Roman" w:cs="Times New Roman"/>
          <w:sz w:val="28"/>
          <w:szCs w:val="28"/>
          <w:lang w:eastAsia="uk-UA"/>
        </w:rPr>
        <w:t xml:space="preserve">3.1. Викривач як заявник відповідно до частини  другої статті 60 КПК України </w:t>
      </w:r>
      <w:r w:rsidRPr="00E2651E">
        <w:rPr>
          <w:rFonts w:ascii="Times New Roman" w:eastAsia="Times New Roman" w:hAnsi="Times New Roman" w:cs="Times New Roman"/>
          <w:i/>
          <w:sz w:val="28"/>
          <w:szCs w:val="28"/>
          <w:lang w:eastAsia="uk-UA"/>
        </w:rPr>
        <w:t>має право:</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отримати від органу, до якого він подав заяву, документ, що підтверджує її прийняття і реєстрацію;</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отримати витяг з Єдиного реєстру досудових розслідувань</w:t>
      </w:r>
      <w:r w:rsidR="00174D7B">
        <w:rPr>
          <w:rFonts w:ascii="Times New Roman" w:eastAsia="Times New Roman" w:hAnsi="Times New Roman" w:cs="Times New Roman"/>
          <w:sz w:val="28"/>
          <w:szCs w:val="28"/>
          <w:lang w:eastAsia="uk-UA"/>
        </w:rPr>
        <w:t xml:space="preserve"> (далі </w:t>
      </w:r>
      <w:r w:rsidR="00174D7B" w:rsidRPr="00E2651E">
        <w:rPr>
          <w:rFonts w:ascii="Times New Roman" w:eastAsia="Times New Roman" w:hAnsi="Times New Roman" w:cs="Times New Roman"/>
          <w:sz w:val="28"/>
          <w:szCs w:val="28"/>
          <w:lang w:eastAsia="uk-UA"/>
        </w:rPr>
        <w:t>–</w:t>
      </w:r>
      <w:r w:rsidR="00174D7B">
        <w:rPr>
          <w:rFonts w:ascii="Times New Roman" w:eastAsia="Times New Roman" w:hAnsi="Times New Roman" w:cs="Times New Roman"/>
          <w:sz w:val="28"/>
          <w:szCs w:val="28"/>
          <w:lang w:eastAsia="uk-UA"/>
        </w:rPr>
        <w:t xml:space="preserve"> ЄРДР)</w:t>
      </w:r>
      <w:r w:rsidRPr="00E2651E">
        <w:rPr>
          <w:rFonts w:ascii="Times New Roman" w:eastAsia="Times New Roman" w:hAnsi="Times New Roman" w:cs="Times New Roman"/>
          <w:sz w:val="28"/>
          <w:szCs w:val="28"/>
          <w:lang w:eastAsia="uk-UA"/>
        </w:rPr>
        <w:t>;</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 подавати на підтвердження своєї заяви речі </w:t>
      </w:r>
      <w:r w:rsidR="009054A7">
        <w:rPr>
          <w:rFonts w:ascii="Times New Roman" w:eastAsia="Times New Roman" w:hAnsi="Times New Roman" w:cs="Times New Roman"/>
          <w:sz w:val="28"/>
          <w:szCs w:val="28"/>
          <w:lang w:eastAsia="uk-UA"/>
        </w:rPr>
        <w:t>й</w:t>
      </w:r>
      <w:r w:rsidRPr="00E2651E">
        <w:rPr>
          <w:rFonts w:ascii="Times New Roman" w:eastAsia="Times New Roman" w:hAnsi="Times New Roman" w:cs="Times New Roman"/>
          <w:sz w:val="28"/>
          <w:szCs w:val="28"/>
          <w:lang w:eastAsia="uk-UA"/>
        </w:rPr>
        <w:t xml:space="preserve"> документи;</w:t>
      </w:r>
    </w:p>
    <w:p w:rsidR="00E2651E" w:rsidRP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отримати інформацію про закінчення досудового розслідування;</w:t>
      </w:r>
    </w:p>
    <w:p w:rsidR="00E2651E" w:rsidRDefault="00E2651E"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 отримувати у строк не більше </w:t>
      </w:r>
      <w:r w:rsidR="00174D7B">
        <w:rPr>
          <w:rFonts w:ascii="Times New Roman" w:eastAsia="Times New Roman" w:hAnsi="Times New Roman" w:cs="Times New Roman"/>
          <w:sz w:val="28"/>
          <w:szCs w:val="28"/>
          <w:lang w:eastAsia="uk-UA"/>
        </w:rPr>
        <w:t>п</w:t>
      </w:r>
      <w:r w:rsidR="00174D7B">
        <w:rPr>
          <w:rFonts w:ascii="Times New Roman" w:eastAsia="Times New Roman" w:hAnsi="Times New Roman" w:cs="Times New Roman"/>
          <w:sz w:val="28"/>
          <w:szCs w:val="28"/>
          <w:lang w:val="en-US" w:eastAsia="uk-UA"/>
        </w:rPr>
        <w:t>’</w:t>
      </w:r>
      <w:r w:rsidR="00174D7B">
        <w:rPr>
          <w:rFonts w:ascii="Times New Roman" w:eastAsia="Times New Roman" w:hAnsi="Times New Roman" w:cs="Times New Roman"/>
          <w:sz w:val="28"/>
          <w:szCs w:val="28"/>
          <w:lang w:eastAsia="uk-UA"/>
        </w:rPr>
        <w:t>яти</w:t>
      </w:r>
      <w:r w:rsidRPr="00E2651E">
        <w:rPr>
          <w:rFonts w:ascii="Times New Roman" w:eastAsia="Times New Roman" w:hAnsi="Times New Roman" w:cs="Times New Roman"/>
          <w:sz w:val="28"/>
          <w:szCs w:val="28"/>
          <w:lang w:eastAsia="uk-UA"/>
        </w:rPr>
        <w:t xml:space="preserve"> днів із моменту подання заяви інформацію про стан досудового розслідування, розпочатого за його заявою чи повідомленням, для чого викривач звертається із заявою про отримання інформації до відповідного органу досудового розслідування, слідчого чи прокурора. </w:t>
      </w:r>
    </w:p>
    <w:p w:rsidR="00783930" w:rsidRPr="00E2651E" w:rsidRDefault="00783930" w:rsidP="00E2651E">
      <w:pPr>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Викривач як заявник</w:t>
      </w:r>
      <w:r>
        <w:rPr>
          <w:rFonts w:ascii="Times New Roman" w:eastAsia="Times New Roman" w:hAnsi="Times New Roman" w:cs="Times New Roman"/>
          <w:sz w:val="28"/>
          <w:szCs w:val="28"/>
          <w:lang w:eastAsia="uk-UA"/>
        </w:rPr>
        <w:t xml:space="preserve"> також має право:</w:t>
      </w:r>
    </w:p>
    <w:p w:rsidR="00E2651E" w:rsidRPr="00E2651E" w:rsidRDefault="00E2651E" w:rsidP="00E2651E">
      <w:pPr>
        <w:tabs>
          <w:tab w:val="num" w:pos="720"/>
        </w:tabs>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отримати копію постанови слідчого, дізнавача про закриття кримінального провадження та оскаржити її прокурору в десятиденний строк із моменту її отримання (абзац перший частини шостої статті 284 КПК України);</w:t>
      </w:r>
    </w:p>
    <w:p w:rsidR="00E2651E" w:rsidRPr="00E2651E" w:rsidRDefault="00E2651E" w:rsidP="00E2651E">
      <w:pPr>
        <w:tabs>
          <w:tab w:val="num" w:pos="720"/>
        </w:tabs>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отримати копію постанови прокурора про закриття кримінального провадження (абзац другий частини шостої статті 284 КПК України);</w:t>
      </w:r>
    </w:p>
    <w:p w:rsidR="00E2651E" w:rsidRPr="00E2651E" w:rsidRDefault="00E2651E" w:rsidP="00E2651E">
      <w:pPr>
        <w:tabs>
          <w:tab w:val="num" w:pos="720"/>
        </w:tabs>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оскаржити бездіяльність слідчого, дізнавача, прокурора, яка полягає в невнесенні відомостей про кримінальне правопорушення до ЄРДР після отримання заяви чи повідомлення про кримінальне правопорушення, а також у не</w:t>
      </w:r>
      <w:r w:rsidR="00CC0EFE">
        <w:rPr>
          <w:rFonts w:ascii="Times New Roman" w:eastAsia="Times New Roman" w:hAnsi="Times New Roman" w:cs="Times New Roman"/>
          <w:sz w:val="28"/>
          <w:szCs w:val="28"/>
          <w:lang w:eastAsia="uk-UA"/>
        </w:rPr>
        <w:t>виконанні</w:t>
      </w:r>
      <w:r w:rsidRPr="00E2651E">
        <w:rPr>
          <w:rFonts w:ascii="Times New Roman" w:eastAsia="Times New Roman" w:hAnsi="Times New Roman" w:cs="Times New Roman"/>
          <w:sz w:val="28"/>
          <w:szCs w:val="28"/>
          <w:lang w:eastAsia="uk-UA"/>
        </w:rPr>
        <w:t xml:space="preserve"> інших процесуальних дій, які він зобов’язаний вчинити у визначений КПК України строк (пункт </w:t>
      </w:r>
      <w:r w:rsidR="00174D7B">
        <w:rPr>
          <w:rFonts w:ascii="Times New Roman" w:eastAsia="Times New Roman" w:hAnsi="Times New Roman" w:cs="Times New Roman"/>
          <w:sz w:val="28"/>
          <w:szCs w:val="28"/>
          <w:lang w:eastAsia="uk-UA"/>
        </w:rPr>
        <w:t xml:space="preserve">1 </w:t>
      </w:r>
      <w:r w:rsidRPr="00E2651E">
        <w:rPr>
          <w:rFonts w:ascii="Times New Roman" w:eastAsia="Times New Roman" w:hAnsi="Times New Roman" w:cs="Times New Roman"/>
          <w:sz w:val="28"/>
          <w:szCs w:val="28"/>
          <w:lang w:eastAsia="uk-UA"/>
        </w:rPr>
        <w:t>частини першої статті 303 КПК України);</w:t>
      </w:r>
    </w:p>
    <w:p w:rsidR="00E2651E" w:rsidRPr="00E2651E" w:rsidRDefault="00E2651E" w:rsidP="00E2651E">
      <w:pPr>
        <w:tabs>
          <w:tab w:val="num" w:pos="720"/>
        </w:tabs>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оскаржити рішення слідчого, дізнавача, прокурора про закриття кримінального провадження (пункти 3</w:t>
      </w:r>
      <w:r w:rsidR="00174D7B">
        <w:rPr>
          <w:rFonts w:ascii="Times New Roman" w:eastAsia="Times New Roman" w:hAnsi="Times New Roman" w:cs="Times New Roman"/>
          <w:sz w:val="28"/>
          <w:szCs w:val="28"/>
          <w:lang w:eastAsia="uk-UA"/>
        </w:rPr>
        <w:t xml:space="preserve">, </w:t>
      </w:r>
      <w:r w:rsidRPr="00E2651E">
        <w:rPr>
          <w:rFonts w:ascii="Times New Roman" w:eastAsia="Times New Roman" w:hAnsi="Times New Roman" w:cs="Times New Roman"/>
          <w:sz w:val="28"/>
          <w:szCs w:val="28"/>
          <w:lang w:eastAsia="uk-UA"/>
        </w:rPr>
        <w:t>4 частини першої статті 303 КПК України);</w:t>
      </w:r>
    </w:p>
    <w:p w:rsidR="00E2651E" w:rsidRPr="00E2651E" w:rsidRDefault="00E2651E" w:rsidP="00E2651E">
      <w:pPr>
        <w:tabs>
          <w:tab w:val="num" w:pos="720"/>
        </w:tabs>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 xml:space="preserve">– оскаржити судове рішення в частині, що стосується його інтересів, під час </w:t>
      </w:r>
      <w:r w:rsidR="006C3E41">
        <w:rPr>
          <w:rFonts w:ascii="Times New Roman" w:eastAsia="Times New Roman" w:hAnsi="Times New Roman" w:cs="Times New Roman"/>
          <w:sz w:val="28"/>
          <w:szCs w:val="28"/>
          <w:lang w:eastAsia="uk-UA"/>
        </w:rPr>
        <w:t>розв’язання</w:t>
      </w:r>
      <w:r w:rsidRPr="00E2651E">
        <w:rPr>
          <w:rFonts w:ascii="Times New Roman" w:eastAsia="Times New Roman" w:hAnsi="Times New Roman" w:cs="Times New Roman"/>
          <w:sz w:val="28"/>
          <w:szCs w:val="28"/>
          <w:lang w:eastAsia="uk-UA"/>
        </w:rPr>
        <w:t xml:space="preserve"> питання щодо виплати йому винагороди (частина сьома статті 130</w:t>
      </w:r>
      <w:r w:rsidRPr="00E2651E">
        <w:rPr>
          <w:rFonts w:ascii="Times New Roman" w:eastAsia="Times New Roman" w:hAnsi="Times New Roman" w:cs="Times New Roman"/>
          <w:sz w:val="28"/>
          <w:szCs w:val="28"/>
          <w:vertAlign w:val="superscript"/>
          <w:lang w:eastAsia="uk-UA"/>
        </w:rPr>
        <w:t>1</w:t>
      </w:r>
      <w:r w:rsidRPr="00E2651E">
        <w:rPr>
          <w:rFonts w:ascii="Times New Roman" w:eastAsia="Times New Roman" w:hAnsi="Times New Roman" w:cs="Times New Roman"/>
          <w:sz w:val="28"/>
          <w:szCs w:val="28"/>
          <w:lang w:eastAsia="uk-UA"/>
        </w:rPr>
        <w:t xml:space="preserve"> КПК України).</w:t>
      </w:r>
    </w:p>
    <w:p w:rsidR="00E2651E" w:rsidRPr="00E2651E" w:rsidRDefault="00E2651E" w:rsidP="00E2651E">
      <w:pPr>
        <w:tabs>
          <w:tab w:val="num" w:pos="720"/>
        </w:tabs>
        <w:spacing w:after="0" w:line="240" w:lineRule="auto"/>
        <w:ind w:firstLine="567"/>
        <w:jc w:val="both"/>
        <w:rPr>
          <w:rFonts w:ascii="Times New Roman" w:eastAsia="Times New Roman" w:hAnsi="Times New Roman" w:cs="Times New Roman"/>
          <w:sz w:val="28"/>
          <w:szCs w:val="28"/>
          <w:lang w:eastAsia="uk-UA"/>
        </w:rPr>
      </w:pPr>
      <w:r w:rsidRPr="00E2651E">
        <w:rPr>
          <w:rFonts w:ascii="Times New Roman" w:eastAsia="Times New Roman" w:hAnsi="Times New Roman" w:cs="Times New Roman"/>
          <w:sz w:val="28"/>
          <w:szCs w:val="28"/>
          <w:lang w:eastAsia="uk-UA"/>
        </w:rPr>
        <w:t>3.2. Якщо викривач є особою, якій відомі або можуть бути відомі обставини, що підлягають доказуванню під час кримінального провадження, як</w:t>
      </w:r>
      <w:r w:rsidR="00174D7B">
        <w:rPr>
          <w:rFonts w:ascii="Times New Roman" w:eastAsia="Times New Roman" w:hAnsi="Times New Roman" w:cs="Times New Roman"/>
          <w:sz w:val="28"/>
          <w:szCs w:val="28"/>
          <w:lang w:eastAsia="uk-UA"/>
        </w:rPr>
        <w:t>у</w:t>
      </w:r>
      <w:r w:rsidRPr="00E2651E">
        <w:rPr>
          <w:rFonts w:ascii="Times New Roman" w:eastAsia="Times New Roman" w:hAnsi="Times New Roman" w:cs="Times New Roman"/>
          <w:sz w:val="28"/>
          <w:szCs w:val="28"/>
          <w:lang w:eastAsia="uk-UA"/>
        </w:rPr>
        <w:t xml:space="preserve"> виклика</w:t>
      </w:r>
      <w:r w:rsidR="00174D7B">
        <w:rPr>
          <w:rFonts w:ascii="Times New Roman" w:eastAsia="Times New Roman" w:hAnsi="Times New Roman" w:cs="Times New Roman"/>
          <w:sz w:val="28"/>
          <w:szCs w:val="28"/>
          <w:lang w:eastAsia="uk-UA"/>
        </w:rPr>
        <w:t>ли</w:t>
      </w:r>
      <w:r w:rsidRPr="00E2651E">
        <w:rPr>
          <w:rFonts w:ascii="Times New Roman" w:eastAsia="Times New Roman" w:hAnsi="Times New Roman" w:cs="Times New Roman"/>
          <w:sz w:val="28"/>
          <w:szCs w:val="28"/>
          <w:lang w:eastAsia="uk-UA"/>
        </w:rPr>
        <w:t xml:space="preserve"> для давання показань, </w:t>
      </w:r>
      <w:r w:rsidR="00174D7B">
        <w:rPr>
          <w:rFonts w:ascii="Times New Roman" w:eastAsia="Times New Roman" w:hAnsi="Times New Roman" w:cs="Times New Roman"/>
          <w:sz w:val="28"/>
          <w:szCs w:val="28"/>
          <w:lang w:eastAsia="uk-UA"/>
        </w:rPr>
        <w:t>проте</w:t>
      </w:r>
      <w:r w:rsidRPr="00E2651E">
        <w:rPr>
          <w:rFonts w:ascii="Times New Roman" w:eastAsia="Times New Roman" w:hAnsi="Times New Roman" w:cs="Times New Roman"/>
          <w:sz w:val="28"/>
          <w:szCs w:val="28"/>
          <w:lang w:eastAsia="uk-UA"/>
        </w:rPr>
        <w:t xml:space="preserve"> не належить до </w:t>
      </w:r>
      <w:r w:rsidR="00CC0EFE">
        <w:rPr>
          <w:rFonts w:ascii="Times New Roman" w:eastAsia="Times New Roman" w:hAnsi="Times New Roman" w:cs="Times New Roman"/>
          <w:sz w:val="28"/>
          <w:szCs w:val="28"/>
          <w:lang w:eastAsia="uk-UA"/>
        </w:rPr>
        <w:t xml:space="preserve">категорії </w:t>
      </w:r>
      <w:r w:rsidRPr="00E2651E">
        <w:rPr>
          <w:rFonts w:ascii="Times New Roman" w:eastAsia="Times New Roman" w:hAnsi="Times New Roman" w:cs="Times New Roman"/>
          <w:sz w:val="28"/>
          <w:szCs w:val="28"/>
          <w:lang w:eastAsia="uk-UA"/>
        </w:rPr>
        <w:t>осіб, визначених у</w:t>
      </w:r>
      <w:r w:rsidR="00CC0EFE">
        <w:rPr>
          <w:rFonts w:ascii="Times New Roman" w:eastAsia="Times New Roman" w:hAnsi="Times New Roman" w:cs="Times New Roman"/>
          <w:sz w:val="28"/>
          <w:szCs w:val="28"/>
          <w:lang w:eastAsia="uk-UA"/>
        </w:rPr>
        <w:t xml:space="preserve"> </w:t>
      </w:r>
      <w:r w:rsidRPr="00E2651E">
        <w:rPr>
          <w:rFonts w:ascii="Times New Roman" w:eastAsia="Times New Roman" w:hAnsi="Times New Roman" w:cs="Times New Roman"/>
          <w:sz w:val="28"/>
          <w:szCs w:val="28"/>
          <w:lang w:eastAsia="uk-UA"/>
        </w:rPr>
        <w:t>частині друг</w:t>
      </w:r>
      <w:r w:rsidR="00CC0EFE">
        <w:rPr>
          <w:rFonts w:ascii="Times New Roman" w:eastAsia="Times New Roman" w:hAnsi="Times New Roman" w:cs="Times New Roman"/>
          <w:sz w:val="28"/>
          <w:szCs w:val="28"/>
          <w:lang w:eastAsia="uk-UA"/>
        </w:rPr>
        <w:t>ій</w:t>
      </w:r>
      <w:r w:rsidRPr="00E2651E">
        <w:rPr>
          <w:rFonts w:ascii="Times New Roman" w:eastAsia="Times New Roman" w:hAnsi="Times New Roman" w:cs="Times New Roman"/>
          <w:sz w:val="28"/>
          <w:szCs w:val="28"/>
          <w:lang w:eastAsia="uk-UA"/>
        </w:rPr>
        <w:t xml:space="preserve"> статті 65 КПК України, які не можуть бути допитані як свідки, він має права та обов’язки свідка, </w:t>
      </w:r>
      <w:r w:rsidR="00CC0EFE">
        <w:rPr>
          <w:rFonts w:ascii="Times New Roman" w:eastAsia="Times New Roman" w:hAnsi="Times New Roman" w:cs="Times New Roman"/>
          <w:sz w:val="28"/>
          <w:szCs w:val="28"/>
          <w:lang w:eastAsia="uk-UA"/>
        </w:rPr>
        <w:t>визначені</w:t>
      </w:r>
      <w:r w:rsidRPr="00E2651E">
        <w:rPr>
          <w:rFonts w:ascii="Times New Roman" w:eastAsia="Times New Roman" w:hAnsi="Times New Roman" w:cs="Times New Roman"/>
          <w:sz w:val="28"/>
          <w:szCs w:val="28"/>
          <w:lang w:eastAsia="uk-UA"/>
        </w:rPr>
        <w:t xml:space="preserve"> статтею 66 КПК України.</w:t>
      </w:r>
    </w:p>
    <w:p w:rsidR="00E2651E" w:rsidRPr="00E2651E" w:rsidRDefault="00E2651E" w:rsidP="00E2651E">
      <w:pPr>
        <w:spacing w:after="0" w:line="240" w:lineRule="auto"/>
        <w:ind w:firstLine="567"/>
        <w:jc w:val="both"/>
        <w:rPr>
          <w:rFonts w:ascii="Times New Roman" w:hAnsi="Times New Roman" w:cs="Times New Roman"/>
          <w:b/>
          <w:sz w:val="28"/>
          <w:szCs w:val="28"/>
        </w:rPr>
      </w:pPr>
    </w:p>
    <w:p w:rsidR="00F70D1D" w:rsidRDefault="00E2651E" w:rsidP="00E2651E">
      <w:pPr>
        <w:spacing w:after="0" w:line="240" w:lineRule="auto"/>
        <w:ind w:firstLine="567"/>
        <w:jc w:val="both"/>
        <w:rPr>
          <w:rFonts w:ascii="Times New Roman" w:hAnsi="Times New Roman" w:cs="Times New Roman"/>
          <w:sz w:val="28"/>
          <w:szCs w:val="28"/>
        </w:rPr>
      </w:pPr>
      <w:r w:rsidRPr="00E2651E">
        <w:rPr>
          <w:rFonts w:ascii="Times New Roman" w:hAnsi="Times New Roman" w:cs="Times New Roman"/>
          <w:b/>
          <w:sz w:val="28"/>
          <w:szCs w:val="28"/>
        </w:rPr>
        <w:lastRenderedPageBreak/>
        <w:t>Довідково:</w:t>
      </w:r>
      <w:r w:rsidRPr="00E2651E">
        <w:rPr>
          <w:rFonts w:ascii="Times New Roman" w:hAnsi="Times New Roman" w:cs="Times New Roman"/>
          <w:sz w:val="28"/>
          <w:szCs w:val="28"/>
        </w:rPr>
        <w:t xml:space="preserve"> </w:t>
      </w:r>
    </w:p>
    <w:p w:rsidR="00F70D1D" w:rsidRDefault="00F70D1D" w:rsidP="00E2651E">
      <w:pPr>
        <w:spacing w:after="0" w:line="240" w:lineRule="auto"/>
        <w:ind w:firstLine="567"/>
        <w:jc w:val="both"/>
        <w:rPr>
          <w:rFonts w:ascii="Times New Roman" w:eastAsia="Times New Roman" w:hAnsi="Times New Roman" w:cs="Times New Roman"/>
          <w:b/>
          <w:sz w:val="28"/>
          <w:szCs w:val="28"/>
          <w:lang w:eastAsia="uk-UA"/>
        </w:rPr>
      </w:pPr>
      <w:r w:rsidRPr="00E2651E">
        <w:rPr>
          <w:rFonts w:ascii="Times New Roman" w:hAnsi="Times New Roman" w:cs="Times New Roman"/>
          <w:i/>
          <w:sz w:val="28"/>
          <w:szCs w:val="28"/>
        </w:rPr>
        <w:t>–</w:t>
      </w:r>
      <w:r>
        <w:rPr>
          <w:rFonts w:ascii="Times New Roman" w:hAnsi="Times New Roman" w:cs="Times New Roman"/>
          <w:i/>
          <w:sz w:val="28"/>
          <w:szCs w:val="28"/>
        </w:rPr>
        <w:t xml:space="preserve"> </w:t>
      </w:r>
      <w:r w:rsidR="00E2651E" w:rsidRPr="00E2651E">
        <w:rPr>
          <w:rFonts w:ascii="Times New Roman" w:hAnsi="Times New Roman" w:cs="Times New Roman"/>
          <w:i/>
          <w:sz w:val="28"/>
          <w:szCs w:val="28"/>
        </w:rPr>
        <w:t xml:space="preserve">питання щодо статусу викривача, прав та гарантій його захисту розкрито в Роз’ясненнях </w:t>
      </w:r>
      <w:r w:rsidR="00E2651E" w:rsidRPr="00E2651E">
        <w:rPr>
          <w:rFonts w:ascii="Times New Roman" w:eastAsia="Times New Roman" w:hAnsi="Times New Roman" w:cs="Times New Roman"/>
          <w:i/>
          <w:sz w:val="28"/>
          <w:szCs w:val="28"/>
          <w:lang w:eastAsia="uk-UA"/>
        </w:rPr>
        <w:t xml:space="preserve">Національного агентства з питань запобігання корупції </w:t>
      </w:r>
      <w:r w:rsidR="00E2651E" w:rsidRPr="00E2651E">
        <w:rPr>
          <w:rFonts w:ascii="Times New Roman" w:hAnsi="Times New Roman" w:cs="Times New Roman"/>
          <w:i/>
          <w:sz w:val="28"/>
          <w:szCs w:val="28"/>
        </w:rPr>
        <w:t>„</w:t>
      </w:r>
      <w:hyperlink r:id="rId27" w:history="1">
        <w:r w:rsidR="00E2651E" w:rsidRPr="00E2651E">
          <w:rPr>
            <w:rFonts w:ascii="Times New Roman" w:hAnsi="Times New Roman" w:cs="Times New Roman"/>
            <w:i/>
            <w:sz w:val="28"/>
            <w:szCs w:val="28"/>
          </w:rPr>
          <w:t>Щодо правового статусу викривачів</w:t>
        </w:r>
        <w:r w:rsidR="006C3E41">
          <w:rPr>
            <w:rFonts w:ascii="Times New Roman" w:hAnsi="Times New Roman" w:cs="Times New Roman"/>
            <w:i/>
            <w:sz w:val="28"/>
            <w:szCs w:val="28"/>
          </w:rPr>
          <w:t>“</w:t>
        </w:r>
        <w:r w:rsidR="006C3E41" w:rsidRPr="006C3E41">
          <w:rPr>
            <w:rFonts w:ascii="Times New Roman" w:hAnsi="Times New Roman" w:cs="Times New Roman"/>
            <w:i/>
            <w:sz w:val="28"/>
            <w:szCs w:val="28"/>
          </w:rPr>
          <w:t xml:space="preserve"> </w:t>
        </w:r>
        <w:r w:rsidR="006C3E41" w:rsidRPr="00E2651E">
          <w:rPr>
            <w:rFonts w:ascii="Times New Roman" w:hAnsi="Times New Roman" w:cs="Times New Roman"/>
            <w:i/>
            <w:sz w:val="28"/>
            <w:szCs w:val="28"/>
          </w:rPr>
          <w:t>від 12</w:t>
        </w:r>
        <w:r w:rsidR="001A0428">
          <w:rPr>
            <w:rFonts w:ascii="Times New Roman" w:hAnsi="Times New Roman" w:cs="Times New Roman"/>
            <w:i/>
            <w:sz w:val="28"/>
            <w:szCs w:val="28"/>
          </w:rPr>
          <w:t xml:space="preserve"> червня </w:t>
        </w:r>
        <w:r w:rsidR="006C3E41" w:rsidRPr="00E2651E">
          <w:rPr>
            <w:rFonts w:ascii="Times New Roman" w:hAnsi="Times New Roman" w:cs="Times New Roman"/>
            <w:i/>
            <w:sz w:val="28"/>
            <w:szCs w:val="28"/>
          </w:rPr>
          <w:t xml:space="preserve">2023 </w:t>
        </w:r>
        <w:r w:rsidR="001A0428">
          <w:rPr>
            <w:rFonts w:ascii="Times New Roman" w:hAnsi="Times New Roman" w:cs="Times New Roman"/>
            <w:i/>
            <w:sz w:val="28"/>
            <w:szCs w:val="28"/>
          </w:rPr>
          <w:t xml:space="preserve">року </w:t>
        </w:r>
        <w:r w:rsidR="006C3E41" w:rsidRPr="00E2651E">
          <w:rPr>
            <w:rFonts w:ascii="Times New Roman" w:hAnsi="Times New Roman" w:cs="Times New Roman"/>
            <w:i/>
            <w:sz w:val="28"/>
            <w:szCs w:val="28"/>
          </w:rPr>
          <w:t>№ 2</w:t>
        </w:r>
      </w:hyperlink>
      <w:r w:rsidR="00E2651E" w:rsidRPr="00E2651E">
        <w:rPr>
          <w:rFonts w:ascii="Times New Roman" w:hAnsi="Times New Roman" w:cs="Times New Roman"/>
          <w:i/>
          <w:sz w:val="28"/>
          <w:szCs w:val="28"/>
          <w:vertAlign w:val="superscript"/>
        </w:rPr>
        <w:footnoteReference w:id="4"/>
      </w:r>
      <w:r w:rsidR="00142B57">
        <w:rPr>
          <w:rFonts w:ascii="Times New Roman" w:hAnsi="Times New Roman" w:cs="Times New Roman"/>
          <w:i/>
          <w:sz w:val="28"/>
          <w:szCs w:val="28"/>
        </w:rPr>
        <w:t>;</w:t>
      </w:r>
      <w:r w:rsidR="00E2651E" w:rsidRPr="00E2651E">
        <w:rPr>
          <w:rFonts w:ascii="Times New Roman" w:eastAsia="Times New Roman" w:hAnsi="Times New Roman" w:cs="Times New Roman"/>
          <w:b/>
          <w:sz w:val="28"/>
          <w:szCs w:val="28"/>
          <w:lang w:eastAsia="uk-UA"/>
        </w:rPr>
        <w:t xml:space="preserve"> </w:t>
      </w:r>
    </w:p>
    <w:p w:rsidR="00F70D1D" w:rsidRDefault="00F70D1D" w:rsidP="00E2651E">
      <w:pPr>
        <w:spacing w:after="0" w:line="240" w:lineRule="auto"/>
        <w:ind w:firstLine="567"/>
        <w:jc w:val="both"/>
        <w:rPr>
          <w:rFonts w:ascii="Times New Roman" w:hAnsi="Times New Roman" w:cs="Times New Roman"/>
          <w:i/>
          <w:sz w:val="28"/>
          <w:szCs w:val="28"/>
        </w:rPr>
      </w:pPr>
      <w:r w:rsidRPr="00E2651E">
        <w:rPr>
          <w:rFonts w:ascii="Times New Roman" w:hAnsi="Times New Roman" w:cs="Times New Roman"/>
          <w:i/>
          <w:sz w:val="28"/>
          <w:szCs w:val="28"/>
        </w:rPr>
        <w:t>–</w:t>
      </w:r>
      <w:r>
        <w:rPr>
          <w:rFonts w:ascii="Times New Roman" w:hAnsi="Times New Roman" w:cs="Times New Roman"/>
          <w:i/>
          <w:sz w:val="28"/>
          <w:szCs w:val="28"/>
        </w:rPr>
        <w:t xml:space="preserve"> </w:t>
      </w:r>
      <w:r w:rsidR="00E2651E" w:rsidRPr="00E2651E">
        <w:rPr>
          <w:rFonts w:ascii="Times New Roman" w:eastAsia="Times New Roman" w:hAnsi="Times New Roman" w:cs="Times New Roman"/>
          <w:i/>
          <w:sz w:val="28"/>
          <w:szCs w:val="28"/>
          <w:lang w:eastAsia="uk-UA"/>
        </w:rPr>
        <w:t xml:space="preserve">зразок подання особою повідомлення до НАЗК про </w:t>
      </w:r>
      <w:r w:rsidR="00E2651E" w:rsidRPr="00E2651E">
        <w:rPr>
          <w:rFonts w:ascii="Times New Roman" w:hAnsi="Times New Roman" w:cs="Times New Roman"/>
          <w:i/>
          <w:sz w:val="28"/>
          <w:szCs w:val="28"/>
        </w:rPr>
        <w:t>можливі факти корупційних або пов’язаних з корупцією правопорушень, інших порушень Закону України „Про запобігання корупції“</w:t>
      </w:r>
      <w:r w:rsidRPr="00F70D1D">
        <w:rPr>
          <w:rFonts w:ascii="Times New Roman" w:eastAsia="Times New Roman" w:hAnsi="Times New Roman" w:cs="Times New Roman"/>
          <w:i/>
          <w:sz w:val="28"/>
          <w:szCs w:val="28"/>
          <w:lang w:eastAsia="uk-UA"/>
        </w:rPr>
        <w:t xml:space="preserve"> </w:t>
      </w:r>
      <w:r>
        <w:rPr>
          <w:rFonts w:ascii="Times New Roman" w:eastAsia="Times New Roman" w:hAnsi="Times New Roman" w:cs="Times New Roman"/>
          <w:i/>
          <w:sz w:val="28"/>
          <w:szCs w:val="28"/>
          <w:lang w:eastAsia="uk-UA"/>
        </w:rPr>
        <w:t>міститься у</w:t>
      </w:r>
      <w:r w:rsidRPr="00E2651E">
        <w:rPr>
          <w:rFonts w:ascii="Times New Roman" w:eastAsia="Times New Roman" w:hAnsi="Times New Roman" w:cs="Times New Roman"/>
          <w:i/>
          <w:sz w:val="28"/>
          <w:szCs w:val="28"/>
          <w:lang w:eastAsia="uk-UA"/>
        </w:rPr>
        <w:t xml:space="preserve"> Додатку 1 до </w:t>
      </w:r>
      <w:r w:rsidR="00215E35">
        <w:rPr>
          <w:rFonts w:ascii="Times New Roman" w:eastAsia="Times New Roman" w:hAnsi="Times New Roman" w:cs="Times New Roman"/>
          <w:i/>
          <w:sz w:val="28"/>
          <w:szCs w:val="28"/>
          <w:lang w:eastAsia="uk-UA"/>
        </w:rPr>
        <w:t xml:space="preserve">зазначених </w:t>
      </w:r>
      <w:r w:rsidR="00D25EB3">
        <w:rPr>
          <w:rFonts w:ascii="Times New Roman" w:eastAsia="Times New Roman" w:hAnsi="Times New Roman" w:cs="Times New Roman"/>
          <w:i/>
          <w:sz w:val="28"/>
          <w:szCs w:val="28"/>
          <w:lang w:eastAsia="uk-UA"/>
        </w:rPr>
        <w:t>р</w:t>
      </w:r>
      <w:r w:rsidRPr="00E2651E">
        <w:rPr>
          <w:rFonts w:ascii="Times New Roman" w:eastAsia="Times New Roman" w:hAnsi="Times New Roman" w:cs="Times New Roman"/>
          <w:i/>
          <w:sz w:val="28"/>
          <w:szCs w:val="28"/>
          <w:lang w:eastAsia="uk-UA"/>
        </w:rPr>
        <w:t>оз’яснень</w:t>
      </w:r>
      <w:r w:rsidR="00E2651E" w:rsidRPr="00E2651E">
        <w:rPr>
          <w:rFonts w:ascii="Times New Roman" w:hAnsi="Times New Roman" w:cs="Times New Roman"/>
          <w:i/>
          <w:sz w:val="28"/>
          <w:szCs w:val="28"/>
        </w:rPr>
        <w:t xml:space="preserve">; </w:t>
      </w:r>
    </w:p>
    <w:p w:rsidR="00E2651E" w:rsidRPr="00E2651E" w:rsidRDefault="00E2651E" w:rsidP="00E2651E">
      <w:pPr>
        <w:spacing w:after="0" w:line="240" w:lineRule="auto"/>
        <w:ind w:firstLine="567"/>
        <w:jc w:val="both"/>
        <w:rPr>
          <w:rFonts w:ascii="Times New Roman" w:hAnsi="Times New Roman" w:cs="Times New Roman"/>
          <w:sz w:val="28"/>
          <w:szCs w:val="28"/>
        </w:rPr>
      </w:pPr>
      <w:r w:rsidRPr="00E2651E">
        <w:rPr>
          <w:rFonts w:ascii="Times New Roman" w:hAnsi="Times New Roman" w:cs="Times New Roman"/>
          <w:i/>
          <w:sz w:val="28"/>
          <w:szCs w:val="28"/>
        </w:rPr>
        <w:t xml:space="preserve">– посилання на </w:t>
      </w:r>
      <w:r w:rsidRPr="00E2651E">
        <w:rPr>
          <w:rFonts w:ascii="Times New Roman" w:hAnsi="Times New Roman" w:cs="Times New Roman"/>
          <w:bCs/>
          <w:i/>
          <w:iCs/>
          <w:sz w:val="28"/>
          <w:szCs w:val="28"/>
        </w:rPr>
        <w:t>інші корисні матеріали із зазначеного питання</w:t>
      </w:r>
      <w:r w:rsidR="00F70D1D">
        <w:rPr>
          <w:rFonts w:ascii="Times New Roman" w:hAnsi="Times New Roman" w:cs="Times New Roman"/>
          <w:bCs/>
          <w:i/>
          <w:iCs/>
          <w:sz w:val="28"/>
          <w:szCs w:val="28"/>
        </w:rPr>
        <w:t xml:space="preserve"> </w:t>
      </w:r>
      <w:r w:rsidR="00F70D1D">
        <w:rPr>
          <w:rFonts w:ascii="Times New Roman" w:hAnsi="Times New Roman" w:cs="Times New Roman"/>
          <w:i/>
          <w:sz w:val="28"/>
          <w:szCs w:val="28"/>
        </w:rPr>
        <w:t xml:space="preserve">містяться </w:t>
      </w:r>
      <w:r w:rsidR="00F70D1D" w:rsidRPr="00E2651E">
        <w:rPr>
          <w:rFonts w:ascii="Times New Roman" w:hAnsi="Times New Roman" w:cs="Times New Roman"/>
          <w:i/>
          <w:sz w:val="28"/>
          <w:szCs w:val="28"/>
        </w:rPr>
        <w:t>у Додатку 4</w:t>
      </w:r>
      <w:r w:rsidR="00F70D1D">
        <w:rPr>
          <w:rFonts w:ascii="Times New Roman" w:hAnsi="Times New Roman" w:cs="Times New Roman"/>
          <w:i/>
          <w:sz w:val="28"/>
          <w:szCs w:val="28"/>
        </w:rPr>
        <w:t xml:space="preserve"> до</w:t>
      </w:r>
      <w:r w:rsidR="00F70D1D" w:rsidRPr="00F70D1D">
        <w:rPr>
          <w:rFonts w:ascii="Times New Roman" w:eastAsia="Times New Roman" w:hAnsi="Times New Roman" w:cs="Times New Roman"/>
          <w:i/>
          <w:sz w:val="28"/>
          <w:szCs w:val="28"/>
          <w:lang w:eastAsia="uk-UA"/>
        </w:rPr>
        <w:t xml:space="preserve"> </w:t>
      </w:r>
      <w:r w:rsidR="00215E35">
        <w:rPr>
          <w:rFonts w:ascii="Times New Roman" w:eastAsia="Times New Roman" w:hAnsi="Times New Roman" w:cs="Times New Roman"/>
          <w:i/>
          <w:sz w:val="28"/>
          <w:szCs w:val="28"/>
          <w:lang w:eastAsia="uk-UA"/>
        </w:rPr>
        <w:t xml:space="preserve">зазначених </w:t>
      </w:r>
      <w:r w:rsidR="00D25EB3">
        <w:rPr>
          <w:rFonts w:ascii="Times New Roman" w:eastAsia="Times New Roman" w:hAnsi="Times New Roman" w:cs="Times New Roman"/>
          <w:i/>
          <w:sz w:val="28"/>
          <w:szCs w:val="28"/>
          <w:lang w:eastAsia="uk-UA"/>
        </w:rPr>
        <w:t>ро</w:t>
      </w:r>
      <w:r w:rsidR="00F70D1D" w:rsidRPr="00E2651E">
        <w:rPr>
          <w:rFonts w:ascii="Times New Roman" w:eastAsia="Times New Roman" w:hAnsi="Times New Roman" w:cs="Times New Roman"/>
          <w:i/>
          <w:sz w:val="28"/>
          <w:szCs w:val="28"/>
          <w:lang w:eastAsia="uk-UA"/>
        </w:rPr>
        <w:t>з’яснень</w:t>
      </w:r>
      <w:r w:rsidRPr="00E2651E">
        <w:rPr>
          <w:rFonts w:ascii="Times New Roman" w:hAnsi="Times New Roman" w:cs="Times New Roman"/>
          <w:bCs/>
          <w:i/>
          <w:iCs/>
          <w:sz w:val="28"/>
          <w:szCs w:val="28"/>
        </w:rPr>
        <w:t>.</w:t>
      </w:r>
    </w:p>
    <w:p w:rsidR="00E2651E" w:rsidRPr="00E2651E" w:rsidRDefault="00E2651E" w:rsidP="00E2651E">
      <w:pPr>
        <w:spacing w:after="0" w:line="240" w:lineRule="auto"/>
        <w:jc w:val="both"/>
        <w:rPr>
          <w:rFonts w:ascii="Times New Roman" w:hAnsi="Times New Roman" w:cs="Times New Roman"/>
          <w:sz w:val="28"/>
          <w:szCs w:val="28"/>
        </w:rPr>
      </w:pPr>
    </w:p>
    <w:p w:rsidR="00E2651E" w:rsidRPr="00E2651E" w:rsidRDefault="00E2651E" w:rsidP="00E2651E">
      <w:pPr>
        <w:spacing w:after="0" w:line="240" w:lineRule="auto"/>
        <w:jc w:val="both"/>
        <w:rPr>
          <w:rFonts w:ascii="Times New Roman" w:hAnsi="Times New Roman" w:cs="Times New Roman"/>
          <w:b/>
          <w:sz w:val="28"/>
          <w:szCs w:val="28"/>
        </w:rPr>
      </w:pPr>
      <w:r w:rsidRPr="00E2651E">
        <w:rPr>
          <w:rFonts w:ascii="Times New Roman" w:hAnsi="Times New Roman" w:cs="Times New Roman"/>
          <w:b/>
          <w:sz w:val="28"/>
          <w:szCs w:val="28"/>
        </w:rPr>
        <w:t xml:space="preserve">Сектор з питань запобігання і виявлення корупції </w:t>
      </w:r>
    </w:p>
    <w:p w:rsidR="009C4F92" w:rsidRDefault="00E2651E" w:rsidP="00E2651E">
      <w:pPr>
        <w:spacing w:after="0" w:line="240" w:lineRule="auto"/>
        <w:jc w:val="both"/>
        <w:rPr>
          <w:rFonts w:ascii="Times New Roman" w:hAnsi="Times New Roman" w:cs="Times New Roman"/>
          <w:b/>
          <w:sz w:val="28"/>
          <w:szCs w:val="28"/>
        </w:rPr>
      </w:pPr>
      <w:r w:rsidRPr="00E2651E">
        <w:rPr>
          <w:rFonts w:ascii="Times New Roman" w:hAnsi="Times New Roman" w:cs="Times New Roman"/>
          <w:b/>
          <w:sz w:val="28"/>
          <w:szCs w:val="28"/>
        </w:rPr>
        <w:t xml:space="preserve">Секретаріату Конституційного Суду України  </w:t>
      </w:r>
    </w:p>
    <w:p w:rsidR="009C4F92" w:rsidRDefault="009C4F92" w:rsidP="00E2651E">
      <w:pPr>
        <w:spacing w:after="0" w:line="240" w:lineRule="auto"/>
        <w:jc w:val="both"/>
        <w:rPr>
          <w:rFonts w:ascii="Times New Roman" w:hAnsi="Times New Roman" w:cs="Times New Roman"/>
          <w:b/>
          <w:sz w:val="28"/>
          <w:szCs w:val="28"/>
        </w:rPr>
      </w:pPr>
    </w:p>
    <w:p w:rsidR="009C4F92" w:rsidRDefault="009C4F92" w:rsidP="00E2651E">
      <w:pPr>
        <w:spacing w:after="0" w:line="240" w:lineRule="auto"/>
        <w:jc w:val="both"/>
        <w:rPr>
          <w:rFonts w:ascii="Times New Roman" w:hAnsi="Times New Roman" w:cs="Times New Roman"/>
          <w:b/>
          <w:sz w:val="28"/>
          <w:szCs w:val="28"/>
        </w:rPr>
      </w:pPr>
    </w:p>
    <w:p w:rsidR="00E2651E" w:rsidRPr="00E2651E" w:rsidRDefault="00E2651E" w:rsidP="00E2651E">
      <w:pPr>
        <w:spacing w:after="0" w:line="240" w:lineRule="auto"/>
        <w:jc w:val="both"/>
        <w:rPr>
          <w:rFonts w:ascii="Times New Roman" w:hAnsi="Times New Roman" w:cs="Times New Roman"/>
          <w:b/>
          <w:sz w:val="28"/>
          <w:szCs w:val="28"/>
        </w:rPr>
      </w:pPr>
      <w:r w:rsidRPr="00E2651E">
        <w:rPr>
          <w:rFonts w:ascii="Times New Roman" w:hAnsi="Times New Roman" w:cs="Times New Roman"/>
          <w:b/>
          <w:sz w:val="28"/>
          <w:szCs w:val="28"/>
        </w:rPr>
        <w:t xml:space="preserve">                         </w:t>
      </w:r>
    </w:p>
    <w:p w:rsidR="0077397B" w:rsidRPr="00E2651E" w:rsidRDefault="0077397B" w:rsidP="0077397B">
      <w:pPr>
        <w:spacing w:after="0" w:line="240" w:lineRule="auto"/>
        <w:ind w:left="5103" w:hanging="5103"/>
        <w:rPr>
          <w:rFonts w:ascii="Times New Roman" w:hAnsi="Times New Roman" w:cs="Times New Roman"/>
          <w:b/>
          <w:sz w:val="28"/>
          <w:szCs w:val="28"/>
        </w:rPr>
      </w:pPr>
      <w:r w:rsidRPr="00E2651E">
        <w:rPr>
          <w:rFonts w:ascii="Times New Roman" w:hAnsi="Times New Roman" w:cs="Times New Roman"/>
          <w:b/>
          <w:sz w:val="28"/>
          <w:szCs w:val="28"/>
        </w:rPr>
        <w:t>ПОГОДЖ</w:t>
      </w:r>
      <w:r>
        <w:rPr>
          <w:rFonts w:ascii="Times New Roman" w:hAnsi="Times New Roman" w:cs="Times New Roman"/>
          <w:b/>
          <w:sz w:val="28"/>
          <w:szCs w:val="28"/>
        </w:rPr>
        <w:t>ЕНО</w:t>
      </w:r>
    </w:p>
    <w:p w:rsidR="0077397B" w:rsidRPr="00E2651E" w:rsidRDefault="0077397B" w:rsidP="0077397B">
      <w:pPr>
        <w:spacing w:after="0" w:line="240" w:lineRule="auto"/>
        <w:ind w:left="5103" w:hanging="5103"/>
        <w:rPr>
          <w:rFonts w:ascii="Times New Roman" w:hAnsi="Times New Roman" w:cs="Times New Roman"/>
          <w:sz w:val="28"/>
          <w:szCs w:val="28"/>
        </w:rPr>
      </w:pPr>
      <w:r w:rsidRPr="00E2651E">
        <w:rPr>
          <w:rFonts w:ascii="Times New Roman" w:hAnsi="Times New Roman" w:cs="Times New Roman"/>
          <w:sz w:val="28"/>
          <w:szCs w:val="28"/>
        </w:rPr>
        <w:t>Керівник</w:t>
      </w:r>
      <w:r>
        <w:rPr>
          <w:rFonts w:ascii="Times New Roman" w:hAnsi="Times New Roman" w:cs="Times New Roman"/>
          <w:sz w:val="28"/>
          <w:szCs w:val="28"/>
        </w:rPr>
        <w:t>ом</w:t>
      </w:r>
      <w:r w:rsidRPr="00E2651E">
        <w:rPr>
          <w:rFonts w:ascii="Times New Roman" w:hAnsi="Times New Roman" w:cs="Times New Roman"/>
          <w:sz w:val="28"/>
          <w:szCs w:val="28"/>
        </w:rPr>
        <w:t xml:space="preserve"> Секретаріату</w:t>
      </w:r>
    </w:p>
    <w:p w:rsidR="0077397B" w:rsidRPr="00E2651E" w:rsidRDefault="0077397B" w:rsidP="0077397B">
      <w:pPr>
        <w:spacing w:after="0" w:line="240" w:lineRule="auto"/>
        <w:ind w:left="5103" w:hanging="5103"/>
        <w:rPr>
          <w:rFonts w:ascii="Times New Roman" w:hAnsi="Times New Roman" w:cs="Times New Roman"/>
          <w:sz w:val="28"/>
          <w:szCs w:val="28"/>
        </w:rPr>
      </w:pPr>
      <w:r w:rsidRPr="00E2651E">
        <w:rPr>
          <w:rFonts w:ascii="Times New Roman" w:hAnsi="Times New Roman" w:cs="Times New Roman"/>
          <w:sz w:val="28"/>
          <w:szCs w:val="28"/>
        </w:rPr>
        <w:t>Конституційного Суду України</w:t>
      </w:r>
    </w:p>
    <w:p w:rsidR="0077397B" w:rsidRPr="00E2651E" w:rsidRDefault="0077397B" w:rsidP="0077397B">
      <w:pPr>
        <w:spacing w:after="0" w:line="240" w:lineRule="auto"/>
        <w:ind w:left="5103" w:hanging="5103"/>
        <w:rPr>
          <w:rFonts w:ascii="Times New Roman" w:hAnsi="Times New Roman" w:cs="Times New Roman"/>
          <w:b/>
          <w:sz w:val="28"/>
          <w:szCs w:val="28"/>
        </w:rPr>
      </w:pPr>
      <w:r w:rsidRPr="00E2651E">
        <w:rPr>
          <w:rFonts w:ascii="Times New Roman" w:hAnsi="Times New Roman" w:cs="Times New Roman"/>
          <w:b/>
          <w:sz w:val="28"/>
          <w:szCs w:val="28"/>
        </w:rPr>
        <w:t>Віктор</w:t>
      </w:r>
      <w:r>
        <w:rPr>
          <w:rFonts w:ascii="Times New Roman" w:hAnsi="Times New Roman" w:cs="Times New Roman"/>
          <w:b/>
          <w:sz w:val="28"/>
          <w:szCs w:val="28"/>
        </w:rPr>
        <w:t>ом</w:t>
      </w:r>
      <w:r w:rsidRPr="00E2651E">
        <w:rPr>
          <w:rFonts w:ascii="Times New Roman" w:hAnsi="Times New Roman" w:cs="Times New Roman"/>
          <w:b/>
          <w:sz w:val="28"/>
          <w:szCs w:val="28"/>
        </w:rPr>
        <w:t xml:space="preserve"> БЕСЧАСТНИ</w:t>
      </w:r>
      <w:r>
        <w:rPr>
          <w:rFonts w:ascii="Times New Roman" w:hAnsi="Times New Roman" w:cs="Times New Roman"/>
          <w:b/>
          <w:sz w:val="28"/>
          <w:szCs w:val="28"/>
        </w:rPr>
        <w:t>М</w:t>
      </w:r>
    </w:p>
    <w:p w:rsidR="0077397B" w:rsidRPr="00E2651E" w:rsidRDefault="0077397B" w:rsidP="0077397B">
      <w:pPr>
        <w:spacing w:after="0" w:line="240" w:lineRule="auto"/>
        <w:ind w:left="5103" w:hanging="5103"/>
        <w:rPr>
          <w:rFonts w:ascii="Times New Roman" w:hAnsi="Times New Roman" w:cs="Times New Roman"/>
          <w:sz w:val="28"/>
          <w:szCs w:val="28"/>
        </w:rPr>
      </w:pPr>
    </w:p>
    <w:p w:rsidR="0077397B" w:rsidRPr="00E2651E" w:rsidRDefault="00B35E80" w:rsidP="0077397B">
      <w:pPr>
        <w:spacing w:after="0" w:line="240" w:lineRule="auto"/>
        <w:ind w:left="5103" w:hanging="5103"/>
        <w:rPr>
          <w:rFonts w:ascii="Times New Roman" w:hAnsi="Times New Roman" w:cs="Times New Roman"/>
          <w:b/>
          <w:sz w:val="28"/>
          <w:szCs w:val="28"/>
        </w:rPr>
      </w:pPr>
      <w:r>
        <w:rPr>
          <w:rFonts w:ascii="Times New Roman" w:hAnsi="Times New Roman" w:cs="Times New Roman"/>
          <w:sz w:val="28"/>
          <w:szCs w:val="28"/>
        </w:rPr>
        <w:t>10 жовтня</w:t>
      </w:r>
      <w:bookmarkStart w:id="27" w:name="_GoBack"/>
      <w:bookmarkEnd w:id="27"/>
      <w:r w:rsidR="0077397B">
        <w:rPr>
          <w:rFonts w:ascii="Times New Roman" w:hAnsi="Times New Roman" w:cs="Times New Roman"/>
          <w:sz w:val="28"/>
          <w:szCs w:val="28"/>
        </w:rPr>
        <w:t xml:space="preserve"> </w:t>
      </w:r>
      <w:r w:rsidR="0077397B" w:rsidRPr="00E2651E">
        <w:rPr>
          <w:rFonts w:ascii="Times New Roman" w:hAnsi="Times New Roman" w:cs="Times New Roman"/>
          <w:sz w:val="28"/>
          <w:szCs w:val="28"/>
        </w:rPr>
        <w:t>2023 р</w:t>
      </w:r>
      <w:r w:rsidR="0077397B">
        <w:rPr>
          <w:rFonts w:ascii="Times New Roman" w:hAnsi="Times New Roman" w:cs="Times New Roman"/>
          <w:sz w:val="28"/>
          <w:szCs w:val="28"/>
        </w:rPr>
        <w:t>оку</w:t>
      </w:r>
    </w:p>
    <w:p w:rsidR="0077397B" w:rsidRDefault="0077397B" w:rsidP="0077397B"/>
    <w:p w:rsidR="00E2651E" w:rsidRPr="00E2651E" w:rsidRDefault="00E2651E" w:rsidP="00E2651E">
      <w:pPr>
        <w:spacing w:after="0" w:line="240" w:lineRule="auto"/>
        <w:jc w:val="both"/>
        <w:rPr>
          <w:rFonts w:ascii="Times New Roman" w:hAnsi="Times New Roman" w:cs="Times New Roman"/>
          <w:b/>
          <w:sz w:val="28"/>
          <w:szCs w:val="28"/>
        </w:rPr>
      </w:pPr>
    </w:p>
    <w:sectPr w:rsidR="00E2651E" w:rsidRPr="00E2651E" w:rsidSect="003C7A15">
      <w:headerReference w:type="default" r:id="rId28"/>
      <w:headerReference w:type="first" r:id="rId29"/>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4A7" w:rsidRDefault="009054A7" w:rsidP="00E2651E">
      <w:pPr>
        <w:spacing w:after="0" w:line="240" w:lineRule="auto"/>
      </w:pPr>
      <w:r>
        <w:separator/>
      </w:r>
    </w:p>
  </w:endnote>
  <w:endnote w:type="continuationSeparator" w:id="0">
    <w:p w:rsidR="009054A7" w:rsidRDefault="009054A7" w:rsidP="00E2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4A7" w:rsidRDefault="009054A7" w:rsidP="00E2651E">
      <w:pPr>
        <w:spacing w:after="0" w:line="240" w:lineRule="auto"/>
      </w:pPr>
      <w:r>
        <w:separator/>
      </w:r>
    </w:p>
  </w:footnote>
  <w:footnote w:type="continuationSeparator" w:id="0">
    <w:p w:rsidR="009054A7" w:rsidRDefault="009054A7" w:rsidP="00E2651E">
      <w:pPr>
        <w:spacing w:after="0" w:line="240" w:lineRule="auto"/>
      </w:pPr>
      <w:r>
        <w:continuationSeparator/>
      </w:r>
    </w:p>
  </w:footnote>
  <w:footnote w:id="1">
    <w:p w:rsidR="009054A7" w:rsidRPr="003F5B7C" w:rsidRDefault="009054A7" w:rsidP="00E2651E">
      <w:pPr>
        <w:pStyle w:val="doc-ti"/>
        <w:shd w:val="clear" w:color="auto" w:fill="FFFFFF"/>
        <w:spacing w:before="0" w:beforeAutospacing="0" w:after="0" w:afterAutospacing="0"/>
        <w:jc w:val="both"/>
        <w:rPr>
          <w:sz w:val="22"/>
          <w:szCs w:val="22"/>
        </w:rPr>
      </w:pPr>
      <w:r w:rsidRPr="003F5B7C">
        <w:rPr>
          <w:rStyle w:val="ac"/>
          <w:sz w:val="22"/>
          <w:szCs w:val="22"/>
        </w:rPr>
        <w:footnoteRef/>
      </w:r>
      <w:r w:rsidRPr="003F5B7C">
        <w:rPr>
          <w:rStyle w:val="rvts23"/>
          <w:sz w:val="22"/>
          <w:szCs w:val="22"/>
          <w:shd w:val="clear" w:color="auto" w:fill="FFFFFF"/>
        </w:rPr>
        <w:t>Д</w:t>
      </w:r>
      <w:r w:rsidR="00992190">
        <w:rPr>
          <w:rStyle w:val="rvts23"/>
          <w:sz w:val="22"/>
          <w:szCs w:val="22"/>
          <w:shd w:val="clear" w:color="auto" w:fill="FFFFFF"/>
        </w:rPr>
        <w:t>иректива</w:t>
      </w:r>
      <w:r w:rsidRPr="003F5B7C">
        <w:rPr>
          <w:rStyle w:val="rvts23"/>
          <w:sz w:val="22"/>
          <w:szCs w:val="22"/>
          <w:shd w:val="clear" w:color="auto" w:fill="FFFFFF"/>
        </w:rPr>
        <w:t xml:space="preserve"> </w:t>
      </w:r>
      <w:r w:rsidRPr="003F5B7C">
        <w:rPr>
          <w:bCs/>
          <w:sz w:val="22"/>
          <w:szCs w:val="22"/>
        </w:rPr>
        <w:t>(ЄС) 2019/1937 Є</w:t>
      </w:r>
      <w:r w:rsidR="00992190">
        <w:rPr>
          <w:bCs/>
          <w:sz w:val="22"/>
          <w:szCs w:val="22"/>
        </w:rPr>
        <w:t xml:space="preserve">вропейського </w:t>
      </w:r>
      <w:r w:rsidR="00D25EB3">
        <w:rPr>
          <w:bCs/>
          <w:sz w:val="22"/>
          <w:szCs w:val="22"/>
        </w:rPr>
        <w:t>П</w:t>
      </w:r>
      <w:r w:rsidR="00992190">
        <w:rPr>
          <w:bCs/>
          <w:sz w:val="22"/>
          <w:szCs w:val="22"/>
        </w:rPr>
        <w:t xml:space="preserve">арламенту та </w:t>
      </w:r>
      <w:r w:rsidRPr="003F5B7C">
        <w:rPr>
          <w:bCs/>
          <w:sz w:val="22"/>
          <w:szCs w:val="22"/>
        </w:rPr>
        <w:t>Р</w:t>
      </w:r>
      <w:r w:rsidR="00992190">
        <w:rPr>
          <w:bCs/>
          <w:sz w:val="22"/>
          <w:szCs w:val="22"/>
        </w:rPr>
        <w:t>ади</w:t>
      </w:r>
      <w:r w:rsidRPr="003F5B7C">
        <w:rPr>
          <w:bCs/>
          <w:sz w:val="22"/>
          <w:szCs w:val="22"/>
        </w:rPr>
        <w:t xml:space="preserve"> від 23 жовтня 2019 року про захист осіб, які повідомляють про порушення законодавства Союзу</w:t>
      </w:r>
      <w:r w:rsidRPr="003F5B7C">
        <w:rPr>
          <w:rStyle w:val="rvts23"/>
          <w:sz w:val="22"/>
          <w:szCs w:val="22"/>
          <w:shd w:val="clear" w:color="auto" w:fill="FFFFFF"/>
        </w:rPr>
        <w:t xml:space="preserve">. </w:t>
      </w:r>
      <w:r w:rsidRPr="003F5B7C">
        <w:rPr>
          <w:rStyle w:val="rvts23"/>
          <w:sz w:val="22"/>
          <w:szCs w:val="22"/>
          <w:shd w:val="clear" w:color="auto" w:fill="FFFFFF"/>
          <w:lang w:val="en-US"/>
        </w:rPr>
        <w:t>URL</w:t>
      </w:r>
      <w:r w:rsidRPr="003F5B7C">
        <w:rPr>
          <w:rStyle w:val="rvts23"/>
          <w:sz w:val="22"/>
          <w:szCs w:val="22"/>
          <w:shd w:val="clear" w:color="auto" w:fill="FFFFFF"/>
          <w:lang w:val="ru-RU"/>
        </w:rPr>
        <w:t xml:space="preserve">: </w:t>
      </w:r>
      <w:r w:rsidRPr="003F5B7C">
        <w:rPr>
          <w:rStyle w:val="rvts23"/>
          <w:sz w:val="22"/>
          <w:szCs w:val="22"/>
          <w:shd w:val="clear" w:color="auto" w:fill="FFFFFF"/>
          <w:lang w:val="en-US"/>
        </w:rPr>
        <w:t>https</w:t>
      </w:r>
      <w:r w:rsidRPr="003F5B7C">
        <w:rPr>
          <w:rStyle w:val="rvts23"/>
          <w:sz w:val="22"/>
          <w:szCs w:val="22"/>
          <w:shd w:val="clear" w:color="auto" w:fill="FFFFFF"/>
          <w:lang w:val="ru-RU"/>
        </w:rPr>
        <w:t>://</w:t>
      </w:r>
      <w:r w:rsidRPr="003F5B7C">
        <w:rPr>
          <w:rStyle w:val="rvts23"/>
          <w:sz w:val="22"/>
          <w:szCs w:val="22"/>
          <w:shd w:val="clear" w:color="auto" w:fill="FFFFFF"/>
          <w:lang w:val="en-US"/>
        </w:rPr>
        <w:t>eur</w:t>
      </w:r>
      <w:r w:rsidRPr="003F5B7C">
        <w:rPr>
          <w:rStyle w:val="rvts23"/>
          <w:sz w:val="22"/>
          <w:szCs w:val="22"/>
          <w:shd w:val="clear" w:color="auto" w:fill="FFFFFF"/>
          <w:lang w:val="ru-RU"/>
        </w:rPr>
        <w:t>-</w:t>
      </w:r>
      <w:r w:rsidRPr="003F5B7C">
        <w:rPr>
          <w:rStyle w:val="rvts23"/>
          <w:sz w:val="22"/>
          <w:szCs w:val="22"/>
          <w:shd w:val="clear" w:color="auto" w:fill="FFFFFF"/>
          <w:lang w:val="en-US"/>
        </w:rPr>
        <w:t>lex</w:t>
      </w:r>
      <w:r w:rsidRPr="003F5B7C">
        <w:rPr>
          <w:rStyle w:val="rvts23"/>
          <w:sz w:val="22"/>
          <w:szCs w:val="22"/>
          <w:shd w:val="clear" w:color="auto" w:fill="FFFFFF"/>
          <w:lang w:val="ru-RU"/>
        </w:rPr>
        <w:t>.</w:t>
      </w:r>
      <w:r w:rsidRPr="003F5B7C">
        <w:rPr>
          <w:rStyle w:val="rvts23"/>
          <w:sz w:val="22"/>
          <w:szCs w:val="22"/>
          <w:shd w:val="clear" w:color="auto" w:fill="FFFFFF"/>
          <w:lang w:val="en-US"/>
        </w:rPr>
        <w:t>europa</w:t>
      </w:r>
      <w:r w:rsidRPr="003F5B7C">
        <w:rPr>
          <w:rStyle w:val="rvts23"/>
          <w:sz w:val="22"/>
          <w:szCs w:val="22"/>
          <w:shd w:val="clear" w:color="auto" w:fill="FFFFFF"/>
          <w:lang w:val="ru-RU"/>
        </w:rPr>
        <w:t>.</w:t>
      </w:r>
      <w:r w:rsidRPr="003F5B7C">
        <w:rPr>
          <w:rStyle w:val="rvts23"/>
          <w:sz w:val="22"/>
          <w:szCs w:val="22"/>
          <w:shd w:val="clear" w:color="auto" w:fill="FFFFFF"/>
          <w:lang w:val="en-US"/>
        </w:rPr>
        <w:t>eu</w:t>
      </w:r>
      <w:r w:rsidRPr="003F5B7C">
        <w:rPr>
          <w:rStyle w:val="rvts23"/>
          <w:sz w:val="22"/>
          <w:szCs w:val="22"/>
          <w:shd w:val="clear" w:color="auto" w:fill="FFFFFF"/>
          <w:lang w:val="ru-RU"/>
        </w:rPr>
        <w:t>/</w:t>
      </w:r>
      <w:r w:rsidRPr="003F5B7C">
        <w:rPr>
          <w:rStyle w:val="rvts23"/>
          <w:sz w:val="22"/>
          <w:szCs w:val="22"/>
          <w:shd w:val="clear" w:color="auto" w:fill="FFFFFF"/>
          <w:lang w:val="en-US"/>
        </w:rPr>
        <w:t>legal</w:t>
      </w:r>
      <w:r w:rsidRPr="003F5B7C">
        <w:rPr>
          <w:rStyle w:val="rvts23"/>
          <w:sz w:val="22"/>
          <w:szCs w:val="22"/>
          <w:shd w:val="clear" w:color="auto" w:fill="FFFFFF"/>
          <w:lang w:val="ru-RU"/>
        </w:rPr>
        <w:t>-</w:t>
      </w:r>
      <w:r w:rsidRPr="003F5B7C">
        <w:rPr>
          <w:rStyle w:val="rvts23"/>
          <w:sz w:val="22"/>
          <w:szCs w:val="22"/>
          <w:shd w:val="clear" w:color="auto" w:fill="FFFFFF"/>
          <w:lang w:val="en-US"/>
        </w:rPr>
        <w:t>content</w:t>
      </w:r>
      <w:r w:rsidRPr="003F5B7C">
        <w:rPr>
          <w:rStyle w:val="rvts23"/>
          <w:sz w:val="22"/>
          <w:szCs w:val="22"/>
          <w:shd w:val="clear" w:color="auto" w:fill="FFFFFF"/>
          <w:lang w:val="ru-RU"/>
        </w:rPr>
        <w:t>/</w:t>
      </w:r>
      <w:r w:rsidRPr="003F5B7C">
        <w:rPr>
          <w:rStyle w:val="rvts23"/>
          <w:sz w:val="22"/>
          <w:szCs w:val="22"/>
          <w:shd w:val="clear" w:color="auto" w:fill="FFFFFF"/>
          <w:lang w:val="en-US"/>
        </w:rPr>
        <w:t>EN</w:t>
      </w:r>
      <w:r w:rsidRPr="003F5B7C">
        <w:rPr>
          <w:rStyle w:val="rvts23"/>
          <w:sz w:val="22"/>
          <w:szCs w:val="22"/>
          <w:shd w:val="clear" w:color="auto" w:fill="FFFFFF"/>
          <w:lang w:val="ru-RU"/>
        </w:rPr>
        <w:t>/</w:t>
      </w:r>
      <w:r w:rsidRPr="003F5B7C">
        <w:rPr>
          <w:rStyle w:val="rvts23"/>
          <w:sz w:val="22"/>
          <w:szCs w:val="22"/>
          <w:shd w:val="clear" w:color="auto" w:fill="FFFFFF"/>
          <w:lang w:val="en-US"/>
        </w:rPr>
        <w:t>TXT</w:t>
      </w:r>
      <w:r w:rsidRPr="003F5B7C">
        <w:rPr>
          <w:rStyle w:val="rvts23"/>
          <w:sz w:val="22"/>
          <w:szCs w:val="22"/>
          <w:shd w:val="clear" w:color="auto" w:fill="FFFFFF"/>
          <w:lang w:val="ru-RU"/>
        </w:rPr>
        <w:t>/?</w:t>
      </w:r>
      <w:r w:rsidRPr="003F5B7C">
        <w:rPr>
          <w:rStyle w:val="rvts23"/>
          <w:sz w:val="22"/>
          <w:szCs w:val="22"/>
          <w:shd w:val="clear" w:color="auto" w:fill="FFFFFF"/>
          <w:lang w:val="en-US"/>
        </w:rPr>
        <w:t>uri</w:t>
      </w:r>
      <w:r w:rsidRPr="003F5B7C">
        <w:rPr>
          <w:rStyle w:val="rvts23"/>
          <w:sz w:val="22"/>
          <w:szCs w:val="22"/>
          <w:shd w:val="clear" w:color="auto" w:fill="FFFFFF"/>
          <w:lang w:val="ru-RU"/>
        </w:rPr>
        <w:t>=</w:t>
      </w:r>
      <w:r w:rsidRPr="003F5B7C">
        <w:rPr>
          <w:rStyle w:val="rvts23"/>
          <w:sz w:val="22"/>
          <w:szCs w:val="22"/>
          <w:shd w:val="clear" w:color="auto" w:fill="FFFFFF"/>
          <w:lang w:val="en-US"/>
        </w:rPr>
        <w:t>CELEX</w:t>
      </w:r>
      <w:r w:rsidRPr="003F5B7C">
        <w:rPr>
          <w:rStyle w:val="rvts23"/>
          <w:sz w:val="22"/>
          <w:szCs w:val="22"/>
          <w:shd w:val="clear" w:color="auto" w:fill="FFFFFF"/>
          <w:lang w:val="ru-RU"/>
        </w:rPr>
        <w:t>%3</w:t>
      </w:r>
      <w:r w:rsidRPr="003F5B7C">
        <w:rPr>
          <w:rStyle w:val="rvts23"/>
          <w:sz w:val="22"/>
          <w:szCs w:val="22"/>
          <w:shd w:val="clear" w:color="auto" w:fill="FFFFFF"/>
          <w:lang w:val="en-US"/>
        </w:rPr>
        <w:t>A</w:t>
      </w:r>
      <w:r w:rsidRPr="003F5B7C">
        <w:rPr>
          <w:rStyle w:val="rvts23"/>
          <w:sz w:val="22"/>
          <w:szCs w:val="22"/>
          <w:shd w:val="clear" w:color="auto" w:fill="FFFFFF"/>
          <w:lang w:val="ru-RU"/>
        </w:rPr>
        <w:t>32019</w:t>
      </w:r>
      <w:r w:rsidRPr="003F5B7C">
        <w:rPr>
          <w:rStyle w:val="rvts23"/>
          <w:sz w:val="22"/>
          <w:szCs w:val="22"/>
          <w:shd w:val="clear" w:color="auto" w:fill="FFFFFF"/>
          <w:lang w:val="en-US"/>
        </w:rPr>
        <w:t>L</w:t>
      </w:r>
      <w:r w:rsidRPr="003F5B7C">
        <w:rPr>
          <w:rStyle w:val="rvts23"/>
          <w:sz w:val="22"/>
          <w:szCs w:val="22"/>
          <w:shd w:val="clear" w:color="auto" w:fill="FFFFFF"/>
          <w:lang w:val="ru-RU"/>
        </w:rPr>
        <w:t xml:space="preserve">1937 </w:t>
      </w:r>
      <w:r w:rsidRPr="003F5B7C">
        <w:rPr>
          <w:sz w:val="22"/>
          <w:szCs w:val="22"/>
        </w:rPr>
        <w:t xml:space="preserve"> </w:t>
      </w:r>
    </w:p>
  </w:footnote>
  <w:footnote w:id="2">
    <w:p w:rsidR="009054A7" w:rsidRPr="003F5B7C" w:rsidRDefault="009054A7" w:rsidP="00E2651E">
      <w:pPr>
        <w:pStyle w:val="aa"/>
        <w:jc w:val="both"/>
        <w:rPr>
          <w:rFonts w:ascii="Times New Roman" w:hAnsi="Times New Roman" w:cs="Times New Roman"/>
          <w:sz w:val="22"/>
          <w:szCs w:val="22"/>
        </w:rPr>
      </w:pPr>
      <w:r w:rsidRPr="003F5B7C">
        <w:rPr>
          <w:rStyle w:val="ac"/>
          <w:rFonts w:ascii="Times New Roman" w:hAnsi="Times New Roman" w:cs="Times New Roman"/>
          <w:sz w:val="22"/>
          <w:szCs w:val="22"/>
        </w:rPr>
        <w:footnoteRef/>
      </w:r>
      <w:r w:rsidRPr="003F5B7C">
        <w:rPr>
          <w:rFonts w:ascii="Times New Roman" w:hAnsi="Times New Roman" w:cs="Times New Roman"/>
          <w:sz w:val="22"/>
          <w:szCs w:val="22"/>
        </w:rPr>
        <w:t xml:space="preserve"> </w:t>
      </w:r>
      <w:r w:rsidR="00D25EB3">
        <w:rPr>
          <w:rFonts w:ascii="Times New Roman" w:hAnsi="Times New Roman" w:cs="Times New Roman"/>
          <w:sz w:val="22"/>
          <w:szCs w:val="22"/>
        </w:rPr>
        <w:t xml:space="preserve">Закон України </w:t>
      </w:r>
      <w:r w:rsidR="000A2F99" w:rsidRPr="00E2651E">
        <w:rPr>
          <w:rFonts w:ascii="Times New Roman" w:eastAsia="Times New Roman" w:hAnsi="Times New Roman" w:cs="Times New Roman"/>
          <w:sz w:val="28"/>
          <w:szCs w:val="28"/>
          <w:lang w:eastAsia="uk-UA"/>
        </w:rPr>
        <w:t>„</w:t>
      </w:r>
      <w:r w:rsidR="000A2F99" w:rsidRPr="003F5B7C">
        <w:rPr>
          <w:rFonts w:ascii="Times New Roman" w:hAnsi="Times New Roman" w:cs="Times New Roman"/>
          <w:sz w:val="22"/>
          <w:szCs w:val="22"/>
        </w:rPr>
        <w:t>Про запобігання корупції</w:t>
      </w:r>
      <w:r w:rsidR="000A2F99" w:rsidRPr="00E2651E">
        <w:rPr>
          <w:rFonts w:ascii="Times New Roman" w:eastAsia="Times New Roman" w:hAnsi="Times New Roman" w:cs="Times New Roman"/>
          <w:sz w:val="28"/>
          <w:szCs w:val="28"/>
          <w:lang w:eastAsia="uk-UA"/>
        </w:rPr>
        <w:t>“</w:t>
      </w:r>
      <w:r w:rsidRPr="003F5B7C">
        <w:rPr>
          <w:rFonts w:ascii="Times New Roman" w:hAnsi="Times New Roman" w:cs="Times New Roman"/>
          <w:sz w:val="22"/>
          <w:szCs w:val="22"/>
        </w:rPr>
        <w:t xml:space="preserve"> від </w:t>
      </w:r>
      <w:r w:rsidRPr="003F5B7C">
        <w:rPr>
          <w:rStyle w:val="rvts44"/>
          <w:rFonts w:ascii="Times New Roman" w:hAnsi="Times New Roman" w:cs="Times New Roman"/>
          <w:bCs/>
          <w:sz w:val="22"/>
          <w:szCs w:val="22"/>
          <w:shd w:val="clear" w:color="auto" w:fill="FFFFFF"/>
        </w:rPr>
        <w:t>14 жовтня 2014 року № 1700-VII</w:t>
      </w:r>
      <w:r w:rsidR="000A2F99">
        <w:rPr>
          <w:rStyle w:val="rvts44"/>
          <w:rFonts w:ascii="Times New Roman" w:hAnsi="Times New Roman" w:cs="Times New Roman"/>
          <w:bCs/>
          <w:sz w:val="22"/>
          <w:szCs w:val="22"/>
          <w:shd w:val="clear" w:color="auto" w:fill="FFFFFF"/>
        </w:rPr>
        <w:t>.</w:t>
      </w:r>
      <w:r w:rsidR="00CC0EFE">
        <w:rPr>
          <w:rStyle w:val="rvts44"/>
          <w:rFonts w:ascii="Times New Roman" w:hAnsi="Times New Roman" w:cs="Times New Roman"/>
          <w:bCs/>
          <w:sz w:val="22"/>
          <w:szCs w:val="22"/>
          <w:shd w:val="clear" w:color="auto" w:fill="FFFFFF"/>
        </w:rPr>
        <w:t xml:space="preserve"> </w:t>
      </w:r>
      <w:r w:rsidRPr="003F5B7C">
        <w:rPr>
          <w:rStyle w:val="rvts23"/>
          <w:rFonts w:ascii="Times New Roman" w:hAnsi="Times New Roman" w:cs="Times New Roman"/>
          <w:sz w:val="22"/>
          <w:szCs w:val="22"/>
          <w:shd w:val="clear" w:color="auto" w:fill="FFFFFF"/>
          <w:lang w:val="en-US"/>
        </w:rPr>
        <w:t>URL</w:t>
      </w:r>
      <w:r w:rsidRPr="003F5B7C">
        <w:rPr>
          <w:rStyle w:val="rvts23"/>
          <w:rFonts w:ascii="Times New Roman" w:hAnsi="Times New Roman" w:cs="Times New Roman"/>
          <w:sz w:val="22"/>
          <w:szCs w:val="22"/>
          <w:shd w:val="clear" w:color="auto" w:fill="FFFFFF"/>
          <w:lang w:val="ru-RU"/>
        </w:rPr>
        <w:t>:</w:t>
      </w:r>
      <w:r w:rsidRPr="003F5B7C">
        <w:rPr>
          <w:rStyle w:val="rvts23"/>
          <w:rFonts w:ascii="Times New Roman" w:hAnsi="Times New Roman" w:cs="Times New Roman"/>
          <w:sz w:val="22"/>
          <w:szCs w:val="22"/>
          <w:shd w:val="clear" w:color="auto" w:fill="FFFFFF"/>
        </w:rPr>
        <w:t xml:space="preserve"> https://zakon.rada.gov.ua/laws/show/1700-18#Text</w:t>
      </w:r>
    </w:p>
  </w:footnote>
  <w:footnote w:id="3">
    <w:p w:rsidR="009054A7" w:rsidRPr="00CC0EFE" w:rsidRDefault="009054A7" w:rsidP="00E2651E">
      <w:pPr>
        <w:pStyle w:val="aa"/>
        <w:jc w:val="both"/>
        <w:rPr>
          <w:rFonts w:ascii="Times New Roman" w:hAnsi="Times New Roman" w:cs="Times New Roman"/>
          <w:sz w:val="22"/>
          <w:szCs w:val="22"/>
        </w:rPr>
      </w:pPr>
      <w:r w:rsidRPr="00CC0EFE">
        <w:rPr>
          <w:rStyle w:val="ac"/>
          <w:rFonts w:ascii="Times New Roman" w:hAnsi="Times New Roman" w:cs="Times New Roman"/>
          <w:sz w:val="22"/>
          <w:szCs w:val="22"/>
        </w:rPr>
        <w:footnoteRef/>
      </w:r>
      <w:r w:rsidRPr="00CC0EFE">
        <w:rPr>
          <w:rFonts w:ascii="Times New Roman" w:hAnsi="Times New Roman" w:cs="Times New Roman"/>
          <w:sz w:val="22"/>
          <w:szCs w:val="22"/>
        </w:rPr>
        <w:t xml:space="preserve">  </w:t>
      </w:r>
      <w:r w:rsidR="00D25EB3">
        <w:rPr>
          <w:rFonts w:ascii="Times New Roman" w:hAnsi="Times New Roman" w:cs="Times New Roman"/>
          <w:sz w:val="22"/>
          <w:szCs w:val="22"/>
        </w:rPr>
        <w:t xml:space="preserve">Закон України </w:t>
      </w:r>
      <w:r w:rsidR="001A0428">
        <w:rPr>
          <w:rFonts w:ascii="Times New Roman" w:hAnsi="Times New Roman" w:cs="Times New Roman"/>
          <w:sz w:val="22"/>
          <w:szCs w:val="22"/>
        </w:rPr>
        <w:t>«</w:t>
      </w:r>
      <w:r w:rsidR="001A0428" w:rsidRPr="00CC0EFE">
        <w:rPr>
          <w:rFonts w:ascii="Times New Roman" w:hAnsi="Times New Roman" w:cs="Times New Roman"/>
          <w:bCs/>
          <w:sz w:val="22"/>
          <w:szCs w:val="22"/>
          <w:shd w:val="clear" w:color="auto" w:fill="FFFFFF"/>
        </w:rPr>
        <w:t xml:space="preserve">Про внесення змін до Закону України </w:t>
      </w:r>
      <w:r w:rsidR="001A0428" w:rsidRPr="00CC0EFE">
        <w:rPr>
          <w:rFonts w:ascii="Times New Roman" w:eastAsia="Times New Roman" w:hAnsi="Times New Roman" w:cs="Times New Roman"/>
          <w:sz w:val="22"/>
          <w:szCs w:val="22"/>
          <w:lang w:eastAsia="uk-UA"/>
        </w:rPr>
        <w:t>„</w:t>
      </w:r>
      <w:r w:rsidR="001A0428" w:rsidRPr="00CC0EFE">
        <w:rPr>
          <w:rFonts w:ascii="Times New Roman" w:hAnsi="Times New Roman" w:cs="Times New Roman"/>
          <w:bCs/>
          <w:sz w:val="22"/>
          <w:szCs w:val="22"/>
          <w:shd w:val="clear" w:color="auto" w:fill="FFFFFF"/>
        </w:rPr>
        <w:t>Про запобігання корупції</w:t>
      </w:r>
      <w:r w:rsidR="001A0428" w:rsidRPr="00CC0EFE">
        <w:rPr>
          <w:rFonts w:ascii="Times New Roman" w:eastAsia="Times New Roman" w:hAnsi="Times New Roman" w:cs="Times New Roman"/>
          <w:sz w:val="22"/>
          <w:szCs w:val="22"/>
          <w:lang w:eastAsia="uk-UA"/>
        </w:rPr>
        <w:t>“</w:t>
      </w:r>
      <w:r w:rsidR="001A0428" w:rsidRPr="00CC0EFE">
        <w:rPr>
          <w:rFonts w:ascii="Times New Roman" w:hAnsi="Times New Roman" w:cs="Times New Roman"/>
          <w:bCs/>
          <w:sz w:val="22"/>
          <w:szCs w:val="22"/>
          <w:shd w:val="clear" w:color="auto" w:fill="FFFFFF"/>
        </w:rPr>
        <w:t xml:space="preserve"> щодо упорядкування окремих питань захисту викривачів</w:t>
      </w:r>
      <w:r w:rsidR="001A0428">
        <w:rPr>
          <w:rFonts w:ascii="Times New Roman" w:hAnsi="Times New Roman" w:cs="Times New Roman"/>
          <w:bCs/>
          <w:sz w:val="22"/>
          <w:szCs w:val="22"/>
          <w:shd w:val="clear" w:color="auto" w:fill="FFFFFF"/>
        </w:rPr>
        <w:t>»</w:t>
      </w:r>
      <w:r w:rsidRPr="00CC0EFE">
        <w:rPr>
          <w:rFonts w:ascii="Times New Roman" w:hAnsi="Times New Roman" w:cs="Times New Roman"/>
          <w:bCs/>
          <w:sz w:val="22"/>
          <w:szCs w:val="22"/>
          <w:shd w:val="clear" w:color="auto" w:fill="FFFFFF"/>
        </w:rPr>
        <w:t xml:space="preserve"> від</w:t>
      </w:r>
      <w:r w:rsidRPr="00CC0EFE">
        <w:rPr>
          <w:rStyle w:val="rvts44"/>
          <w:rFonts w:ascii="Times New Roman" w:hAnsi="Times New Roman" w:cs="Times New Roman"/>
          <w:bCs/>
          <w:sz w:val="22"/>
          <w:szCs w:val="22"/>
          <w:shd w:val="clear" w:color="auto" w:fill="FFFFFF"/>
        </w:rPr>
        <w:t xml:space="preserve"> 1 червня 2021 року № 1502-IX</w:t>
      </w:r>
      <w:r w:rsidR="001A0428">
        <w:rPr>
          <w:rStyle w:val="rvts44"/>
          <w:rFonts w:ascii="Times New Roman" w:hAnsi="Times New Roman" w:cs="Times New Roman"/>
          <w:bCs/>
          <w:sz w:val="22"/>
          <w:szCs w:val="22"/>
          <w:shd w:val="clear" w:color="auto" w:fill="FFFFFF"/>
        </w:rPr>
        <w:t>.</w:t>
      </w:r>
      <w:r w:rsidR="00CC0EFE" w:rsidRPr="00CC0EFE">
        <w:rPr>
          <w:rStyle w:val="rvts44"/>
          <w:rFonts w:ascii="Times New Roman" w:hAnsi="Times New Roman" w:cs="Times New Roman"/>
          <w:bCs/>
          <w:sz w:val="22"/>
          <w:szCs w:val="22"/>
          <w:shd w:val="clear" w:color="auto" w:fill="FFFFFF"/>
        </w:rPr>
        <w:t xml:space="preserve"> </w:t>
      </w:r>
      <w:r w:rsidRPr="00CC0EFE">
        <w:rPr>
          <w:rStyle w:val="rvts23"/>
          <w:rFonts w:ascii="Times New Roman" w:hAnsi="Times New Roman" w:cs="Times New Roman"/>
          <w:sz w:val="22"/>
          <w:szCs w:val="22"/>
          <w:shd w:val="clear" w:color="auto" w:fill="FFFFFF"/>
          <w:lang w:val="en-US"/>
        </w:rPr>
        <w:t>URL</w:t>
      </w:r>
      <w:r w:rsidRPr="00CC0EFE">
        <w:rPr>
          <w:rStyle w:val="rvts23"/>
          <w:rFonts w:ascii="Times New Roman" w:hAnsi="Times New Roman" w:cs="Times New Roman"/>
          <w:sz w:val="22"/>
          <w:szCs w:val="22"/>
          <w:shd w:val="clear" w:color="auto" w:fill="FFFFFF"/>
        </w:rPr>
        <w:t xml:space="preserve">: </w:t>
      </w:r>
      <w:r w:rsidRPr="00CC0EFE">
        <w:rPr>
          <w:rStyle w:val="rvts44"/>
          <w:rFonts w:ascii="Times New Roman" w:hAnsi="Times New Roman" w:cs="Times New Roman"/>
          <w:bCs/>
          <w:sz w:val="22"/>
          <w:szCs w:val="22"/>
          <w:shd w:val="clear" w:color="auto" w:fill="FFFFFF"/>
        </w:rPr>
        <w:t>https://zakon.rada.gov.ua/laws/show/1502-20#Text</w:t>
      </w:r>
    </w:p>
  </w:footnote>
  <w:footnote w:id="4">
    <w:p w:rsidR="009054A7" w:rsidRPr="009E0692" w:rsidRDefault="009054A7" w:rsidP="00E2651E">
      <w:pPr>
        <w:spacing w:after="120" w:line="240" w:lineRule="auto"/>
        <w:jc w:val="both"/>
        <w:rPr>
          <w:rFonts w:ascii="Times New Roman" w:hAnsi="Times New Roman" w:cs="Times New Roman"/>
          <w:sz w:val="22"/>
        </w:rPr>
      </w:pPr>
      <w:r w:rsidRPr="009E0692">
        <w:rPr>
          <w:rStyle w:val="ac"/>
          <w:rFonts w:ascii="Times New Roman" w:hAnsi="Times New Roman" w:cs="Times New Roman"/>
          <w:sz w:val="22"/>
        </w:rPr>
        <w:footnoteRef/>
      </w:r>
      <w:r w:rsidRPr="009E0692">
        <w:rPr>
          <w:rFonts w:ascii="Times New Roman" w:hAnsi="Times New Roman" w:cs="Times New Roman"/>
          <w:sz w:val="22"/>
        </w:rPr>
        <w:t xml:space="preserve"> Роз’яснення Національн</w:t>
      </w:r>
      <w:r w:rsidR="009E0692" w:rsidRPr="009E0692">
        <w:rPr>
          <w:rFonts w:ascii="Times New Roman" w:hAnsi="Times New Roman" w:cs="Times New Roman"/>
          <w:sz w:val="22"/>
        </w:rPr>
        <w:t>ого</w:t>
      </w:r>
      <w:r w:rsidRPr="009E0692">
        <w:rPr>
          <w:rFonts w:ascii="Times New Roman" w:hAnsi="Times New Roman" w:cs="Times New Roman"/>
          <w:sz w:val="22"/>
        </w:rPr>
        <w:t xml:space="preserve"> агентств</w:t>
      </w:r>
      <w:r w:rsidR="009E0692" w:rsidRPr="009E0692">
        <w:rPr>
          <w:rFonts w:ascii="Times New Roman" w:hAnsi="Times New Roman" w:cs="Times New Roman"/>
          <w:sz w:val="22"/>
        </w:rPr>
        <w:t>а</w:t>
      </w:r>
      <w:r w:rsidRPr="009E0692">
        <w:rPr>
          <w:rFonts w:ascii="Times New Roman" w:hAnsi="Times New Roman" w:cs="Times New Roman"/>
          <w:sz w:val="22"/>
        </w:rPr>
        <w:t xml:space="preserve"> з питань запобігання корупції</w:t>
      </w:r>
      <w:r w:rsidR="001A0428">
        <w:rPr>
          <w:rFonts w:ascii="Times New Roman" w:hAnsi="Times New Roman" w:cs="Times New Roman"/>
          <w:sz w:val="22"/>
        </w:rPr>
        <w:t xml:space="preserve"> </w:t>
      </w:r>
      <w:r w:rsidR="00D25EB3" w:rsidRPr="009E0692">
        <w:rPr>
          <w:rFonts w:ascii="Times New Roman" w:hAnsi="Times New Roman" w:cs="Times New Roman"/>
          <w:sz w:val="22"/>
        </w:rPr>
        <w:t xml:space="preserve">„Щодо правового статусу викривача“ </w:t>
      </w:r>
      <w:r w:rsidR="001A0428" w:rsidRPr="009E0692">
        <w:rPr>
          <w:rFonts w:ascii="Times New Roman" w:hAnsi="Times New Roman" w:cs="Times New Roman"/>
          <w:sz w:val="22"/>
        </w:rPr>
        <w:t>від 12</w:t>
      </w:r>
      <w:r w:rsidR="001A0428">
        <w:rPr>
          <w:rFonts w:ascii="Times New Roman" w:hAnsi="Times New Roman" w:cs="Times New Roman"/>
          <w:sz w:val="22"/>
        </w:rPr>
        <w:t xml:space="preserve"> червня </w:t>
      </w:r>
      <w:r w:rsidR="001A0428" w:rsidRPr="009E0692">
        <w:rPr>
          <w:rFonts w:ascii="Times New Roman" w:hAnsi="Times New Roman" w:cs="Times New Roman"/>
          <w:sz w:val="22"/>
        </w:rPr>
        <w:t>2023 року № 2</w:t>
      </w:r>
      <w:r w:rsidR="001A0428">
        <w:rPr>
          <w:rFonts w:ascii="Times New Roman" w:hAnsi="Times New Roman" w:cs="Times New Roman"/>
          <w:sz w:val="22"/>
        </w:rPr>
        <w:t>.</w:t>
      </w:r>
      <w:r w:rsidR="001A0428" w:rsidRPr="009E0692">
        <w:rPr>
          <w:rFonts w:ascii="Times New Roman" w:hAnsi="Times New Roman" w:cs="Times New Roman"/>
          <w:sz w:val="22"/>
        </w:rPr>
        <w:t xml:space="preserve"> </w:t>
      </w:r>
      <w:r w:rsidRPr="009E0692">
        <w:rPr>
          <w:rStyle w:val="rvts23"/>
          <w:rFonts w:ascii="Times New Roman" w:hAnsi="Times New Roman" w:cs="Times New Roman"/>
          <w:sz w:val="22"/>
          <w:shd w:val="clear" w:color="auto" w:fill="FFFFFF"/>
          <w:lang w:val="en-US"/>
        </w:rPr>
        <w:t>URL</w:t>
      </w:r>
      <w:r w:rsidRPr="009E0692">
        <w:rPr>
          <w:rStyle w:val="rvts23"/>
          <w:rFonts w:ascii="Times New Roman" w:hAnsi="Times New Roman" w:cs="Times New Roman"/>
          <w:sz w:val="22"/>
          <w:shd w:val="clear" w:color="auto" w:fill="FFFFFF"/>
          <w:lang w:val="ru-RU"/>
        </w:rPr>
        <w:t>:</w:t>
      </w:r>
      <w:r w:rsidRPr="009E0692">
        <w:rPr>
          <w:rStyle w:val="rvts23"/>
          <w:rFonts w:ascii="Times New Roman" w:hAnsi="Times New Roman" w:cs="Times New Roman"/>
          <w:sz w:val="22"/>
          <w:shd w:val="clear" w:color="auto" w:fill="FFFFFF"/>
        </w:rPr>
        <w:t xml:space="preserve"> </w:t>
      </w:r>
      <w:r w:rsidRPr="009E0692">
        <w:rPr>
          <w:rFonts w:ascii="Times New Roman" w:hAnsi="Times New Roman" w:cs="Times New Roman"/>
          <w:sz w:val="22"/>
        </w:rPr>
        <w:t>https://wiki.nazk.gov.ua/category/vykryvachi-koruptsiyi/status_vykruvacha/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603662"/>
      <w:docPartObj>
        <w:docPartGallery w:val="Page Numbers (Top of Page)"/>
        <w:docPartUnique/>
      </w:docPartObj>
    </w:sdtPr>
    <w:sdtEndPr>
      <w:rPr>
        <w:rFonts w:ascii="Times New Roman" w:hAnsi="Times New Roman" w:cs="Times New Roman"/>
        <w:sz w:val="28"/>
        <w:szCs w:val="28"/>
      </w:rPr>
    </w:sdtEndPr>
    <w:sdtContent>
      <w:p w:rsidR="009054A7" w:rsidRPr="000D40D8" w:rsidRDefault="009054A7">
        <w:pPr>
          <w:pStyle w:val="ad"/>
          <w:jc w:val="center"/>
          <w:rPr>
            <w:rFonts w:ascii="Times New Roman" w:hAnsi="Times New Roman" w:cs="Times New Roman"/>
            <w:sz w:val="28"/>
            <w:szCs w:val="28"/>
          </w:rPr>
        </w:pPr>
        <w:r w:rsidRPr="000D40D8">
          <w:rPr>
            <w:rFonts w:ascii="Times New Roman" w:hAnsi="Times New Roman" w:cs="Times New Roman"/>
            <w:sz w:val="28"/>
            <w:szCs w:val="28"/>
          </w:rPr>
          <w:fldChar w:fldCharType="begin"/>
        </w:r>
        <w:r w:rsidRPr="000D40D8">
          <w:rPr>
            <w:rFonts w:ascii="Times New Roman" w:hAnsi="Times New Roman" w:cs="Times New Roman"/>
            <w:sz w:val="28"/>
            <w:szCs w:val="28"/>
          </w:rPr>
          <w:instrText>PAGE   \* MERGEFORMAT</w:instrText>
        </w:r>
        <w:r w:rsidRPr="000D40D8">
          <w:rPr>
            <w:rFonts w:ascii="Times New Roman" w:hAnsi="Times New Roman" w:cs="Times New Roman"/>
            <w:sz w:val="28"/>
            <w:szCs w:val="28"/>
          </w:rPr>
          <w:fldChar w:fldCharType="separate"/>
        </w:r>
        <w:r w:rsidR="00B35E80">
          <w:rPr>
            <w:rFonts w:ascii="Times New Roman" w:hAnsi="Times New Roman" w:cs="Times New Roman"/>
            <w:noProof/>
            <w:sz w:val="28"/>
            <w:szCs w:val="28"/>
          </w:rPr>
          <w:t>15</w:t>
        </w:r>
        <w:r w:rsidRPr="000D40D8">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4A7" w:rsidRDefault="009054A7">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0D3"/>
    <w:multiLevelType w:val="multilevel"/>
    <w:tmpl w:val="93EE9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706C0B"/>
    <w:multiLevelType w:val="hybridMultilevel"/>
    <w:tmpl w:val="31D084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EB82836"/>
    <w:multiLevelType w:val="multilevel"/>
    <w:tmpl w:val="B316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46D3E"/>
    <w:multiLevelType w:val="multilevel"/>
    <w:tmpl w:val="4530D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4D7008"/>
    <w:multiLevelType w:val="multilevel"/>
    <w:tmpl w:val="6CC2A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161F8B"/>
    <w:multiLevelType w:val="multilevel"/>
    <w:tmpl w:val="A1C0E6E8"/>
    <w:lvl w:ilvl="0">
      <w:start w:val="4"/>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15:restartNumberingAfterBreak="0">
    <w:nsid w:val="43DE4B0D"/>
    <w:multiLevelType w:val="hybridMultilevel"/>
    <w:tmpl w:val="9DCE7D22"/>
    <w:lvl w:ilvl="0" w:tplc="46DCB790">
      <w:start w:val="3"/>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6CF2D56"/>
    <w:multiLevelType w:val="hybridMultilevel"/>
    <w:tmpl w:val="E52207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CAE726A"/>
    <w:multiLevelType w:val="multilevel"/>
    <w:tmpl w:val="2038767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15:restartNumberingAfterBreak="0">
    <w:nsid w:val="52706BF3"/>
    <w:multiLevelType w:val="hybridMultilevel"/>
    <w:tmpl w:val="C834E882"/>
    <w:lvl w:ilvl="0" w:tplc="AF864694">
      <w:start w:val="2"/>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0" w15:restartNumberingAfterBreak="0">
    <w:nsid w:val="5BCF530C"/>
    <w:multiLevelType w:val="multilevel"/>
    <w:tmpl w:val="0ED2FBD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5DA977EF"/>
    <w:multiLevelType w:val="hybridMultilevel"/>
    <w:tmpl w:val="8C54DBE2"/>
    <w:lvl w:ilvl="0" w:tplc="04324AC2">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19A1DED"/>
    <w:multiLevelType w:val="multilevel"/>
    <w:tmpl w:val="82BAAA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BD2B87"/>
    <w:multiLevelType w:val="multilevel"/>
    <w:tmpl w:val="0A06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0B34E2"/>
    <w:multiLevelType w:val="multilevel"/>
    <w:tmpl w:val="0288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6D2D99"/>
    <w:multiLevelType w:val="multilevel"/>
    <w:tmpl w:val="4B42B2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71E00D4"/>
    <w:multiLevelType w:val="hybridMultilevel"/>
    <w:tmpl w:val="56E86FBE"/>
    <w:lvl w:ilvl="0" w:tplc="7BD4FD84">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7" w15:restartNumberingAfterBreak="0">
    <w:nsid w:val="77C50533"/>
    <w:multiLevelType w:val="multilevel"/>
    <w:tmpl w:val="490E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817265"/>
    <w:multiLevelType w:val="multilevel"/>
    <w:tmpl w:val="A1C0E6E8"/>
    <w:lvl w:ilvl="0">
      <w:start w:val="4"/>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15:restartNumberingAfterBreak="0">
    <w:nsid w:val="7AB65D3C"/>
    <w:multiLevelType w:val="multilevel"/>
    <w:tmpl w:val="3DC8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11"/>
  </w:num>
  <w:num w:numId="4">
    <w:abstractNumId w:val="14"/>
  </w:num>
  <w:num w:numId="5">
    <w:abstractNumId w:val="6"/>
  </w:num>
  <w:num w:numId="6">
    <w:abstractNumId w:val="2"/>
  </w:num>
  <w:num w:numId="7">
    <w:abstractNumId w:val="12"/>
  </w:num>
  <w:num w:numId="8">
    <w:abstractNumId w:val="3"/>
  </w:num>
  <w:num w:numId="9">
    <w:abstractNumId w:val="4"/>
  </w:num>
  <w:num w:numId="10">
    <w:abstractNumId w:val="0"/>
  </w:num>
  <w:num w:numId="11">
    <w:abstractNumId w:val="10"/>
  </w:num>
  <w:num w:numId="12">
    <w:abstractNumId w:val="9"/>
  </w:num>
  <w:num w:numId="13">
    <w:abstractNumId w:val="17"/>
  </w:num>
  <w:num w:numId="14">
    <w:abstractNumId w:val="7"/>
  </w:num>
  <w:num w:numId="15">
    <w:abstractNumId w:val="16"/>
  </w:num>
  <w:num w:numId="16">
    <w:abstractNumId w:val="8"/>
  </w:num>
  <w:num w:numId="17">
    <w:abstractNumId w:val="13"/>
  </w:num>
  <w:num w:numId="18">
    <w:abstractNumId w:val="19"/>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E3"/>
    <w:rsid w:val="00007F83"/>
    <w:rsid w:val="000A2F99"/>
    <w:rsid w:val="000E5923"/>
    <w:rsid w:val="00142B57"/>
    <w:rsid w:val="001562D0"/>
    <w:rsid w:val="00174D7B"/>
    <w:rsid w:val="001765D1"/>
    <w:rsid w:val="001A0428"/>
    <w:rsid w:val="00215E35"/>
    <w:rsid w:val="00276D64"/>
    <w:rsid w:val="00283C0F"/>
    <w:rsid w:val="00395EFF"/>
    <w:rsid w:val="003C7A15"/>
    <w:rsid w:val="003F05FB"/>
    <w:rsid w:val="00402AE3"/>
    <w:rsid w:val="004111EA"/>
    <w:rsid w:val="00416A68"/>
    <w:rsid w:val="004177EB"/>
    <w:rsid w:val="0046524F"/>
    <w:rsid w:val="0047050D"/>
    <w:rsid w:val="004C6C08"/>
    <w:rsid w:val="00507E87"/>
    <w:rsid w:val="00535EAD"/>
    <w:rsid w:val="005B1179"/>
    <w:rsid w:val="00635C96"/>
    <w:rsid w:val="00675E24"/>
    <w:rsid w:val="006C3E41"/>
    <w:rsid w:val="00717A06"/>
    <w:rsid w:val="00722A6D"/>
    <w:rsid w:val="00745C24"/>
    <w:rsid w:val="0077397B"/>
    <w:rsid w:val="00783930"/>
    <w:rsid w:val="0079281A"/>
    <w:rsid w:val="007B7AB6"/>
    <w:rsid w:val="007D69C8"/>
    <w:rsid w:val="008F248F"/>
    <w:rsid w:val="009054A7"/>
    <w:rsid w:val="00965BED"/>
    <w:rsid w:val="00992190"/>
    <w:rsid w:val="009C4F92"/>
    <w:rsid w:val="009E0692"/>
    <w:rsid w:val="00A04C1D"/>
    <w:rsid w:val="00A0646B"/>
    <w:rsid w:val="00AC11BE"/>
    <w:rsid w:val="00B01470"/>
    <w:rsid w:val="00B16F6C"/>
    <w:rsid w:val="00B25F96"/>
    <w:rsid w:val="00B35E80"/>
    <w:rsid w:val="00B468CB"/>
    <w:rsid w:val="00B92849"/>
    <w:rsid w:val="00BA7074"/>
    <w:rsid w:val="00BF0063"/>
    <w:rsid w:val="00C51B61"/>
    <w:rsid w:val="00C53C0C"/>
    <w:rsid w:val="00CC0EFE"/>
    <w:rsid w:val="00D25EB3"/>
    <w:rsid w:val="00D34DA1"/>
    <w:rsid w:val="00D86341"/>
    <w:rsid w:val="00DF7AC0"/>
    <w:rsid w:val="00E2651E"/>
    <w:rsid w:val="00E362A4"/>
    <w:rsid w:val="00E411E6"/>
    <w:rsid w:val="00E556C3"/>
    <w:rsid w:val="00E747F9"/>
    <w:rsid w:val="00EC59E8"/>
    <w:rsid w:val="00F03DC5"/>
    <w:rsid w:val="00F114DC"/>
    <w:rsid w:val="00F70D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5D6BD"/>
  <w15:chartTrackingRefBased/>
  <w15:docId w15:val="{345B9AEC-EAE6-466F-83D7-5F4A4004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26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E265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651E"/>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E2651E"/>
    <w:rPr>
      <w:rFonts w:asciiTheme="majorHAnsi" w:eastAsiaTheme="majorEastAsia" w:hAnsiTheme="majorHAnsi" w:cstheme="majorBidi"/>
      <w:color w:val="2E74B5" w:themeColor="accent1" w:themeShade="BF"/>
      <w:sz w:val="26"/>
      <w:szCs w:val="26"/>
    </w:rPr>
  </w:style>
  <w:style w:type="numbering" w:customStyle="1" w:styleId="11">
    <w:name w:val="Немає списку1"/>
    <w:next w:val="a2"/>
    <w:uiPriority w:val="99"/>
    <w:semiHidden/>
    <w:unhideWhenUsed/>
    <w:rsid w:val="00E2651E"/>
  </w:style>
  <w:style w:type="character" w:styleId="a3">
    <w:name w:val="Hyperlink"/>
    <w:basedOn w:val="a0"/>
    <w:uiPriority w:val="99"/>
    <w:unhideWhenUsed/>
    <w:rsid w:val="00E2651E"/>
    <w:rPr>
      <w:color w:val="0563C1" w:themeColor="hyperlink"/>
      <w:u w:val="single"/>
    </w:rPr>
  </w:style>
  <w:style w:type="paragraph" w:styleId="a4">
    <w:name w:val="Balloon Text"/>
    <w:basedOn w:val="a"/>
    <w:link w:val="a5"/>
    <w:uiPriority w:val="99"/>
    <w:semiHidden/>
    <w:unhideWhenUsed/>
    <w:rsid w:val="00E2651E"/>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2651E"/>
    <w:rPr>
      <w:rFonts w:ascii="Segoe UI" w:hAnsi="Segoe UI" w:cs="Segoe UI"/>
      <w:sz w:val="18"/>
      <w:szCs w:val="18"/>
    </w:rPr>
  </w:style>
  <w:style w:type="paragraph" w:styleId="a6">
    <w:name w:val="List Paragraph"/>
    <w:basedOn w:val="a"/>
    <w:uiPriority w:val="34"/>
    <w:qFormat/>
    <w:rsid w:val="00E2651E"/>
    <w:pPr>
      <w:ind w:left="720"/>
      <w:contextualSpacing/>
    </w:pPr>
    <w:rPr>
      <w:rFonts w:cstheme="minorBidi"/>
      <w:sz w:val="22"/>
    </w:rPr>
  </w:style>
  <w:style w:type="character" w:customStyle="1" w:styleId="d-none">
    <w:name w:val="d-none"/>
    <w:basedOn w:val="a0"/>
    <w:rsid w:val="00E2651E"/>
  </w:style>
  <w:style w:type="paragraph" w:styleId="a7">
    <w:name w:val="Normal (Web)"/>
    <w:basedOn w:val="a"/>
    <w:uiPriority w:val="99"/>
    <w:unhideWhenUsed/>
    <w:rsid w:val="00E2651E"/>
    <w:pPr>
      <w:spacing w:before="100" w:beforeAutospacing="1" w:after="100" w:afterAutospacing="1" w:line="240" w:lineRule="auto"/>
    </w:pPr>
    <w:rPr>
      <w:rFonts w:ascii="Times New Roman" w:eastAsia="Times New Roman" w:hAnsi="Times New Roman" w:cs="Times New Roman"/>
      <w:szCs w:val="24"/>
      <w:lang w:eastAsia="uk-UA"/>
    </w:rPr>
  </w:style>
  <w:style w:type="character" w:styleId="a8">
    <w:name w:val="Strong"/>
    <w:basedOn w:val="a0"/>
    <w:uiPriority w:val="22"/>
    <w:qFormat/>
    <w:rsid w:val="00E2651E"/>
    <w:rPr>
      <w:b/>
      <w:bCs/>
    </w:rPr>
  </w:style>
  <w:style w:type="character" w:styleId="a9">
    <w:name w:val="Emphasis"/>
    <w:basedOn w:val="a0"/>
    <w:uiPriority w:val="20"/>
    <w:qFormat/>
    <w:rsid w:val="00E2651E"/>
    <w:rPr>
      <w:i/>
      <w:iCs/>
    </w:rPr>
  </w:style>
  <w:style w:type="character" w:customStyle="1" w:styleId="rvts23">
    <w:name w:val="rvts23"/>
    <w:basedOn w:val="a0"/>
    <w:rsid w:val="00E2651E"/>
  </w:style>
  <w:style w:type="paragraph" w:styleId="aa">
    <w:name w:val="footnote text"/>
    <w:basedOn w:val="a"/>
    <w:link w:val="ab"/>
    <w:uiPriority w:val="99"/>
    <w:semiHidden/>
    <w:unhideWhenUsed/>
    <w:rsid w:val="00E2651E"/>
    <w:pPr>
      <w:spacing w:after="0" w:line="240" w:lineRule="auto"/>
    </w:pPr>
    <w:rPr>
      <w:rFonts w:cstheme="minorBidi"/>
      <w:sz w:val="20"/>
      <w:szCs w:val="20"/>
    </w:rPr>
  </w:style>
  <w:style w:type="character" w:customStyle="1" w:styleId="ab">
    <w:name w:val="Текст виноски Знак"/>
    <w:basedOn w:val="a0"/>
    <w:link w:val="aa"/>
    <w:uiPriority w:val="99"/>
    <w:semiHidden/>
    <w:rsid w:val="00E2651E"/>
    <w:rPr>
      <w:rFonts w:cstheme="minorBidi"/>
      <w:sz w:val="20"/>
      <w:szCs w:val="20"/>
    </w:rPr>
  </w:style>
  <w:style w:type="character" w:styleId="ac">
    <w:name w:val="footnote reference"/>
    <w:basedOn w:val="a0"/>
    <w:uiPriority w:val="99"/>
    <w:semiHidden/>
    <w:unhideWhenUsed/>
    <w:rsid w:val="00E2651E"/>
    <w:rPr>
      <w:vertAlign w:val="superscript"/>
    </w:rPr>
  </w:style>
  <w:style w:type="paragraph" w:customStyle="1" w:styleId="doc-ti">
    <w:name w:val="doc-ti"/>
    <w:basedOn w:val="a"/>
    <w:rsid w:val="00E2651E"/>
    <w:pPr>
      <w:spacing w:before="100" w:beforeAutospacing="1" w:after="100" w:afterAutospacing="1" w:line="240" w:lineRule="auto"/>
    </w:pPr>
    <w:rPr>
      <w:rFonts w:ascii="Times New Roman" w:eastAsia="Times New Roman" w:hAnsi="Times New Roman" w:cs="Times New Roman"/>
      <w:szCs w:val="24"/>
      <w:lang w:eastAsia="uk-UA"/>
    </w:rPr>
  </w:style>
  <w:style w:type="character" w:customStyle="1" w:styleId="rvts44">
    <w:name w:val="rvts44"/>
    <w:basedOn w:val="a0"/>
    <w:rsid w:val="00E2651E"/>
  </w:style>
  <w:style w:type="paragraph" w:customStyle="1" w:styleId="rvps2">
    <w:name w:val="rvps2"/>
    <w:basedOn w:val="a"/>
    <w:rsid w:val="00E2651E"/>
    <w:pPr>
      <w:spacing w:before="100" w:beforeAutospacing="1" w:after="100" w:afterAutospacing="1" w:line="240" w:lineRule="auto"/>
    </w:pPr>
    <w:rPr>
      <w:rFonts w:ascii="Times New Roman" w:eastAsia="Times New Roman" w:hAnsi="Times New Roman" w:cs="Times New Roman"/>
      <w:szCs w:val="24"/>
      <w:lang w:eastAsia="uk-UA"/>
    </w:rPr>
  </w:style>
  <w:style w:type="paragraph" w:styleId="ad">
    <w:name w:val="header"/>
    <w:basedOn w:val="a"/>
    <w:link w:val="ae"/>
    <w:uiPriority w:val="99"/>
    <w:unhideWhenUsed/>
    <w:rsid w:val="00E2651E"/>
    <w:pPr>
      <w:tabs>
        <w:tab w:val="center" w:pos="4819"/>
        <w:tab w:val="right" w:pos="9639"/>
      </w:tabs>
      <w:spacing w:after="0" w:line="240" w:lineRule="auto"/>
    </w:pPr>
    <w:rPr>
      <w:rFonts w:cstheme="minorBidi"/>
      <w:sz w:val="22"/>
    </w:rPr>
  </w:style>
  <w:style w:type="character" w:customStyle="1" w:styleId="ae">
    <w:name w:val="Верхній колонтитул Знак"/>
    <w:basedOn w:val="a0"/>
    <w:link w:val="ad"/>
    <w:uiPriority w:val="99"/>
    <w:rsid w:val="00E2651E"/>
    <w:rPr>
      <w:rFonts w:cstheme="minorBidi"/>
      <w:sz w:val="22"/>
    </w:rPr>
  </w:style>
  <w:style w:type="paragraph" w:styleId="af">
    <w:name w:val="footer"/>
    <w:basedOn w:val="a"/>
    <w:link w:val="af0"/>
    <w:uiPriority w:val="99"/>
    <w:unhideWhenUsed/>
    <w:rsid w:val="00E2651E"/>
    <w:pPr>
      <w:tabs>
        <w:tab w:val="center" w:pos="4819"/>
        <w:tab w:val="right" w:pos="9639"/>
      </w:tabs>
      <w:spacing w:after="0" w:line="240" w:lineRule="auto"/>
    </w:pPr>
    <w:rPr>
      <w:rFonts w:cstheme="minorBidi"/>
      <w:sz w:val="22"/>
    </w:rPr>
  </w:style>
  <w:style w:type="character" w:customStyle="1" w:styleId="af0">
    <w:name w:val="Нижній колонтитул Знак"/>
    <w:basedOn w:val="a0"/>
    <w:link w:val="af"/>
    <w:uiPriority w:val="99"/>
    <w:rsid w:val="00E2651E"/>
    <w:rPr>
      <w:rFonts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nazk.gov.ua/" TargetMode="External"/><Relationship Id="rId13" Type="http://schemas.openxmlformats.org/officeDocument/2006/relationships/hyperlink" Target="https://zakon.rada.gov.ua/laws/show/80731-10" TargetMode="External"/><Relationship Id="rId18" Type="http://schemas.openxmlformats.org/officeDocument/2006/relationships/hyperlink" Target="https://zakon.rada.gov.ua/laws/show/80731-10" TargetMode="External"/><Relationship Id="rId26" Type="http://schemas.openxmlformats.org/officeDocument/2006/relationships/hyperlink" Target="https://bit.ly/3M74WRO" TargetMode="External"/><Relationship Id="rId3" Type="http://schemas.openxmlformats.org/officeDocument/2006/relationships/settings" Target="settings.xml"/><Relationship Id="rId21" Type="http://schemas.openxmlformats.org/officeDocument/2006/relationships/hyperlink" Target="https://zakon.rada.gov.ua/laws/show/80731-10" TargetMode="External"/><Relationship Id="rId7" Type="http://schemas.openxmlformats.org/officeDocument/2006/relationships/hyperlink" Target="https://zakon.rada.gov.ua/laws/show/1700-18" TargetMode="External"/><Relationship Id="rId12" Type="http://schemas.openxmlformats.org/officeDocument/2006/relationships/hyperlink" Target="https://zakon.rada.gov.ua/laws/show/80731-10" TargetMode="External"/><Relationship Id="rId17" Type="http://schemas.openxmlformats.org/officeDocument/2006/relationships/hyperlink" Target="https://zakon.rada.gov.ua/laws/show/80731-10" TargetMode="External"/><Relationship Id="rId25" Type="http://schemas.openxmlformats.org/officeDocument/2006/relationships/hyperlink" Target="https://zakon.rada.gov.ua/laws/show/435-15" TargetMode="External"/><Relationship Id="rId2" Type="http://schemas.openxmlformats.org/officeDocument/2006/relationships/styles" Target="styles.xml"/><Relationship Id="rId16" Type="http://schemas.openxmlformats.org/officeDocument/2006/relationships/hyperlink" Target="https://zakon.rada.gov.ua/laws/show/80731-10" TargetMode="External"/><Relationship Id="rId20" Type="http://schemas.openxmlformats.org/officeDocument/2006/relationships/hyperlink" Target="https://zakon.rada.gov.ua/laws/show/80731-10"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80731-10" TargetMode="External"/><Relationship Id="rId24" Type="http://schemas.openxmlformats.org/officeDocument/2006/relationships/hyperlink" Target="https://zakon.rada.gov.ua/laws/show/80731-10" TargetMode="External"/><Relationship Id="rId5" Type="http://schemas.openxmlformats.org/officeDocument/2006/relationships/footnotes" Target="footnotes.xml"/><Relationship Id="rId15" Type="http://schemas.openxmlformats.org/officeDocument/2006/relationships/hyperlink" Target="https://zakon.rada.gov.ua/laws/show/80731-10" TargetMode="External"/><Relationship Id="rId23" Type="http://schemas.openxmlformats.org/officeDocument/2006/relationships/hyperlink" Target="https://zakon.rada.gov.ua/laws/show/80731-10" TargetMode="External"/><Relationship Id="rId28" Type="http://schemas.openxmlformats.org/officeDocument/2006/relationships/header" Target="header1.xml"/><Relationship Id="rId10" Type="http://schemas.openxmlformats.org/officeDocument/2006/relationships/hyperlink" Target="https://zakon.rada.gov.ua/laws/show/80731-10" TargetMode="External"/><Relationship Id="rId19" Type="http://schemas.openxmlformats.org/officeDocument/2006/relationships/hyperlink" Target="https://wiki.nazk.gov.u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iki.nazk.gov.ua/" TargetMode="External"/><Relationship Id="rId14" Type="http://schemas.openxmlformats.org/officeDocument/2006/relationships/hyperlink" Target="https://zakon.rada.gov.ua/laws/show/80731-10" TargetMode="External"/><Relationship Id="rId22" Type="http://schemas.openxmlformats.org/officeDocument/2006/relationships/hyperlink" Target="https://zakon.rada.gov.ua/laws/show/80731-10" TargetMode="External"/><Relationship Id="rId27" Type="http://schemas.openxmlformats.org/officeDocument/2006/relationships/hyperlink" Target="https://bit.ly/3M74WR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15</Pages>
  <Words>26079</Words>
  <Characters>14866</Characters>
  <Application>Microsoft Office Word</Application>
  <DocSecurity>0</DocSecurity>
  <Lines>123</Lines>
  <Paragraphs>81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 Какауліна</dc:creator>
  <cp:keywords/>
  <dc:description/>
  <cp:lastModifiedBy>Людмила М. Какауліна</cp:lastModifiedBy>
  <cp:revision>22</cp:revision>
  <cp:lastPrinted>2023-09-28T13:32:00Z</cp:lastPrinted>
  <dcterms:created xsi:type="dcterms:W3CDTF">2023-09-26T13:28:00Z</dcterms:created>
  <dcterms:modified xsi:type="dcterms:W3CDTF">2023-10-17T12:54:00Z</dcterms:modified>
</cp:coreProperties>
</file>