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0D9" w:rsidRPr="00C81DC2" w:rsidRDefault="00B670D9" w:rsidP="003015CD">
      <w:pPr>
        <w:spacing w:line="240" w:lineRule="auto"/>
        <w:rPr>
          <w:rFonts w:cstheme="minorHAnsi"/>
          <w:lang w:val="uk-UA"/>
        </w:rPr>
      </w:pPr>
      <w:bookmarkStart w:id="0" w:name="_GoBack"/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3"/>
        <w:gridCol w:w="791"/>
        <w:gridCol w:w="1582"/>
        <w:gridCol w:w="1582"/>
        <w:gridCol w:w="193"/>
        <w:gridCol w:w="598"/>
        <w:gridCol w:w="2374"/>
        <w:gridCol w:w="1129"/>
      </w:tblGrid>
      <w:tr w:rsidR="00B670D9" w:rsidRPr="00C81DC2" w:rsidTr="00B670D9">
        <w:tc>
          <w:tcPr>
            <w:tcW w:w="9493" w:type="dxa"/>
            <w:gridSpan w:val="7"/>
          </w:tcPr>
          <w:p w:rsidR="00B670D9" w:rsidRPr="00C81DC2" w:rsidRDefault="00DF74A2" w:rsidP="00BA55DD">
            <w:pPr>
              <w:spacing w:after="160" w:line="259" w:lineRule="auto"/>
              <w:jc w:val="center"/>
              <w:rPr>
                <w:rFonts w:cstheme="minorHAnsi"/>
                <w:b/>
                <w:spacing w:val="60"/>
                <w:lang w:val="uk-UA"/>
              </w:rPr>
            </w:pPr>
            <w:r w:rsidRPr="00C81DC2">
              <w:rPr>
                <w:rFonts w:cstheme="minorHAnsi"/>
                <w:b/>
                <w:spacing w:val="60"/>
                <w:lang w:val="uk-UA"/>
              </w:rPr>
              <w:t>Анотація</w:t>
            </w:r>
          </w:p>
        </w:tc>
        <w:tc>
          <w:tcPr>
            <w:tcW w:w="1129" w:type="dxa"/>
          </w:tcPr>
          <w:p w:rsidR="00B670D9" w:rsidRPr="00C81DC2" w:rsidRDefault="00B670D9" w:rsidP="00AD0F85">
            <w:pPr>
              <w:jc w:val="right"/>
              <w:rPr>
                <w:rFonts w:cstheme="minorHAnsi"/>
                <w:lang w:val="uk-UA"/>
              </w:rPr>
            </w:pPr>
          </w:p>
        </w:tc>
      </w:tr>
      <w:tr w:rsidR="00B670D9" w:rsidRPr="00C81DC2" w:rsidTr="00B670D9">
        <w:tc>
          <w:tcPr>
            <w:tcW w:w="9493" w:type="dxa"/>
            <w:gridSpan w:val="7"/>
          </w:tcPr>
          <w:p w:rsidR="00B670D9" w:rsidRPr="00C81DC2" w:rsidRDefault="00B670D9" w:rsidP="00BA55DD">
            <w:pPr>
              <w:spacing w:after="160"/>
              <w:rPr>
                <w:rFonts w:cstheme="minorHAnsi"/>
                <w:lang w:val="uk-UA"/>
              </w:rPr>
            </w:pPr>
          </w:p>
        </w:tc>
        <w:tc>
          <w:tcPr>
            <w:tcW w:w="1129" w:type="dxa"/>
          </w:tcPr>
          <w:p w:rsidR="00B670D9" w:rsidRPr="00C81DC2" w:rsidRDefault="00B670D9" w:rsidP="00AD0F85">
            <w:pPr>
              <w:jc w:val="right"/>
              <w:rPr>
                <w:rFonts w:cstheme="minorHAnsi"/>
                <w:lang w:val="uk-UA"/>
              </w:rPr>
            </w:pPr>
          </w:p>
        </w:tc>
      </w:tr>
      <w:tr w:rsidR="00B670D9" w:rsidRPr="00C81DC2" w:rsidTr="00B670D9">
        <w:tc>
          <w:tcPr>
            <w:tcW w:w="9493" w:type="dxa"/>
            <w:gridSpan w:val="7"/>
          </w:tcPr>
          <w:p w:rsidR="00B670D9" w:rsidRPr="00C81DC2" w:rsidRDefault="00C361F9" w:rsidP="00BA55DD">
            <w:pPr>
              <w:spacing w:after="160" w:line="259" w:lineRule="auto"/>
              <w:jc w:val="center"/>
              <w:rPr>
                <w:rFonts w:cstheme="minorHAnsi"/>
                <w:b/>
                <w:lang w:val="uk-UA"/>
              </w:rPr>
            </w:pPr>
            <w:r w:rsidRPr="00C81DC2">
              <w:rPr>
                <w:rFonts w:cstheme="minorHAnsi"/>
                <w:b/>
                <w:lang w:val="uk-UA"/>
              </w:rPr>
              <w:t>до</w:t>
            </w:r>
            <w:r w:rsidR="00B670D9" w:rsidRPr="00C81DC2">
              <w:rPr>
                <w:rFonts w:cstheme="minorHAnsi"/>
                <w:b/>
                <w:lang w:val="uk-UA"/>
              </w:rPr>
              <w:t xml:space="preserve"> рішення Першого сенату від 18 липня 2012 року</w:t>
            </w:r>
          </w:p>
        </w:tc>
        <w:tc>
          <w:tcPr>
            <w:tcW w:w="1129" w:type="dxa"/>
          </w:tcPr>
          <w:p w:rsidR="00B670D9" w:rsidRPr="00C81DC2" w:rsidRDefault="00B670D9" w:rsidP="00AD0F85">
            <w:pPr>
              <w:jc w:val="right"/>
              <w:rPr>
                <w:rFonts w:cstheme="minorHAnsi"/>
                <w:lang w:val="uk-UA"/>
              </w:rPr>
            </w:pPr>
          </w:p>
        </w:tc>
      </w:tr>
      <w:tr w:rsidR="00B670D9" w:rsidRPr="00C81DC2" w:rsidTr="00B670D9">
        <w:tc>
          <w:tcPr>
            <w:tcW w:w="9493" w:type="dxa"/>
            <w:gridSpan w:val="7"/>
          </w:tcPr>
          <w:p w:rsidR="0064226A" w:rsidRPr="00C81DC2" w:rsidRDefault="00CB156B" w:rsidP="0064226A">
            <w:pPr>
              <w:spacing w:line="259" w:lineRule="auto"/>
              <w:jc w:val="center"/>
              <w:rPr>
                <w:rFonts w:cstheme="minorHAnsi"/>
                <w:lang w:val="uk-UA"/>
              </w:rPr>
            </w:pPr>
            <w:r>
              <w:rPr>
                <w:rFonts w:cstheme="minorHAnsi"/>
                <w:lang w:val="uk-UA"/>
              </w:rPr>
              <w:t>–</w:t>
            </w:r>
            <w:r w:rsidRPr="00C81DC2">
              <w:rPr>
                <w:rFonts w:cstheme="minorHAnsi"/>
                <w:lang w:val="uk-UA"/>
              </w:rPr>
              <w:t xml:space="preserve"> </w:t>
            </w:r>
            <w:r w:rsidR="00B670D9" w:rsidRPr="00C81DC2">
              <w:rPr>
                <w:rFonts w:cstheme="minorHAnsi"/>
                <w:lang w:val="uk-UA"/>
              </w:rPr>
              <w:t xml:space="preserve">1 </w:t>
            </w:r>
            <w:proofErr w:type="spellStart"/>
            <w:r w:rsidR="00B670D9" w:rsidRPr="00C81DC2">
              <w:rPr>
                <w:rFonts w:cstheme="minorHAnsi"/>
                <w:lang w:val="uk-UA"/>
              </w:rPr>
              <w:t>BvL</w:t>
            </w:r>
            <w:proofErr w:type="spellEnd"/>
            <w:r w:rsidR="00B670D9" w:rsidRPr="00C81DC2">
              <w:rPr>
                <w:rFonts w:cstheme="minorHAnsi"/>
                <w:lang w:val="uk-UA"/>
              </w:rPr>
              <w:t xml:space="preserve"> 10/10</w:t>
            </w:r>
            <w:r w:rsidR="0064226A" w:rsidRPr="00C81DC2">
              <w:rPr>
                <w:rFonts w:cstheme="minorHAnsi"/>
                <w:lang w:val="uk-UA"/>
              </w:rPr>
              <w:t xml:space="preserve"> </w:t>
            </w:r>
            <w:r>
              <w:rPr>
                <w:rFonts w:cstheme="minorHAnsi"/>
                <w:lang w:val="uk-UA"/>
              </w:rPr>
              <w:t>–</w:t>
            </w:r>
          </w:p>
          <w:p w:rsidR="00B670D9" w:rsidRPr="00C81DC2" w:rsidRDefault="00CB156B" w:rsidP="00BA55DD">
            <w:pPr>
              <w:spacing w:after="160" w:line="259" w:lineRule="auto"/>
              <w:jc w:val="center"/>
              <w:rPr>
                <w:rFonts w:cstheme="minorHAnsi"/>
                <w:lang w:val="uk-UA"/>
              </w:rPr>
            </w:pPr>
            <w:r>
              <w:rPr>
                <w:rFonts w:cstheme="minorHAnsi"/>
                <w:lang w:val="uk-UA"/>
              </w:rPr>
              <w:t>–</w:t>
            </w:r>
            <w:r w:rsidR="00F01AA4" w:rsidRPr="00C81DC2">
              <w:rPr>
                <w:rFonts w:cstheme="minorHAnsi"/>
                <w:lang w:val="uk-UA"/>
              </w:rPr>
              <w:t xml:space="preserve"> </w:t>
            </w:r>
            <w:r w:rsidR="00B670D9" w:rsidRPr="00C81DC2">
              <w:rPr>
                <w:rFonts w:cstheme="minorHAnsi"/>
                <w:lang w:val="uk-UA"/>
              </w:rPr>
              <w:t xml:space="preserve">1 </w:t>
            </w:r>
            <w:proofErr w:type="spellStart"/>
            <w:r w:rsidR="00B670D9" w:rsidRPr="00C81DC2">
              <w:rPr>
                <w:rFonts w:cstheme="minorHAnsi"/>
                <w:lang w:val="uk-UA"/>
              </w:rPr>
              <w:t>BvL</w:t>
            </w:r>
            <w:proofErr w:type="spellEnd"/>
            <w:r w:rsidR="00B670D9" w:rsidRPr="00C81DC2">
              <w:rPr>
                <w:rFonts w:cstheme="minorHAnsi"/>
                <w:lang w:val="uk-UA"/>
              </w:rPr>
              <w:t xml:space="preserve"> 2/11 </w:t>
            </w:r>
            <w:r>
              <w:rPr>
                <w:rFonts w:cstheme="minorHAnsi"/>
                <w:lang w:val="uk-UA"/>
              </w:rPr>
              <w:t>–</w:t>
            </w:r>
          </w:p>
        </w:tc>
        <w:tc>
          <w:tcPr>
            <w:tcW w:w="1129" w:type="dxa"/>
          </w:tcPr>
          <w:p w:rsidR="00B670D9" w:rsidRPr="00C81DC2" w:rsidRDefault="00B670D9" w:rsidP="00AD0F85">
            <w:pPr>
              <w:jc w:val="right"/>
              <w:rPr>
                <w:rFonts w:cstheme="minorHAnsi"/>
                <w:lang w:val="uk-UA"/>
              </w:rPr>
            </w:pPr>
          </w:p>
        </w:tc>
      </w:tr>
      <w:tr w:rsidR="00B670D9" w:rsidRPr="00C81DC2" w:rsidTr="00B670D9">
        <w:tc>
          <w:tcPr>
            <w:tcW w:w="9493" w:type="dxa"/>
            <w:gridSpan w:val="7"/>
          </w:tcPr>
          <w:p w:rsidR="00B670D9" w:rsidRPr="00C81DC2" w:rsidRDefault="00B670D9" w:rsidP="009B1E1A">
            <w:pPr>
              <w:numPr>
                <w:ilvl w:val="0"/>
                <w:numId w:val="1"/>
              </w:numPr>
              <w:spacing w:after="160"/>
              <w:jc w:val="both"/>
              <w:rPr>
                <w:rFonts w:cstheme="minorHAnsi"/>
                <w:b/>
                <w:lang w:val="uk-UA"/>
              </w:rPr>
            </w:pPr>
            <w:r w:rsidRPr="00C81DC2">
              <w:rPr>
                <w:rFonts w:cstheme="minorHAnsi"/>
                <w:b/>
                <w:lang w:val="uk-UA"/>
              </w:rPr>
              <w:t>Сума грошов</w:t>
            </w:r>
            <w:r w:rsidR="0064226A" w:rsidRPr="00C81DC2">
              <w:rPr>
                <w:rFonts w:cstheme="minorHAnsi"/>
                <w:b/>
                <w:lang w:val="uk-UA"/>
              </w:rPr>
              <w:t>ої допомоги</w:t>
            </w:r>
            <w:r w:rsidRPr="00C81DC2">
              <w:rPr>
                <w:rFonts w:cstheme="minorHAnsi"/>
                <w:b/>
                <w:lang w:val="uk-UA"/>
              </w:rPr>
              <w:t xml:space="preserve">, </w:t>
            </w:r>
            <w:r w:rsidR="00387D77" w:rsidRPr="00C81DC2">
              <w:rPr>
                <w:rFonts w:cstheme="minorHAnsi"/>
                <w:b/>
                <w:lang w:val="uk-UA"/>
              </w:rPr>
              <w:t>що</w:t>
            </w:r>
            <w:r w:rsidR="0064226A" w:rsidRPr="00C81DC2">
              <w:rPr>
                <w:rFonts w:cstheme="minorHAnsi"/>
                <w:b/>
                <w:lang w:val="uk-UA"/>
              </w:rPr>
              <w:t xml:space="preserve"> </w:t>
            </w:r>
            <w:r w:rsidR="007B2E6A" w:rsidRPr="00C81DC2">
              <w:rPr>
                <w:rFonts w:cstheme="minorHAnsi"/>
                <w:b/>
                <w:lang w:val="uk-UA"/>
              </w:rPr>
              <w:t>ви</w:t>
            </w:r>
            <w:r w:rsidR="0064226A" w:rsidRPr="00C81DC2">
              <w:rPr>
                <w:rFonts w:cstheme="minorHAnsi"/>
                <w:b/>
                <w:lang w:val="uk-UA"/>
              </w:rPr>
              <w:t>плачується</w:t>
            </w:r>
            <w:r w:rsidRPr="00C81DC2">
              <w:rPr>
                <w:rFonts w:cstheme="minorHAnsi"/>
                <w:b/>
                <w:lang w:val="uk-UA"/>
              </w:rPr>
              <w:t xml:space="preserve"> відповідно до </w:t>
            </w:r>
            <w:r w:rsidR="0064226A" w:rsidRPr="00C81DC2">
              <w:rPr>
                <w:rFonts w:cstheme="minorHAnsi"/>
                <w:b/>
                <w:lang w:val="uk-UA"/>
              </w:rPr>
              <w:t>§ </w:t>
            </w:r>
            <w:r w:rsidRPr="00C81DC2">
              <w:rPr>
                <w:rFonts w:cstheme="minorHAnsi"/>
                <w:b/>
                <w:lang w:val="uk-UA"/>
              </w:rPr>
              <w:t xml:space="preserve">3 Закону про </w:t>
            </w:r>
            <w:r w:rsidR="0064226A" w:rsidRPr="00C81DC2">
              <w:rPr>
                <w:rFonts w:cstheme="minorHAnsi"/>
                <w:b/>
                <w:lang w:val="uk-UA"/>
              </w:rPr>
              <w:t>допомогу</w:t>
            </w:r>
            <w:r w:rsidRPr="00C81DC2">
              <w:rPr>
                <w:rFonts w:cstheme="minorHAnsi"/>
                <w:b/>
                <w:lang w:val="uk-UA"/>
              </w:rPr>
              <w:t xml:space="preserve"> шукачам притулку (</w:t>
            </w:r>
            <w:r w:rsidRPr="00C81DC2">
              <w:rPr>
                <w:rFonts w:cstheme="minorHAnsi"/>
                <w:b/>
                <w:i/>
                <w:lang w:val="uk-UA"/>
              </w:rPr>
              <w:t>Asylbewerberleistungsgesetz</w:t>
            </w:r>
            <w:r w:rsidRPr="00C81DC2">
              <w:rPr>
                <w:rFonts w:cstheme="minorHAnsi"/>
                <w:b/>
                <w:lang w:val="uk-UA"/>
              </w:rPr>
              <w:t>), очевидно є недостатньою, оскільки не змінювалася з 1993 року.</w:t>
            </w:r>
          </w:p>
        </w:tc>
        <w:tc>
          <w:tcPr>
            <w:tcW w:w="1129" w:type="dxa"/>
          </w:tcPr>
          <w:p w:rsidR="00B670D9" w:rsidRPr="00C81DC2" w:rsidRDefault="00B670D9" w:rsidP="00AD0F85">
            <w:pPr>
              <w:jc w:val="right"/>
              <w:rPr>
                <w:rFonts w:cstheme="minorHAnsi"/>
                <w:lang w:val="uk-UA"/>
              </w:rPr>
            </w:pPr>
          </w:p>
        </w:tc>
      </w:tr>
      <w:tr w:rsidR="00B670D9" w:rsidRPr="00C81DC2" w:rsidTr="00B670D9">
        <w:tc>
          <w:tcPr>
            <w:tcW w:w="9493" w:type="dxa"/>
            <w:gridSpan w:val="7"/>
          </w:tcPr>
          <w:p w:rsidR="00B670D9" w:rsidRPr="00C81DC2" w:rsidRDefault="0064226A">
            <w:pPr>
              <w:numPr>
                <w:ilvl w:val="0"/>
                <w:numId w:val="2"/>
              </w:numPr>
              <w:spacing w:after="160"/>
              <w:jc w:val="both"/>
              <w:rPr>
                <w:rFonts w:cstheme="minorHAnsi"/>
                <w:b/>
                <w:lang w:val="uk-UA"/>
              </w:rPr>
            </w:pPr>
            <w:r w:rsidRPr="00C81DC2">
              <w:rPr>
                <w:rFonts w:cstheme="minorHAnsi"/>
                <w:b/>
                <w:lang w:val="uk-UA"/>
              </w:rPr>
              <w:t>Статтею</w:t>
            </w:r>
            <w:r w:rsidR="00B670D9" w:rsidRPr="00C81DC2">
              <w:rPr>
                <w:rFonts w:cstheme="minorHAnsi"/>
                <w:b/>
                <w:lang w:val="uk-UA"/>
              </w:rPr>
              <w:t xml:space="preserve"> 1.1 Основного закону (</w:t>
            </w:r>
            <w:r w:rsidR="00B670D9" w:rsidRPr="00C81DC2">
              <w:rPr>
                <w:rFonts w:cstheme="minorHAnsi"/>
                <w:b/>
                <w:i/>
                <w:lang w:val="uk-UA"/>
              </w:rPr>
              <w:t>Grundgesetz</w:t>
            </w:r>
            <w:r w:rsidR="00F01AA4" w:rsidRPr="00C81DC2">
              <w:rPr>
                <w:rFonts w:cstheme="minorHAnsi"/>
                <w:b/>
                <w:lang w:val="uk-UA"/>
              </w:rPr>
              <w:t xml:space="preserve"> – </w:t>
            </w:r>
            <w:r w:rsidR="00B670D9" w:rsidRPr="00C81DC2">
              <w:rPr>
                <w:rFonts w:cstheme="minorHAnsi"/>
                <w:b/>
                <w:lang w:val="uk-UA"/>
              </w:rPr>
              <w:t xml:space="preserve">GG) </w:t>
            </w:r>
            <w:r w:rsidR="00387D77" w:rsidRPr="00C81DC2">
              <w:rPr>
                <w:rFonts w:cstheme="minorHAnsi"/>
                <w:b/>
                <w:lang w:val="uk-UA"/>
              </w:rPr>
              <w:t>в</w:t>
            </w:r>
            <w:r w:rsidR="00B670D9" w:rsidRPr="00C81DC2">
              <w:rPr>
                <w:rFonts w:cstheme="minorHAnsi"/>
                <w:b/>
                <w:lang w:val="uk-UA"/>
              </w:rPr>
              <w:t xml:space="preserve"> поєднанні з принципом </w:t>
            </w:r>
            <w:r w:rsidRPr="00C81DC2">
              <w:rPr>
                <w:rFonts w:cstheme="minorHAnsi"/>
                <w:b/>
                <w:lang w:val="uk-UA"/>
              </w:rPr>
              <w:t xml:space="preserve">держави </w:t>
            </w:r>
            <w:r w:rsidR="00B670D9" w:rsidRPr="00C81DC2">
              <w:rPr>
                <w:rFonts w:cstheme="minorHAnsi"/>
                <w:b/>
                <w:lang w:val="uk-UA"/>
              </w:rPr>
              <w:t>соціального благополуччя</w:t>
            </w:r>
            <w:r w:rsidRPr="00C81DC2">
              <w:rPr>
                <w:rFonts w:cstheme="minorHAnsi"/>
                <w:b/>
                <w:lang w:val="uk-UA"/>
              </w:rPr>
              <w:t>, передбаченим</w:t>
            </w:r>
            <w:r w:rsidR="00B670D9" w:rsidRPr="00C81DC2">
              <w:rPr>
                <w:rFonts w:cstheme="minorHAnsi"/>
                <w:b/>
                <w:lang w:val="uk-UA"/>
              </w:rPr>
              <w:t xml:space="preserve"> статт</w:t>
            </w:r>
            <w:r w:rsidRPr="00C81DC2">
              <w:rPr>
                <w:rFonts w:cstheme="minorHAnsi"/>
                <w:b/>
                <w:lang w:val="uk-UA"/>
              </w:rPr>
              <w:t>ею</w:t>
            </w:r>
            <w:r w:rsidR="00B670D9" w:rsidRPr="00C81DC2">
              <w:rPr>
                <w:rFonts w:cstheme="minorHAnsi"/>
                <w:b/>
                <w:lang w:val="uk-UA"/>
              </w:rPr>
              <w:t xml:space="preserve"> 20.1 Основного закону</w:t>
            </w:r>
            <w:r w:rsidRPr="00C81DC2">
              <w:rPr>
                <w:rFonts w:cstheme="minorHAnsi"/>
                <w:b/>
                <w:lang w:val="uk-UA"/>
              </w:rPr>
              <w:t>,</w:t>
            </w:r>
            <w:r w:rsidR="00B670D9" w:rsidRPr="00C81DC2">
              <w:rPr>
                <w:rFonts w:cstheme="minorHAnsi"/>
                <w:b/>
                <w:lang w:val="uk-UA"/>
              </w:rPr>
              <w:t xml:space="preserve"> забезпечує</w:t>
            </w:r>
            <w:r w:rsidRPr="00C81DC2">
              <w:rPr>
                <w:rFonts w:cstheme="minorHAnsi"/>
                <w:b/>
                <w:lang w:val="uk-UA"/>
              </w:rPr>
              <w:t>ться</w:t>
            </w:r>
            <w:r w:rsidR="00B670D9" w:rsidRPr="00C81DC2">
              <w:rPr>
                <w:rFonts w:cstheme="minorHAnsi"/>
                <w:b/>
                <w:lang w:val="uk-UA"/>
              </w:rPr>
              <w:t xml:space="preserve"> </w:t>
            </w:r>
            <w:r w:rsidRPr="00C81DC2">
              <w:rPr>
                <w:rFonts w:cstheme="minorHAnsi"/>
                <w:b/>
                <w:lang w:val="uk-UA"/>
              </w:rPr>
              <w:t>основоположне</w:t>
            </w:r>
            <w:r w:rsidR="00B670D9" w:rsidRPr="00C81DC2">
              <w:rPr>
                <w:rFonts w:cstheme="minorHAnsi"/>
                <w:b/>
                <w:lang w:val="uk-UA"/>
              </w:rPr>
              <w:t xml:space="preserve"> право на гарант</w:t>
            </w:r>
            <w:r w:rsidRPr="00C81DC2">
              <w:rPr>
                <w:rFonts w:cstheme="minorHAnsi"/>
                <w:b/>
                <w:lang w:val="uk-UA"/>
              </w:rPr>
              <w:t>ію</w:t>
            </w:r>
            <w:r w:rsidR="00B670D9" w:rsidRPr="00C81DC2">
              <w:rPr>
                <w:rFonts w:cstheme="minorHAnsi"/>
                <w:b/>
                <w:lang w:val="uk-UA"/>
              </w:rPr>
              <w:t xml:space="preserve"> гідного </w:t>
            </w:r>
            <w:r w:rsidR="00622988" w:rsidRPr="00C81DC2">
              <w:rPr>
                <w:rFonts w:cstheme="minorHAnsi"/>
                <w:b/>
                <w:lang w:val="uk-UA"/>
              </w:rPr>
              <w:t>прожиткового мінімуму</w:t>
            </w:r>
            <w:r w:rsidR="00B670D9" w:rsidRPr="00C81DC2">
              <w:rPr>
                <w:rFonts w:cstheme="minorHAnsi"/>
                <w:b/>
                <w:lang w:val="uk-UA"/>
              </w:rPr>
              <w:t xml:space="preserve"> (див. Рішення Федер</w:t>
            </w:r>
            <w:r w:rsidRPr="00C81DC2">
              <w:rPr>
                <w:rFonts w:cstheme="minorHAnsi"/>
                <w:b/>
                <w:lang w:val="uk-UA"/>
              </w:rPr>
              <w:t>ального К</w:t>
            </w:r>
            <w:r w:rsidR="00B670D9" w:rsidRPr="00C81DC2">
              <w:rPr>
                <w:rFonts w:cstheme="minorHAnsi"/>
                <w:b/>
                <w:lang w:val="uk-UA"/>
              </w:rPr>
              <w:t xml:space="preserve">онституційного </w:t>
            </w:r>
            <w:r w:rsidRPr="00C81DC2">
              <w:rPr>
                <w:rFonts w:cstheme="minorHAnsi"/>
                <w:b/>
                <w:lang w:val="uk-UA"/>
              </w:rPr>
              <w:t>С</w:t>
            </w:r>
            <w:r w:rsidR="00B670D9" w:rsidRPr="00C81DC2">
              <w:rPr>
                <w:rFonts w:cstheme="minorHAnsi"/>
                <w:b/>
                <w:lang w:val="uk-UA"/>
              </w:rPr>
              <w:t>уду</w:t>
            </w:r>
            <w:r w:rsidRPr="00C81DC2">
              <w:rPr>
                <w:rFonts w:cstheme="minorHAnsi"/>
                <w:b/>
                <w:lang w:val="uk-UA"/>
              </w:rPr>
              <w:t xml:space="preserve"> (</w:t>
            </w:r>
            <w:r w:rsidRPr="00C81DC2">
              <w:rPr>
                <w:rFonts w:cstheme="minorHAnsi"/>
                <w:b/>
                <w:i/>
                <w:lang w:val="uk-UA"/>
              </w:rPr>
              <w:t>Entscheidungen</w:t>
            </w:r>
            <w:r w:rsidR="00B670D9" w:rsidRPr="00C81DC2">
              <w:rPr>
                <w:rFonts w:cstheme="minorHAnsi"/>
                <w:b/>
                <w:i/>
                <w:lang w:val="uk-UA"/>
              </w:rPr>
              <w:t xml:space="preserve"> des Bundesverfassungsgerichts</w:t>
            </w:r>
            <w:r w:rsidR="00F01AA4" w:rsidRPr="00C81DC2">
              <w:rPr>
                <w:rFonts w:cstheme="minorHAnsi"/>
                <w:b/>
                <w:lang w:val="uk-UA"/>
              </w:rPr>
              <w:t xml:space="preserve"> – </w:t>
            </w:r>
            <w:r w:rsidR="00B670D9" w:rsidRPr="00C81DC2">
              <w:rPr>
                <w:rFonts w:cstheme="minorHAnsi"/>
                <w:b/>
                <w:lang w:val="uk-UA"/>
              </w:rPr>
              <w:t>BVerfGE 125,</w:t>
            </w:r>
            <w:r w:rsidRPr="00C81DC2">
              <w:rPr>
                <w:rFonts w:cstheme="minorHAnsi"/>
                <w:b/>
                <w:lang w:val="uk-UA"/>
              </w:rPr>
              <w:t xml:space="preserve"> </w:t>
            </w:r>
            <w:r w:rsidR="00B670D9" w:rsidRPr="00C81DC2">
              <w:rPr>
                <w:rFonts w:cstheme="minorHAnsi"/>
                <w:b/>
                <w:lang w:val="uk-UA"/>
              </w:rPr>
              <w:t xml:space="preserve">175). Стаття 1.1 Основного закону </w:t>
            </w:r>
            <w:r w:rsidRPr="00C81DC2">
              <w:rPr>
                <w:rFonts w:cstheme="minorHAnsi"/>
                <w:b/>
                <w:lang w:val="uk-UA"/>
              </w:rPr>
              <w:t>визначає</w:t>
            </w:r>
            <w:r w:rsidR="00B670D9" w:rsidRPr="00C81DC2">
              <w:rPr>
                <w:rFonts w:cstheme="minorHAnsi"/>
                <w:b/>
                <w:lang w:val="uk-UA"/>
              </w:rPr>
              <w:t xml:space="preserve"> це право як право людини. </w:t>
            </w:r>
            <w:r w:rsidR="007F3E23" w:rsidRPr="00C81DC2">
              <w:rPr>
                <w:rFonts w:cstheme="minorHAnsi"/>
                <w:b/>
                <w:lang w:val="uk-UA"/>
              </w:rPr>
              <w:t>Воно</w:t>
            </w:r>
            <w:r w:rsidR="00B670D9" w:rsidRPr="00C81DC2">
              <w:rPr>
                <w:rFonts w:cstheme="minorHAnsi"/>
                <w:b/>
                <w:lang w:val="uk-UA"/>
              </w:rPr>
              <w:t xml:space="preserve"> охоплює як фізичне існування людини, так і можливість підтрим</w:t>
            </w:r>
            <w:r w:rsidRPr="00C81DC2">
              <w:rPr>
                <w:rFonts w:cstheme="minorHAnsi"/>
                <w:b/>
                <w:lang w:val="uk-UA"/>
              </w:rPr>
              <w:t xml:space="preserve">ання </w:t>
            </w:r>
            <w:r w:rsidR="00B670D9" w:rsidRPr="00C81DC2">
              <w:rPr>
                <w:rFonts w:cstheme="minorHAnsi"/>
                <w:b/>
                <w:lang w:val="uk-UA"/>
              </w:rPr>
              <w:t>міжособистісн</w:t>
            </w:r>
            <w:r w:rsidRPr="00C81DC2">
              <w:rPr>
                <w:rFonts w:cstheme="minorHAnsi"/>
                <w:b/>
                <w:lang w:val="uk-UA"/>
              </w:rPr>
              <w:t>их</w:t>
            </w:r>
            <w:r w:rsidR="00B670D9" w:rsidRPr="00C81DC2">
              <w:rPr>
                <w:rFonts w:cstheme="minorHAnsi"/>
                <w:b/>
                <w:lang w:val="uk-UA"/>
              </w:rPr>
              <w:t xml:space="preserve"> </w:t>
            </w:r>
            <w:r w:rsidR="00387D77" w:rsidRPr="00C81DC2">
              <w:rPr>
                <w:rFonts w:cstheme="minorHAnsi"/>
                <w:b/>
                <w:lang w:val="uk-UA"/>
              </w:rPr>
              <w:t>відносин</w:t>
            </w:r>
            <w:r w:rsidR="00B670D9" w:rsidRPr="00C81DC2">
              <w:rPr>
                <w:rFonts w:cstheme="minorHAnsi"/>
                <w:b/>
                <w:lang w:val="uk-UA"/>
              </w:rPr>
              <w:t xml:space="preserve"> та мінімальн</w:t>
            </w:r>
            <w:r w:rsidRPr="00C81DC2">
              <w:rPr>
                <w:rFonts w:cstheme="minorHAnsi"/>
                <w:b/>
                <w:lang w:val="uk-UA"/>
              </w:rPr>
              <w:t>ого</w:t>
            </w:r>
            <w:r w:rsidR="00B670D9" w:rsidRPr="00C81DC2">
              <w:rPr>
                <w:rFonts w:cstheme="minorHAnsi"/>
                <w:b/>
                <w:lang w:val="uk-UA"/>
              </w:rPr>
              <w:t xml:space="preserve"> ступ</w:t>
            </w:r>
            <w:r w:rsidRPr="00C81DC2">
              <w:rPr>
                <w:rFonts w:cstheme="minorHAnsi"/>
                <w:b/>
                <w:lang w:val="uk-UA"/>
              </w:rPr>
              <w:t>еня</w:t>
            </w:r>
            <w:r w:rsidR="00B670D9" w:rsidRPr="00C81DC2">
              <w:rPr>
                <w:rFonts w:cstheme="minorHAnsi"/>
                <w:b/>
                <w:lang w:val="uk-UA"/>
              </w:rPr>
              <w:t xml:space="preserve"> участі </w:t>
            </w:r>
            <w:r w:rsidRPr="00C81DC2">
              <w:rPr>
                <w:rFonts w:cstheme="minorHAnsi"/>
                <w:b/>
                <w:lang w:val="uk-UA"/>
              </w:rPr>
              <w:t>в</w:t>
            </w:r>
            <w:r w:rsidR="00B670D9" w:rsidRPr="00C81DC2">
              <w:rPr>
                <w:rFonts w:cstheme="minorHAnsi"/>
                <w:b/>
                <w:lang w:val="uk-UA"/>
              </w:rPr>
              <w:t xml:space="preserve"> соціальн</w:t>
            </w:r>
            <w:r w:rsidRPr="00C81DC2">
              <w:rPr>
                <w:rFonts w:cstheme="minorHAnsi"/>
                <w:b/>
                <w:lang w:val="uk-UA"/>
              </w:rPr>
              <w:t>ому</w:t>
            </w:r>
            <w:r w:rsidR="00B670D9" w:rsidRPr="00C81DC2">
              <w:rPr>
                <w:rFonts w:cstheme="minorHAnsi"/>
                <w:b/>
                <w:lang w:val="uk-UA"/>
              </w:rPr>
              <w:t>, культурн</w:t>
            </w:r>
            <w:r w:rsidRPr="00C81DC2">
              <w:rPr>
                <w:rFonts w:cstheme="minorHAnsi"/>
                <w:b/>
                <w:lang w:val="uk-UA"/>
              </w:rPr>
              <w:t>ому та політичному житті.</w:t>
            </w:r>
            <w:r w:rsidR="00B670D9" w:rsidRPr="00C81DC2">
              <w:rPr>
                <w:rFonts w:cstheme="minorHAnsi"/>
                <w:b/>
                <w:lang w:val="uk-UA"/>
              </w:rPr>
              <w:t xml:space="preserve"> </w:t>
            </w:r>
            <w:r w:rsidRPr="00C81DC2">
              <w:rPr>
                <w:rFonts w:cstheme="minorHAnsi"/>
                <w:b/>
                <w:lang w:val="uk-UA"/>
              </w:rPr>
              <w:t>Як громадяни Німеччини,</w:t>
            </w:r>
            <w:r w:rsidR="00B670D9" w:rsidRPr="00C81DC2">
              <w:rPr>
                <w:rFonts w:cstheme="minorHAnsi"/>
                <w:b/>
                <w:lang w:val="uk-UA"/>
              </w:rPr>
              <w:t xml:space="preserve"> та</w:t>
            </w:r>
            <w:r w:rsidRPr="00C81DC2">
              <w:rPr>
                <w:rFonts w:cstheme="minorHAnsi"/>
                <w:b/>
                <w:lang w:val="uk-UA"/>
              </w:rPr>
              <w:t>к і</w:t>
            </w:r>
            <w:r w:rsidR="00B670D9" w:rsidRPr="00C81DC2">
              <w:rPr>
                <w:rFonts w:cstheme="minorHAnsi"/>
                <w:b/>
                <w:lang w:val="uk-UA"/>
              </w:rPr>
              <w:t xml:space="preserve"> іноземні громадяни, </w:t>
            </w:r>
            <w:r w:rsidRPr="00C81DC2">
              <w:rPr>
                <w:rFonts w:cstheme="minorHAnsi"/>
                <w:b/>
                <w:lang w:val="uk-UA"/>
              </w:rPr>
              <w:t>що</w:t>
            </w:r>
            <w:r w:rsidR="00B670D9" w:rsidRPr="00C81DC2">
              <w:rPr>
                <w:rFonts w:cstheme="minorHAnsi"/>
                <w:b/>
                <w:lang w:val="uk-UA"/>
              </w:rPr>
              <w:t xml:space="preserve"> </w:t>
            </w:r>
            <w:r w:rsidR="007B2E6A" w:rsidRPr="00C81DC2">
              <w:rPr>
                <w:rFonts w:cstheme="minorHAnsi"/>
                <w:b/>
                <w:lang w:val="uk-UA"/>
              </w:rPr>
              <w:t>проживають</w:t>
            </w:r>
            <w:r w:rsidR="00B670D9" w:rsidRPr="00C81DC2">
              <w:rPr>
                <w:rFonts w:cstheme="minorHAnsi"/>
                <w:b/>
                <w:lang w:val="uk-UA"/>
              </w:rPr>
              <w:t xml:space="preserve"> у Федеративній Республіці </w:t>
            </w:r>
            <w:r w:rsidR="00EE1B6A" w:rsidRPr="00C81DC2">
              <w:rPr>
                <w:rFonts w:cstheme="minorHAnsi"/>
                <w:b/>
                <w:lang w:val="uk-UA"/>
              </w:rPr>
              <w:t>Німеччин</w:t>
            </w:r>
            <w:r w:rsidR="00EE1B6A">
              <w:rPr>
                <w:rFonts w:cstheme="minorHAnsi"/>
                <w:b/>
                <w:lang w:val="uk-UA"/>
              </w:rPr>
              <w:t>і</w:t>
            </w:r>
            <w:r w:rsidR="00B670D9" w:rsidRPr="00C81DC2">
              <w:rPr>
                <w:rFonts w:cstheme="minorHAnsi"/>
                <w:b/>
                <w:lang w:val="uk-UA"/>
              </w:rPr>
              <w:t xml:space="preserve">, </w:t>
            </w:r>
            <w:r w:rsidRPr="00C81DC2">
              <w:rPr>
                <w:rFonts w:cstheme="minorHAnsi"/>
                <w:b/>
                <w:lang w:val="uk-UA"/>
              </w:rPr>
              <w:t>користуються цим</w:t>
            </w:r>
            <w:r w:rsidR="00B670D9" w:rsidRPr="00C81DC2">
              <w:rPr>
                <w:rFonts w:cstheme="minorHAnsi"/>
                <w:b/>
                <w:lang w:val="uk-UA"/>
              </w:rPr>
              <w:t xml:space="preserve"> основ</w:t>
            </w:r>
            <w:r w:rsidRPr="00C81DC2">
              <w:rPr>
                <w:rFonts w:cstheme="minorHAnsi"/>
                <w:b/>
                <w:lang w:val="uk-UA"/>
              </w:rPr>
              <w:t>оположним</w:t>
            </w:r>
            <w:r w:rsidR="00B670D9" w:rsidRPr="00C81DC2">
              <w:rPr>
                <w:rFonts w:cstheme="minorHAnsi"/>
                <w:b/>
                <w:lang w:val="uk-UA"/>
              </w:rPr>
              <w:t xml:space="preserve"> право</w:t>
            </w:r>
            <w:r w:rsidRPr="00C81DC2">
              <w:rPr>
                <w:rFonts w:cstheme="minorHAnsi"/>
                <w:b/>
                <w:lang w:val="uk-UA"/>
              </w:rPr>
              <w:t>м</w:t>
            </w:r>
            <w:r w:rsidR="00B670D9" w:rsidRPr="00C81DC2">
              <w:rPr>
                <w:rFonts w:cstheme="minorHAnsi"/>
                <w:b/>
                <w:lang w:val="uk-UA"/>
              </w:rPr>
              <w:t>.</w:t>
            </w:r>
          </w:p>
        </w:tc>
        <w:tc>
          <w:tcPr>
            <w:tcW w:w="1129" w:type="dxa"/>
          </w:tcPr>
          <w:p w:rsidR="00B670D9" w:rsidRPr="00C81DC2" w:rsidRDefault="00B670D9" w:rsidP="00AD0F85">
            <w:pPr>
              <w:jc w:val="right"/>
              <w:rPr>
                <w:rFonts w:cstheme="minorHAnsi"/>
                <w:lang w:val="uk-UA"/>
              </w:rPr>
            </w:pPr>
          </w:p>
        </w:tc>
      </w:tr>
      <w:tr w:rsidR="00B670D9" w:rsidRPr="00C81DC2" w:rsidTr="00B670D9">
        <w:tc>
          <w:tcPr>
            <w:tcW w:w="9493" w:type="dxa"/>
            <w:gridSpan w:val="7"/>
          </w:tcPr>
          <w:p w:rsidR="00B670D9" w:rsidRPr="00C81DC2" w:rsidRDefault="003D2025">
            <w:pPr>
              <w:numPr>
                <w:ilvl w:val="0"/>
                <w:numId w:val="3"/>
              </w:numPr>
              <w:spacing w:after="160"/>
              <w:jc w:val="both"/>
              <w:rPr>
                <w:rFonts w:cstheme="minorHAnsi"/>
                <w:b/>
                <w:lang w:val="uk-UA"/>
              </w:rPr>
            </w:pPr>
            <w:r w:rsidRPr="00C81DC2">
              <w:rPr>
                <w:rFonts w:cstheme="minorHAnsi"/>
                <w:b/>
                <w:lang w:val="uk-UA"/>
              </w:rPr>
              <w:t>Якщо законодавець</w:t>
            </w:r>
            <w:r w:rsidR="007F3E23" w:rsidRPr="00C81DC2">
              <w:rPr>
                <w:rFonts w:cstheme="minorHAnsi"/>
                <w:b/>
                <w:lang w:val="uk-UA"/>
              </w:rPr>
              <w:t>,</w:t>
            </w:r>
            <w:r w:rsidR="00B670D9" w:rsidRPr="00C81DC2">
              <w:rPr>
                <w:rFonts w:cstheme="minorHAnsi"/>
                <w:b/>
                <w:lang w:val="uk-UA"/>
              </w:rPr>
              <w:t xml:space="preserve"> </w:t>
            </w:r>
            <w:r w:rsidR="00387D77" w:rsidRPr="00C81DC2">
              <w:rPr>
                <w:rFonts w:cstheme="minorHAnsi"/>
                <w:b/>
                <w:lang w:val="uk-UA"/>
              </w:rPr>
              <w:t>при визначенні гідного прожиткового мінімуму</w:t>
            </w:r>
            <w:r w:rsidR="007F3E23" w:rsidRPr="00C81DC2">
              <w:rPr>
                <w:rFonts w:cstheme="minorHAnsi"/>
                <w:b/>
                <w:lang w:val="uk-UA"/>
              </w:rPr>
              <w:t>,</w:t>
            </w:r>
            <w:r w:rsidR="00387D77" w:rsidRPr="00C81DC2">
              <w:rPr>
                <w:rFonts w:cstheme="minorHAnsi"/>
                <w:b/>
                <w:lang w:val="uk-UA"/>
              </w:rPr>
              <w:t xml:space="preserve"> </w:t>
            </w:r>
            <w:r w:rsidR="00B670D9" w:rsidRPr="00C81DC2">
              <w:rPr>
                <w:rFonts w:cstheme="minorHAnsi"/>
                <w:b/>
                <w:lang w:val="uk-UA"/>
              </w:rPr>
              <w:t xml:space="preserve">бажає врахувати особливості </w:t>
            </w:r>
            <w:r w:rsidR="0064226A" w:rsidRPr="00C81DC2">
              <w:rPr>
                <w:rFonts w:cstheme="minorHAnsi"/>
                <w:b/>
                <w:lang w:val="uk-UA"/>
              </w:rPr>
              <w:t>певних</w:t>
            </w:r>
            <w:r w:rsidR="00B670D9" w:rsidRPr="00C81DC2">
              <w:rPr>
                <w:rFonts w:cstheme="minorHAnsi"/>
                <w:b/>
                <w:lang w:val="uk-UA"/>
              </w:rPr>
              <w:t xml:space="preserve"> </w:t>
            </w:r>
            <w:r w:rsidR="00C20A09" w:rsidRPr="00C81DC2">
              <w:rPr>
                <w:rFonts w:cstheme="minorHAnsi"/>
                <w:b/>
                <w:lang w:val="uk-UA"/>
              </w:rPr>
              <w:t>категорій</w:t>
            </w:r>
            <w:r w:rsidR="00B670D9" w:rsidRPr="00C81DC2">
              <w:rPr>
                <w:rFonts w:cstheme="minorHAnsi"/>
                <w:b/>
                <w:lang w:val="uk-UA"/>
              </w:rPr>
              <w:t xml:space="preserve"> осіб, він не може,</w:t>
            </w:r>
            <w:r w:rsidR="00622988" w:rsidRPr="00C81DC2">
              <w:rPr>
                <w:rFonts w:cstheme="minorHAnsi"/>
                <w:b/>
                <w:lang w:val="uk-UA"/>
              </w:rPr>
              <w:t xml:space="preserve"> </w:t>
            </w:r>
            <w:r w:rsidR="007F3E23" w:rsidRPr="00C81DC2">
              <w:rPr>
                <w:rFonts w:cstheme="minorHAnsi"/>
                <w:b/>
                <w:lang w:val="uk-UA"/>
              </w:rPr>
              <w:t>визначаючи параметри</w:t>
            </w:r>
            <w:r w:rsidR="00622988" w:rsidRPr="00C81DC2">
              <w:rPr>
                <w:rFonts w:cstheme="minorHAnsi"/>
                <w:b/>
                <w:lang w:val="uk-UA"/>
              </w:rPr>
              <w:t xml:space="preserve"> надання </w:t>
            </w:r>
            <w:r w:rsidR="007F3E23" w:rsidRPr="00C81DC2">
              <w:rPr>
                <w:rFonts w:cstheme="minorHAnsi"/>
                <w:b/>
                <w:lang w:val="uk-UA"/>
              </w:rPr>
              <w:t xml:space="preserve">прожиткової </w:t>
            </w:r>
            <w:r w:rsidR="00622988" w:rsidRPr="00C81DC2">
              <w:rPr>
                <w:rFonts w:cstheme="minorHAnsi"/>
                <w:b/>
                <w:lang w:val="uk-UA"/>
              </w:rPr>
              <w:t>допомоги</w:t>
            </w:r>
            <w:r w:rsidR="00B670D9" w:rsidRPr="00C81DC2">
              <w:rPr>
                <w:rFonts w:cstheme="minorHAnsi"/>
                <w:b/>
                <w:lang w:val="uk-UA"/>
              </w:rPr>
              <w:t xml:space="preserve">, </w:t>
            </w:r>
            <w:r w:rsidR="00AC3EFA" w:rsidRPr="00C81DC2">
              <w:rPr>
                <w:rFonts w:cstheme="minorHAnsi"/>
                <w:b/>
                <w:lang w:val="uk-UA"/>
              </w:rPr>
              <w:t xml:space="preserve">диференціювати їх, </w:t>
            </w:r>
            <w:r w:rsidR="00EE1B6A">
              <w:rPr>
                <w:rFonts w:cstheme="minorHAnsi"/>
                <w:b/>
                <w:lang w:val="uk-UA"/>
              </w:rPr>
              <w:t>зважаючи</w:t>
            </w:r>
            <w:r w:rsidR="00EE1B6A" w:rsidRPr="00C81DC2">
              <w:rPr>
                <w:rFonts w:cstheme="minorHAnsi"/>
                <w:b/>
                <w:lang w:val="uk-UA"/>
              </w:rPr>
              <w:t xml:space="preserve"> </w:t>
            </w:r>
            <w:r w:rsidR="00AC3EFA" w:rsidRPr="00C81DC2">
              <w:rPr>
                <w:rFonts w:cstheme="minorHAnsi"/>
                <w:b/>
                <w:lang w:val="uk-UA"/>
              </w:rPr>
              <w:t xml:space="preserve">виключно </w:t>
            </w:r>
            <w:r w:rsidR="00EE1B6A">
              <w:rPr>
                <w:rFonts w:cstheme="minorHAnsi"/>
                <w:b/>
                <w:lang w:val="uk-UA"/>
              </w:rPr>
              <w:t>на</w:t>
            </w:r>
            <w:r w:rsidR="00AC3EFA" w:rsidRPr="00C81DC2">
              <w:rPr>
                <w:rFonts w:cstheme="minorHAnsi"/>
                <w:b/>
                <w:lang w:val="uk-UA"/>
              </w:rPr>
              <w:t xml:space="preserve"> статус їхнього перебування в країні</w:t>
            </w:r>
            <w:r w:rsidR="00B670D9" w:rsidRPr="00C81DC2">
              <w:rPr>
                <w:rFonts w:cstheme="minorHAnsi"/>
                <w:b/>
                <w:lang w:val="uk-UA"/>
              </w:rPr>
              <w:t xml:space="preserve">. </w:t>
            </w:r>
            <w:r w:rsidR="00AC3EFA" w:rsidRPr="00C81DC2">
              <w:rPr>
                <w:rFonts w:cstheme="minorHAnsi"/>
                <w:b/>
                <w:lang w:val="uk-UA"/>
              </w:rPr>
              <w:t>Д</w:t>
            </w:r>
            <w:r w:rsidR="00B670D9" w:rsidRPr="00C81DC2">
              <w:rPr>
                <w:rFonts w:cstheme="minorHAnsi"/>
                <w:b/>
                <w:lang w:val="uk-UA"/>
              </w:rPr>
              <w:t xml:space="preserve">иференціація можлива лише в тому випадку, </w:t>
            </w:r>
            <w:r w:rsidR="00AC3EFA" w:rsidRPr="00C81DC2">
              <w:rPr>
                <w:rFonts w:cstheme="minorHAnsi"/>
                <w:b/>
                <w:lang w:val="uk-UA"/>
              </w:rPr>
              <w:t>якщо</w:t>
            </w:r>
            <w:r w:rsidR="00B670D9" w:rsidRPr="00C81DC2">
              <w:rPr>
                <w:rFonts w:cstheme="minorHAnsi"/>
                <w:b/>
                <w:lang w:val="uk-UA"/>
              </w:rPr>
              <w:t xml:space="preserve"> їх</w:t>
            </w:r>
            <w:r w:rsidR="00622988" w:rsidRPr="00C81DC2">
              <w:rPr>
                <w:rFonts w:cstheme="minorHAnsi"/>
                <w:b/>
                <w:lang w:val="uk-UA"/>
              </w:rPr>
              <w:t>ня</w:t>
            </w:r>
            <w:r w:rsidR="00B670D9" w:rsidRPr="00C81DC2">
              <w:rPr>
                <w:rFonts w:cstheme="minorHAnsi"/>
                <w:b/>
                <w:lang w:val="uk-UA"/>
              </w:rPr>
              <w:t xml:space="preserve"> потреба в </w:t>
            </w:r>
            <w:r w:rsidR="007F3E23" w:rsidRPr="00C81DC2">
              <w:rPr>
                <w:rFonts w:cstheme="minorHAnsi"/>
                <w:b/>
                <w:lang w:val="uk-UA"/>
              </w:rPr>
              <w:t xml:space="preserve">прожитковій </w:t>
            </w:r>
            <w:r w:rsidR="00622988" w:rsidRPr="00C81DC2">
              <w:rPr>
                <w:rFonts w:cstheme="minorHAnsi"/>
                <w:b/>
                <w:lang w:val="uk-UA"/>
              </w:rPr>
              <w:t>допомозі</w:t>
            </w:r>
            <w:r w:rsidR="00B670D9" w:rsidRPr="00C81DC2">
              <w:rPr>
                <w:rFonts w:cstheme="minorHAnsi"/>
                <w:b/>
                <w:lang w:val="uk-UA"/>
              </w:rPr>
              <w:t xml:space="preserve"> суттєво </w:t>
            </w:r>
            <w:r w:rsidR="00622988" w:rsidRPr="00C81DC2">
              <w:rPr>
                <w:rFonts w:cstheme="minorHAnsi"/>
                <w:b/>
                <w:lang w:val="uk-UA"/>
              </w:rPr>
              <w:t>відрізняється</w:t>
            </w:r>
            <w:r w:rsidR="00B670D9" w:rsidRPr="00C81DC2">
              <w:rPr>
                <w:rFonts w:cstheme="minorHAnsi"/>
                <w:b/>
                <w:lang w:val="uk-UA"/>
              </w:rPr>
              <w:t xml:space="preserve"> від потреб інших </w:t>
            </w:r>
            <w:r w:rsidRPr="00C81DC2">
              <w:rPr>
                <w:rFonts w:cstheme="minorHAnsi"/>
                <w:b/>
                <w:lang w:val="uk-UA"/>
              </w:rPr>
              <w:t>людей, які потребують допомоги</w:t>
            </w:r>
            <w:r w:rsidR="00B670D9" w:rsidRPr="00C81DC2">
              <w:rPr>
                <w:rFonts w:cstheme="minorHAnsi"/>
                <w:b/>
                <w:lang w:val="uk-UA"/>
              </w:rPr>
              <w:t>,</w:t>
            </w:r>
            <w:r w:rsidR="002B116C" w:rsidRPr="00C81DC2">
              <w:rPr>
                <w:rFonts w:cstheme="minorHAnsi"/>
                <w:b/>
                <w:lang w:val="uk-UA"/>
              </w:rPr>
              <w:t xml:space="preserve"> </w:t>
            </w:r>
            <w:r w:rsidR="00B670D9" w:rsidRPr="00C81DC2">
              <w:rPr>
                <w:rFonts w:cstheme="minorHAnsi"/>
                <w:b/>
                <w:lang w:val="uk-UA"/>
              </w:rPr>
              <w:t xml:space="preserve">і якщо </w:t>
            </w:r>
            <w:r w:rsidR="00622988" w:rsidRPr="00C81DC2">
              <w:rPr>
                <w:rFonts w:cstheme="minorHAnsi"/>
                <w:b/>
                <w:lang w:val="uk-UA"/>
              </w:rPr>
              <w:t>її можна послідовно</w:t>
            </w:r>
            <w:r w:rsidR="00B670D9" w:rsidRPr="00C81DC2">
              <w:rPr>
                <w:rFonts w:cstheme="minorHAnsi"/>
                <w:b/>
                <w:lang w:val="uk-UA"/>
              </w:rPr>
              <w:t xml:space="preserve"> </w:t>
            </w:r>
            <w:r w:rsidR="0064226A" w:rsidRPr="00C81DC2">
              <w:rPr>
                <w:rFonts w:cstheme="minorHAnsi"/>
                <w:b/>
                <w:lang w:val="uk-UA"/>
              </w:rPr>
              <w:t>обґрунт</w:t>
            </w:r>
            <w:r w:rsidR="00622988" w:rsidRPr="00C81DC2">
              <w:rPr>
                <w:rFonts w:cstheme="minorHAnsi"/>
                <w:b/>
                <w:lang w:val="uk-UA"/>
              </w:rPr>
              <w:t xml:space="preserve">увати, </w:t>
            </w:r>
            <w:r w:rsidR="00EE1B6A">
              <w:rPr>
                <w:rFonts w:cstheme="minorHAnsi"/>
                <w:b/>
                <w:lang w:val="uk-UA"/>
              </w:rPr>
              <w:t>з огляду на</w:t>
            </w:r>
            <w:r w:rsidR="00622988" w:rsidRPr="00C81DC2">
              <w:rPr>
                <w:rFonts w:cstheme="minorHAnsi"/>
                <w:b/>
                <w:lang w:val="uk-UA"/>
              </w:rPr>
              <w:t xml:space="preserve"> р</w:t>
            </w:r>
            <w:r w:rsidR="00B670D9" w:rsidRPr="00C81DC2">
              <w:rPr>
                <w:rFonts w:cstheme="minorHAnsi"/>
                <w:b/>
                <w:lang w:val="uk-UA"/>
              </w:rPr>
              <w:t>еальн</w:t>
            </w:r>
            <w:r w:rsidR="00EE1B6A">
              <w:rPr>
                <w:rFonts w:cstheme="minorHAnsi"/>
                <w:b/>
                <w:lang w:val="uk-UA"/>
              </w:rPr>
              <w:t>у</w:t>
            </w:r>
            <w:r w:rsidR="00B670D9" w:rsidRPr="00C81DC2">
              <w:rPr>
                <w:rFonts w:cstheme="minorHAnsi"/>
                <w:b/>
                <w:lang w:val="uk-UA"/>
              </w:rPr>
              <w:t xml:space="preserve"> та фактичн</w:t>
            </w:r>
            <w:r w:rsidR="00EE1B6A">
              <w:rPr>
                <w:rFonts w:cstheme="minorHAnsi"/>
                <w:b/>
                <w:lang w:val="uk-UA"/>
              </w:rPr>
              <w:t>у</w:t>
            </w:r>
            <w:r w:rsidR="00B670D9" w:rsidRPr="00C81DC2">
              <w:rPr>
                <w:rFonts w:cstheme="minorHAnsi"/>
                <w:b/>
                <w:lang w:val="uk-UA"/>
              </w:rPr>
              <w:t xml:space="preserve"> потреб</w:t>
            </w:r>
            <w:r w:rsidR="00EE1B6A">
              <w:rPr>
                <w:rFonts w:cstheme="minorHAnsi"/>
                <w:b/>
                <w:lang w:val="uk-UA"/>
              </w:rPr>
              <w:t>у</w:t>
            </w:r>
            <w:r w:rsidR="00B670D9" w:rsidRPr="00C81DC2">
              <w:rPr>
                <w:rFonts w:cstheme="minorHAnsi"/>
                <w:b/>
                <w:lang w:val="uk-UA"/>
              </w:rPr>
              <w:t xml:space="preserve"> цієї </w:t>
            </w:r>
            <w:r w:rsidR="00622988" w:rsidRPr="00C81DC2">
              <w:rPr>
                <w:rFonts w:cstheme="minorHAnsi"/>
                <w:b/>
                <w:lang w:val="uk-UA"/>
              </w:rPr>
              <w:t xml:space="preserve">конкретної </w:t>
            </w:r>
            <w:r w:rsidR="00C20A09" w:rsidRPr="00C81DC2">
              <w:rPr>
                <w:rFonts w:cstheme="minorHAnsi"/>
                <w:b/>
                <w:lang w:val="uk-UA"/>
              </w:rPr>
              <w:t>категорії</w:t>
            </w:r>
            <w:r w:rsidR="00B670D9" w:rsidRPr="00C81DC2">
              <w:rPr>
                <w:rFonts w:cstheme="minorHAnsi"/>
                <w:b/>
                <w:lang w:val="uk-UA"/>
              </w:rPr>
              <w:t>, зокрема, в</w:t>
            </w:r>
            <w:r w:rsidR="00622988" w:rsidRPr="00C81DC2">
              <w:rPr>
                <w:rFonts w:cstheme="minorHAnsi"/>
                <w:b/>
                <w:lang w:val="uk-UA"/>
              </w:rPr>
              <w:t xml:space="preserve"> рамках</w:t>
            </w:r>
            <w:r w:rsidR="00B670D9" w:rsidRPr="00C81DC2">
              <w:rPr>
                <w:rFonts w:cstheme="minorHAnsi"/>
                <w:b/>
                <w:lang w:val="uk-UA"/>
              </w:rPr>
              <w:t xml:space="preserve"> </w:t>
            </w:r>
            <w:r w:rsidR="00622988" w:rsidRPr="00C81DC2">
              <w:rPr>
                <w:rFonts w:cstheme="minorHAnsi"/>
                <w:b/>
                <w:lang w:val="uk-UA"/>
              </w:rPr>
              <w:t xml:space="preserve">прозорої за своїм змістом </w:t>
            </w:r>
            <w:r w:rsidR="00B670D9" w:rsidRPr="00C81DC2">
              <w:rPr>
                <w:rFonts w:cstheme="minorHAnsi"/>
                <w:b/>
                <w:lang w:val="uk-UA"/>
              </w:rPr>
              <w:t>процедур</w:t>
            </w:r>
            <w:r w:rsidR="00622988" w:rsidRPr="00C81DC2">
              <w:rPr>
                <w:rFonts w:cstheme="minorHAnsi"/>
                <w:b/>
                <w:lang w:val="uk-UA"/>
              </w:rPr>
              <w:t>и</w:t>
            </w:r>
            <w:r w:rsidR="00B670D9" w:rsidRPr="00C81DC2">
              <w:rPr>
                <w:rFonts w:cstheme="minorHAnsi"/>
                <w:b/>
                <w:lang w:val="uk-UA"/>
              </w:rPr>
              <w:t>.</w:t>
            </w:r>
          </w:p>
        </w:tc>
        <w:tc>
          <w:tcPr>
            <w:tcW w:w="1129" w:type="dxa"/>
          </w:tcPr>
          <w:p w:rsidR="00B670D9" w:rsidRPr="00C81DC2" w:rsidRDefault="00B670D9" w:rsidP="00AD0F85">
            <w:pPr>
              <w:jc w:val="right"/>
              <w:rPr>
                <w:rFonts w:cstheme="minorHAnsi"/>
                <w:lang w:val="uk-UA"/>
              </w:rPr>
            </w:pPr>
          </w:p>
        </w:tc>
      </w:tr>
      <w:tr w:rsidR="00B670D9" w:rsidRPr="00C81DC2" w:rsidTr="00B670D9">
        <w:tc>
          <w:tcPr>
            <w:tcW w:w="6521" w:type="dxa"/>
            <w:gridSpan w:val="5"/>
          </w:tcPr>
          <w:p w:rsidR="00B670D9" w:rsidRPr="00C81DC2" w:rsidRDefault="00B670D9" w:rsidP="00AC3EFA">
            <w:pPr>
              <w:pageBreakBefore/>
              <w:spacing w:after="120"/>
              <w:rPr>
                <w:rFonts w:cstheme="minorHAnsi"/>
                <w:b/>
                <w:bCs/>
                <w:lang w:val="uk-UA"/>
              </w:rPr>
            </w:pPr>
            <w:r w:rsidRPr="00C81DC2">
              <w:rPr>
                <w:rFonts w:cstheme="minorHAnsi"/>
                <w:b/>
                <w:bCs/>
                <w:lang w:val="uk-UA"/>
              </w:rPr>
              <w:lastRenderedPageBreak/>
              <w:t>ФЕДЕРАЛЬНИЙ КОНСТИТУЦІЙНИЙ СУД</w:t>
            </w:r>
          </w:p>
          <w:p w:rsidR="00B670D9" w:rsidRPr="00C81DC2" w:rsidRDefault="006B61F2" w:rsidP="00AC3EFA">
            <w:pPr>
              <w:spacing w:after="120"/>
              <w:rPr>
                <w:rFonts w:cstheme="minorHAnsi"/>
                <w:b/>
                <w:bCs/>
                <w:lang w:val="uk-UA"/>
              </w:rPr>
            </w:pPr>
            <w:r>
              <w:rPr>
                <w:rFonts w:cstheme="minorHAnsi"/>
                <w:b/>
                <w:bCs/>
                <w:lang w:val="uk-UA"/>
              </w:rPr>
              <w:t>–</w:t>
            </w:r>
            <w:r w:rsidRPr="00C81DC2">
              <w:rPr>
                <w:rFonts w:cstheme="minorHAnsi"/>
                <w:b/>
                <w:bCs/>
                <w:lang w:val="uk-UA"/>
              </w:rPr>
              <w:t xml:space="preserve"> </w:t>
            </w:r>
            <w:r w:rsidR="00B670D9" w:rsidRPr="00C81DC2">
              <w:rPr>
                <w:rFonts w:cstheme="minorHAnsi"/>
                <w:b/>
                <w:bCs/>
                <w:lang w:val="uk-UA"/>
              </w:rPr>
              <w:t xml:space="preserve">1 </w:t>
            </w:r>
            <w:proofErr w:type="spellStart"/>
            <w:r w:rsidR="00B670D9" w:rsidRPr="00C81DC2">
              <w:rPr>
                <w:rFonts w:cstheme="minorHAnsi"/>
                <w:b/>
                <w:bCs/>
                <w:lang w:val="uk-UA"/>
              </w:rPr>
              <w:t>BvL</w:t>
            </w:r>
            <w:proofErr w:type="spellEnd"/>
            <w:r w:rsidR="00B670D9" w:rsidRPr="00C81DC2">
              <w:rPr>
                <w:rFonts w:cstheme="minorHAnsi"/>
                <w:b/>
                <w:bCs/>
                <w:lang w:val="uk-UA"/>
              </w:rPr>
              <w:t xml:space="preserve"> 10/10</w:t>
            </w:r>
            <w:r w:rsidR="00F01AA4" w:rsidRPr="00C81DC2">
              <w:rPr>
                <w:rFonts w:cstheme="minorHAnsi"/>
                <w:b/>
                <w:bCs/>
                <w:lang w:val="uk-UA"/>
              </w:rPr>
              <w:t xml:space="preserve"> </w:t>
            </w:r>
            <w:r>
              <w:rPr>
                <w:rFonts w:cstheme="minorHAnsi"/>
                <w:b/>
                <w:bCs/>
                <w:lang w:val="uk-UA"/>
              </w:rPr>
              <w:t>–</w:t>
            </w:r>
          </w:p>
          <w:p w:rsidR="00EE1C02" w:rsidRPr="00C81DC2" w:rsidRDefault="006B61F2" w:rsidP="00AC3EFA">
            <w:pPr>
              <w:spacing w:after="120"/>
              <w:rPr>
                <w:rFonts w:cstheme="minorHAnsi"/>
                <w:b/>
                <w:bCs/>
                <w:lang w:val="uk-UA"/>
              </w:rPr>
            </w:pPr>
            <w:r>
              <w:rPr>
                <w:rFonts w:cstheme="minorHAnsi"/>
                <w:b/>
                <w:bCs/>
                <w:lang w:val="uk-UA"/>
              </w:rPr>
              <w:t>–</w:t>
            </w:r>
            <w:r w:rsidR="00EE1C02" w:rsidRPr="00C81DC2">
              <w:rPr>
                <w:rFonts w:cstheme="minorHAnsi"/>
                <w:b/>
                <w:bCs/>
                <w:lang w:val="uk-UA"/>
              </w:rPr>
              <w:t xml:space="preserve"> 1 </w:t>
            </w:r>
            <w:proofErr w:type="spellStart"/>
            <w:r w:rsidR="00EE1C02" w:rsidRPr="00C81DC2">
              <w:rPr>
                <w:rFonts w:cstheme="minorHAnsi"/>
                <w:b/>
                <w:bCs/>
                <w:lang w:val="uk-UA"/>
              </w:rPr>
              <w:t>BvL</w:t>
            </w:r>
            <w:proofErr w:type="spellEnd"/>
            <w:r w:rsidR="00EE1C02" w:rsidRPr="00C81DC2">
              <w:rPr>
                <w:rFonts w:cstheme="minorHAnsi"/>
                <w:b/>
                <w:bCs/>
                <w:lang w:val="uk-UA"/>
              </w:rPr>
              <w:t xml:space="preserve"> 2/11 </w:t>
            </w:r>
            <w:r>
              <w:rPr>
                <w:rFonts w:cstheme="minorHAnsi"/>
                <w:b/>
                <w:bCs/>
                <w:lang w:val="uk-UA"/>
              </w:rPr>
              <w:t>–</w:t>
            </w:r>
          </w:p>
        </w:tc>
        <w:tc>
          <w:tcPr>
            <w:tcW w:w="2972" w:type="dxa"/>
            <w:gridSpan w:val="2"/>
          </w:tcPr>
          <w:p w:rsidR="00B670D9" w:rsidRPr="00C81DC2" w:rsidRDefault="008C3FAB" w:rsidP="00EE1C02">
            <w:pPr>
              <w:rPr>
                <w:rFonts w:cstheme="minorHAnsi"/>
                <w:lang w:val="uk-UA"/>
              </w:rPr>
            </w:pPr>
            <w:r w:rsidRPr="00C81DC2">
              <w:rPr>
                <w:rFonts w:cstheme="minorHAnsi"/>
                <w:lang w:val="uk-UA"/>
              </w:rPr>
              <w:t>Про</w:t>
            </w:r>
            <w:r w:rsidR="00555F20" w:rsidRPr="00C81DC2">
              <w:rPr>
                <w:rFonts w:cstheme="minorHAnsi"/>
                <w:lang w:val="uk-UA"/>
              </w:rPr>
              <w:t>голошено</w:t>
            </w:r>
          </w:p>
          <w:p w:rsidR="002B116C" w:rsidRPr="00C81DC2" w:rsidRDefault="00B670D9" w:rsidP="00EE1C02">
            <w:pPr>
              <w:rPr>
                <w:rFonts w:cstheme="minorHAnsi"/>
                <w:lang w:val="uk-UA"/>
              </w:rPr>
            </w:pPr>
            <w:r w:rsidRPr="00C81DC2">
              <w:rPr>
                <w:rFonts w:cstheme="minorHAnsi"/>
                <w:lang w:val="uk-UA"/>
              </w:rPr>
              <w:t>18 липня 2012 р</w:t>
            </w:r>
            <w:r w:rsidR="00555F20" w:rsidRPr="00C81DC2">
              <w:rPr>
                <w:rFonts w:cstheme="minorHAnsi"/>
                <w:lang w:val="uk-UA"/>
              </w:rPr>
              <w:t>оку</w:t>
            </w:r>
          </w:p>
          <w:p w:rsidR="00B670D9" w:rsidRPr="00C81DC2" w:rsidRDefault="00EE1C02" w:rsidP="00EE1C02">
            <w:pPr>
              <w:rPr>
                <w:rFonts w:cstheme="minorHAnsi"/>
                <w:lang w:val="uk-UA"/>
              </w:rPr>
            </w:pPr>
            <w:r w:rsidRPr="00C81DC2">
              <w:rPr>
                <w:rFonts w:cstheme="minorHAnsi"/>
                <w:lang w:val="uk-UA"/>
              </w:rPr>
              <w:t>Кервекер (Kehrwecker)</w:t>
            </w:r>
          </w:p>
          <w:p w:rsidR="002B116C" w:rsidRPr="00C81DC2" w:rsidRDefault="00EE1C02" w:rsidP="00EE1C02">
            <w:pPr>
              <w:rPr>
                <w:rFonts w:cstheme="minorHAnsi"/>
                <w:lang w:val="uk-UA"/>
              </w:rPr>
            </w:pPr>
            <w:r w:rsidRPr="00C81DC2">
              <w:rPr>
                <w:rFonts w:cstheme="minorHAnsi"/>
                <w:i/>
                <w:iCs/>
                <w:lang w:val="uk-UA"/>
              </w:rPr>
              <w:t>Amtsinspektor</w:t>
            </w:r>
            <w:r w:rsidR="00B670D9" w:rsidRPr="00C81DC2">
              <w:rPr>
                <w:rFonts w:cstheme="minorHAnsi"/>
                <w:lang w:val="uk-UA"/>
              </w:rPr>
              <w:br/>
              <w:t xml:space="preserve">як </w:t>
            </w:r>
            <w:r w:rsidRPr="00C81DC2">
              <w:rPr>
                <w:rFonts w:cstheme="minorHAnsi"/>
                <w:lang w:val="uk-UA"/>
              </w:rPr>
              <w:t>Р</w:t>
            </w:r>
            <w:r w:rsidR="00B670D9" w:rsidRPr="00C81DC2">
              <w:rPr>
                <w:rFonts w:cstheme="minorHAnsi"/>
                <w:lang w:val="uk-UA"/>
              </w:rPr>
              <w:t>еєстратор</w:t>
            </w:r>
          </w:p>
          <w:p w:rsidR="00B670D9" w:rsidRPr="00C81DC2" w:rsidRDefault="00EE1C02" w:rsidP="00EE1C02">
            <w:pPr>
              <w:rPr>
                <w:rFonts w:cstheme="minorHAnsi"/>
                <w:lang w:val="uk-UA"/>
              </w:rPr>
            </w:pPr>
            <w:r w:rsidRPr="00C81DC2">
              <w:rPr>
                <w:rFonts w:cstheme="minorHAnsi"/>
                <w:lang w:val="uk-UA"/>
              </w:rPr>
              <w:t>Судового реєстру</w:t>
            </w:r>
          </w:p>
        </w:tc>
        <w:tc>
          <w:tcPr>
            <w:tcW w:w="1129" w:type="dxa"/>
          </w:tcPr>
          <w:p w:rsidR="00B670D9" w:rsidRPr="00C81DC2" w:rsidRDefault="00B670D9" w:rsidP="00AD0F85">
            <w:pPr>
              <w:jc w:val="right"/>
              <w:rPr>
                <w:rFonts w:cstheme="minorHAnsi"/>
                <w:lang w:val="uk-UA"/>
              </w:rPr>
            </w:pPr>
          </w:p>
        </w:tc>
      </w:tr>
      <w:tr w:rsidR="00B670D9" w:rsidRPr="00C81DC2" w:rsidTr="00B670D9">
        <w:tc>
          <w:tcPr>
            <w:tcW w:w="9493" w:type="dxa"/>
            <w:gridSpan w:val="7"/>
          </w:tcPr>
          <w:p w:rsidR="00B670D9" w:rsidRPr="00C81DC2" w:rsidRDefault="00B670D9" w:rsidP="00555F20">
            <w:pPr>
              <w:jc w:val="center"/>
              <w:rPr>
                <w:rFonts w:cstheme="minorHAnsi"/>
                <w:lang w:val="uk-UA"/>
              </w:rPr>
            </w:pPr>
          </w:p>
        </w:tc>
        <w:tc>
          <w:tcPr>
            <w:tcW w:w="1129" w:type="dxa"/>
          </w:tcPr>
          <w:p w:rsidR="00B670D9" w:rsidRPr="00C81DC2" w:rsidRDefault="00B670D9" w:rsidP="00AD0F85">
            <w:pPr>
              <w:jc w:val="right"/>
              <w:rPr>
                <w:rFonts w:cstheme="minorHAnsi"/>
                <w:lang w:val="uk-UA"/>
              </w:rPr>
            </w:pPr>
          </w:p>
        </w:tc>
      </w:tr>
      <w:tr w:rsidR="00B670D9" w:rsidRPr="00C81DC2" w:rsidTr="00B670D9">
        <w:tc>
          <w:tcPr>
            <w:tcW w:w="9493" w:type="dxa"/>
            <w:gridSpan w:val="7"/>
          </w:tcPr>
          <w:p w:rsidR="00B670D9" w:rsidRPr="00C81DC2" w:rsidRDefault="00432DED" w:rsidP="00432DED">
            <w:pPr>
              <w:jc w:val="center"/>
              <w:rPr>
                <w:rFonts w:cstheme="minorHAnsi"/>
                <w:lang w:val="uk-UA"/>
              </w:rPr>
            </w:pPr>
            <w:r w:rsidRPr="00C81DC2">
              <w:rPr>
                <w:rFonts w:cstheme="minorHAnsi"/>
                <w:noProof/>
              </w:rPr>
              <w:drawing>
                <wp:inline distT="0" distB="0" distL="0" distR="0">
                  <wp:extent cx="645219" cy="604837"/>
                  <wp:effectExtent l="0" t="0" r="2540" b="508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5219" cy="6048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9" w:type="dxa"/>
          </w:tcPr>
          <w:p w:rsidR="00B670D9" w:rsidRPr="00C81DC2" w:rsidRDefault="00B670D9" w:rsidP="00AD0F85">
            <w:pPr>
              <w:jc w:val="right"/>
              <w:rPr>
                <w:rFonts w:cstheme="minorHAnsi"/>
                <w:lang w:val="uk-UA"/>
              </w:rPr>
            </w:pPr>
          </w:p>
        </w:tc>
      </w:tr>
      <w:tr w:rsidR="00432DED" w:rsidRPr="00C81DC2" w:rsidTr="00B670D9">
        <w:tc>
          <w:tcPr>
            <w:tcW w:w="9493" w:type="dxa"/>
            <w:gridSpan w:val="7"/>
          </w:tcPr>
          <w:p w:rsidR="00432DED" w:rsidRPr="00C81DC2" w:rsidRDefault="00432DED" w:rsidP="00432DED">
            <w:pPr>
              <w:jc w:val="center"/>
              <w:rPr>
                <w:rFonts w:cstheme="minorHAnsi"/>
                <w:lang w:val="uk-UA"/>
              </w:rPr>
            </w:pPr>
          </w:p>
        </w:tc>
        <w:tc>
          <w:tcPr>
            <w:tcW w:w="1129" w:type="dxa"/>
          </w:tcPr>
          <w:p w:rsidR="00432DED" w:rsidRPr="00C81DC2" w:rsidRDefault="00432DED" w:rsidP="00AD0F85">
            <w:pPr>
              <w:jc w:val="right"/>
              <w:rPr>
                <w:rFonts w:cstheme="minorHAnsi"/>
                <w:lang w:val="uk-UA"/>
              </w:rPr>
            </w:pPr>
          </w:p>
        </w:tc>
      </w:tr>
      <w:tr w:rsidR="00B670D9" w:rsidRPr="00C81DC2" w:rsidTr="00B670D9">
        <w:tc>
          <w:tcPr>
            <w:tcW w:w="9493" w:type="dxa"/>
            <w:gridSpan w:val="7"/>
          </w:tcPr>
          <w:p w:rsidR="00B670D9" w:rsidRPr="00C81DC2" w:rsidRDefault="00432DED" w:rsidP="00EE1C02">
            <w:pPr>
              <w:spacing w:after="160" w:line="259" w:lineRule="auto"/>
              <w:jc w:val="center"/>
              <w:rPr>
                <w:rFonts w:cstheme="minorHAnsi"/>
                <w:b/>
                <w:bCs/>
                <w:lang w:val="uk-UA"/>
              </w:rPr>
            </w:pPr>
            <w:r w:rsidRPr="00C81DC2">
              <w:rPr>
                <w:rFonts w:cstheme="minorHAnsi"/>
                <w:b/>
                <w:bCs/>
                <w:lang w:val="uk-UA"/>
              </w:rPr>
              <w:t>ІМ</w:t>
            </w:r>
            <w:r w:rsidR="00EE1C02" w:rsidRPr="00C81DC2">
              <w:rPr>
                <w:rFonts w:cstheme="minorHAnsi"/>
                <w:b/>
                <w:bCs/>
                <w:lang w:val="uk-UA"/>
              </w:rPr>
              <w:t>ЕНЕМ НАРОДУ</w:t>
            </w:r>
          </w:p>
        </w:tc>
        <w:tc>
          <w:tcPr>
            <w:tcW w:w="1129" w:type="dxa"/>
          </w:tcPr>
          <w:p w:rsidR="00B670D9" w:rsidRPr="00C81DC2" w:rsidRDefault="00B670D9" w:rsidP="00AD0F85">
            <w:pPr>
              <w:jc w:val="right"/>
              <w:rPr>
                <w:rFonts w:cstheme="minorHAnsi"/>
                <w:lang w:val="uk-UA"/>
              </w:rPr>
            </w:pPr>
          </w:p>
        </w:tc>
      </w:tr>
      <w:tr w:rsidR="00B670D9" w:rsidRPr="00C81DC2" w:rsidTr="00B670D9">
        <w:tc>
          <w:tcPr>
            <w:tcW w:w="9493" w:type="dxa"/>
            <w:gridSpan w:val="7"/>
          </w:tcPr>
          <w:p w:rsidR="00B670D9" w:rsidRPr="00C81DC2" w:rsidRDefault="00432DED" w:rsidP="00AC3EFA">
            <w:pPr>
              <w:spacing w:after="160"/>
              <w:jc w:val="center"/>
              <w:rPr>
                <w:rFonts w:cstheme="minorHAnsi"/>
                <w:lang w:val="uk-UA"/>
              </w:rPr>
            </w:pPr>
            <w:r w:rsidRPr="00C81DC2">
              <w:rPr>
                <w:rFonts w:cstheme="minorHAnsi"/>
                <w:b/>
                <w:bCs/>
                <w:lang w:val="uk-UA"/>
              </w:rPr>
              <w:t xml:space="preserve">У </w:t>
            </w:r>
            <w:r w:rsidR="00AC3EFA" w:rsidRPr="00C81DC2">
              <w:rPr>
                <w:rFonts w:cstheme="minorHAnsi"/>
                <w:b/>
                <w:bCs/>
                <w:lang w:val="uk-UA"/>
              </w:rPr>
              <w:t>провадженні</w:t>
            </w:r>
            <w:r w:rsidR="006348E9" w:rsidRPr="00C81DC2">
              <w:rPr>
                <w:rFonts w:cstheme="minorHAnsi"/>
                <w:b/>
                <w:bCs/>
                <w:lang w:val="uk-UA"/>
              </w:rPr>
              <w:t xml:space="preserve"> щодо</w:t>
            </w:r>
            <w:r w:rsidRPr="00C81DC2">
              <w:rPr>
                <w:rFonts w:cstheme="minorHAnsi"/>
                <w:b/>
                <w:bCs/>
                <w:lang w:val="uk-UA"/>
              </w:rPr>
              <w:t xml:space="preserve"> конституційн</w:t>
            </w:r>
            <w:r w:rsidR="00EE1C02" w:rsidRPr="00C81DC2">
              <w:rPr>
                <w:rFonts w:cstheme="minorHAnsi"/>
                <w:b/>
                <w:bCs/>
                <w:lang w:val="uk-UA"/>
              </w:rPr>
              <w:t>ого</w:t>
            </w:r>
            <w:r w:rsidRPr="00C81DC2">
              <w:rPr>
                <w:rFonts w:cstheme="minorHAnsi"/>
                <w:b/>
                <w:bCs/>
                <w:lang w:val="uk-UA"/>
              </w:rPr>
              <w:t xml:space="preserve"> контрол</w:t>
            </w:r>
            <w:r w:rsidR="00EE1C02" w:rsidRPr="00C81DC2">
              <w:rPr>
                <w:rFonts w:cstheme="minorHAnsi"/>
                <w:b/>
                <w:bCs/>
                <w:lang w:val="uk-UA"/>
              </w:rPr>
              <w:t>ю</w:t>
            </w:r>
          </w:p>
        </w:tc>
        <w:tc>
          <w:tcPr>
            <w:tcW w:w="1129" w:type="dxa"/>
          </w:tcPr>
          <w:p w:rsidR="00B670D9" w:rsidRPr="00C81DC2" w:rsidRDefault="00B670D9" w:rsidP="00AD0F85">
            <w:pPr>
              <w:jc w:val="right"/>
              <w:rPr>
                <w:rFonts w:cstheme="minorHAnsi"/>
                <w:lang w:val="uk-UA"/>
              </w:rPr>
            </w:pPr>
          </w:p>
        </w:tc>
      </w:tr>
      <w:tr w:rsidR="00B670D9" w:rsidRPr="00C81DC2" w:rsidTr="00B670D9">
        <w:tc>
          <w:tcPr>
            <w:tcW w:w="9493" w:type="dxa"/>
            <w:gridSpan w:val="7"/>
          </w:tcPr>
          <w:p w:rsidR="00B670D9" w:rsidRPr="00C81DC2" w:rsidRDefault="006B61F2" w:rsidP="006B61F2">
            <w:pPr>
              <w:spacing w:after="160"/>
              <w:ind w:left="321"/>
              <w:jc w:val="both"/>
              <w:rPr>
                <w:rFonts w:cstheme="minorHAnsi"/>
                <w:lang w:val="uk-UA"/>
              </w:rPr>
            </w:pPr>
            <w:r>
              <w:rPr>
                <w:rFonts w:cstheme="minorHAnsi"/>
                <w:lang w:val="uk-UA"/>
              </w:rPr>
              <w:t>що стосується</w:t>
            </w:r>
            <w:r w:rsidR="00EE1C02" w:rsidRPr="00C81DC2">
              <w:rPr>
                <w:rFonts w:cstheme="minorHAnsi"/>
                <w:lang w:val="uk-UA"/>
              </w:rPr>
              <w:t xml:space="preserve"> того</w:t>
            </w:r>
            <w:r w:rsidR="00AD0F85" w:rsidRPr="00C81DC2">
              <w:rPr>
                <w:rFonts w:cstheme="minorHAnsi"/>
                <w:lang w:val="uk-UA"/>
              </w:rPr>
              <w:t xml:space="preserve">, чи </w:t>
            </w:r>
            <w:r w:rsidR="00EE1C02" w:rsidRPr="00C81DC2">
              <w:rPr>
                <w:rFonts w:cstheme="minorHAnsi"/>
                <w:lang w:val="uk-UA"/>
              </w:rPr>
              <w:t>§ </w:t>
            </w:r>
            <w:r w:rsidR="00AD0F85" w:rsidRPr="00C81DC2">
              <w:rPr>
                <w:rFonts w:cstheme="minorHAnsi"/>
                <w:lang w:val="uk-UA"/>
              </w:rPr>
              <w:t>3.</w:t>
            </w:r>
            <w:r w:rsidR="00FF0C24" w:rsidRPr="00C81DC2">
              <w:rPr>
                <w:rFonts w:cstheme="minorHAnsi"/>
                <w:lang w:val="uk-UA"/>
              </w:rPr>
              <w:t>2, речення 2,</w:t>
            </w:r>
            <w:r w:rsidR="00AD0F85" w:rsidRPr="00C81DC2">
              <w:rPr>
                <w:rFonts w:cstheme="minorHAnsi"/>
                <w:lang w:val="uk-UA"/>
              </w:rPr>
              <w:t xml:space="preserve"> </w:t>
            </w:r>
            <w:r w:rsidR="00EE1C02" w:rsidRPr="00C81DC2">
              <w:rPr>
                <w:rFonts w:cstheme="minorHAnsi"/>
                <w:lang w:val="uk-UA"/>
              </w:rPr>
              <w:t>п.</w:t>
            </w:r>
            <w:r w:rsidR="00AD0F85" w:rsidRPr="00C81DC2">
              <w:rPr>
                <w:rFonts w:cstheme="minorHAnsi"/>
                <w:lang w:val="uk-UA"/>
              </w:rPr>
              <w:t xml:space="preserve"> 1</w:t>
            </w:r>
            <w:r w:rsidR="00AC3EFA" w:rsidRPr="00C81DC2">
              <w:rPr>
                <w:rFonts w:cstheme="minorHAnsi"/>
                <w:lang w:val="uk-UA"/>
              </w:rPr>
              <w:t>,</w:t>
            </w:r>
            <w:r w:rsidR="00AD0F85" w:rsidRPr="00C81DC2">
              <w:rPr>
                <w:rFonts w:cstheme="minorHAnsi"/>
                <w:lang w:val="uk-UA"/>
              </w:rPr>
              <w:t xml:space="preserve"> та </w:t>
            </w:r>
            <w:r w:rsidR="0064226A" w:rsidRPr="00C81DC2">
              <w:rPr>
                <w:rFonts w:cstheme="minorHAnsi"/>
                <w:lang w:val="uk-UA"/>
              </w:rPr>
              <w:t>§ </w:t>
            </w:r>
            <w:r w:rsidR="00AD0F85" w:rsidRPr="00C81DC2">
              <w:rPr>
                <w:rFonts w:cstheme="minorHAnsi"/>
                <w:lang w:val="uk-UA"/>
              </w:rPr>
              <w:t>3.</w:t>
            </w:r>
            <w:r w:rsidR="00FF0C24" w:rsidRPr="00C81DC2">
              <w:rPr>
                <w:rFonts w:cstheme="minorHAnsi"/>
                <w:lang w:val="uk-UA"/>
              </w:rPr>
              <w:t>2, речення 3,</w:t>
            </w:r>
            <w:r w:rsidR="00AD0F85" w:rsidRPr="00C81DC2">
              <w:rPr>
                <w:rFonts w:cstheme="minorHAnsi"/>
                <w:lang w:val="uk-UA"/>
              </w:rPr>
              <w:t xml:space="preserve"> </w:t>
            </w:r>
            <w:r w:rsidR="00126677" w:rsidRPr="00C81DC2">
              <w:rPr>
                <w:rFonts w:cstheme="minorHAnsi"/>
                <w:lang w:val="uk-UA"/>
              </w:rPr>
              <w:t>в поєднанні</w:t>
            </w:r>
            <w:r w:rsidR="00AD0F85" w:rsidRPr="00C81DC2">
              <w:rPr>
                <w:rFonts w:cstheme="minorHAnsi"/>
                <w:lang w:val="uk-UA"/>
              </w:rPr>
              <w:t xml:space="preserve"> з </w:t>
            </w:r>
            <w:r w:rsidR="0064226A" w:rsidRPr="00C81DC2">
              <w:rPr>
                <w:rFonts w:cstheme="minorHAnsi"/>
                <w:lang w:val="uk-UA"/>
              </w:rPr>
              <w:t>§ </w:t>
            </w:r>
            <w:r w:rsidR="00AD0F85" w:rsidRPr="00C81DC2">
              <w:rPr>
                <w:rFonts w:cstheme="minorHAnsi"/>
                <w:lang w:val="uk-UA"/>
              </w:rPr>
              <w:t>3.</w:t>
            </w:r>
            <w:r w:rsidR="00FF0C24" w:rsidRPr="00C81DC2">
              <w:rPr>
                <w:rFonts w:cstheme="minorHAnsi"/>
                <w:lang w:val="uk-UA"/>
              </w:rPr>
              <w:t>1, речення 4,</w:t>
            </w:r>
            <w:r w:rsidR="00AD0F85" w:rsidRPr="00C81DC2">
              <w:rPr>
                <w:rFonts w:cstheme="minorHAnsi"/>
                <w:lang w:val="uk-UA"/>
              </w:rPr>
              <w:t xml:space="preserve"> </w:t>
            </w:r>
            <w:r w:rsidR="00EE1C02" w:rsidRPr="00C81DC2">
              <w:rPr>
                <w:rFonts w:cstheme="minorHAnsi"/>
                <w:lang w:val="uk-UA"/>
              </w:rPr>
              <w:t>п.</w:t>
            </w:r>
            <w:r>
              <w:rPr>
                <w:rFonts w:cstheme="minorHAnsi"/>
                <w:lang w:val="uk-UA"/>
              </w:rPr>
              <w:t> </w:t>
            </w:r>
            <w:r w:rsidR="00AD0F85" w:rsidRPr="00C81DC2">
              <w:rPr>
                <w:rFonts w:cstheme="minorHAnsi"/>
                <w:lang w:val="uk-UA"/>
              </w:rPr>
              <w:t>2</w:t>
            </w:r>
            <w:r w:rsidR="00AC3EFA" w:rsidRPr="00C81DC2">
              <w:rPr>
                <w:rFonts w:cstheme="minorHAnsi"/>
                <w:lang w:val="uk-UA"/>
              </w:rPr>
              <w:t>,</w:t>
            </w:r>
            <w:r w:rsidR="00AD0F85" w:rsidRPr="00C81DC2">
              <w:rPr>
                <w:rFonts w:cstheme="minorHAnsi"/>
                <w:lang w:val="uk-UA"/>
              </w:rPr>
              <w:t xml:space="preserve"> Закону про </w:t>
            </w:r>
            <w:r w:rsidR="00EE1C02" w:rsidRPr="00C81DC2">
              <w:rPr>
                <w:rFonts w:cstheme="minorHAnsi"/>
                <w:lang w:val="uk-UA"/>
              </w:rPr>
              <w:t xml:space="preserve">допомогу </w:t>
            </w:r>
            <w:r w:rsidR="00AD0F85" w:rsidRPr="00C81DC2">
              <w:rPr>
                <w:rFonts w:cstheme="minorHAnsi"/>
                <w:lang w:val="uk-UA"/>
              </w:rPr>
              <w:t>шукач</w:t>
            </w:r>
            <w:r w:rsidR="00EE1C02" w:rsidRPr="00C81DC2">
              <w:rPr>
                <w:rFonts w:cstheme="minorHAnsi"/>
                <w:lang w:val="uk-UA"/>
              </w:rPr>
              <w:t>ам</w:t>
            </w:r>
            <w:r w:rsidR="00AD0F85" w:rsidRPr="00C81DC2">
              <w:rPr>
                <w:rFonts w:cstheme="minorHAnsi"/>
                <w:lang w:val="uk-UA"/>
              </w:rPr>
              <w:t xml:space="preserve"> притулку (</w:t>
            </w:r>
            <w:r w:rsidR="00AD0F85" w:rsidRPr="00C81DC2">
              <w:rPr>
                <w:rFonts w:cstheme="minorHAnsi"/>
                <w:i/>
                <w:lang w:val="uk-UA"/>
              </w:rPr>
              <w:t>Asylbewerberleistungsgesetz</w:t>
            </w:r>
            <w:r w:rsidR="00F01AA4" w:rsidRPr="00C81DC2">
              <w:rPr>
                <w:rFonts w:cstheme="minorHAnsi"/>
                <w:lang w:val="uk-UA"/>
              </w:rPr>
              <w:t xml:space="preserve"> – </w:t>
            </w:r>
            <w:r w:rsidR="00AD0F85" w:rsidRPr="00C81DC2">
              <w:rPr>
                <w:rFonts w:cstheme="minorHAnsi"/>
                <w:lang w:val="uk-UA"/>
              </w:rPr>
              <w:t xml:space="preserve">AsylbLG) </w:t>
            </w:r>
            <w:r w:rsidR="00EE1C02" w:rsidRPr="00C81DC2">
              <w:rPr>
                <w:rFonts w:cstheme="minorHAnsi"/>
                <w:lang w:val="uk-UA"/>
              </w:rPr>
              <w:t>в</w:t>
            </w:r>
            <w:r w:rsidR="00AD0F85" w:rsidRPr="00C81DC2">
              <w:rPr>
                <w:rFonts w:cstheme="minorHAnsi"/>
                <w:lang w:val="uk-UA"/>
              </w:rPr>
              <w:t xml:space="preserve"> редакції</w:t>
            </w:r>
            <w:r w:rsidR="00EE1C02" w:rsidRPr="00C81DC2">
              <w:rPr>
                <w:rFonts w:cstheme="minorHAnsi"/>
                <w:lang w:val="uk-UA"/>
              </w:rPr>
              <w:t xml:space="preserve"> від </w:t>
            </w:r>
            <w:r w:rsidR="00AD0F85" w:rsidRPr="00C81DC2">
              <w:rPr>
                <w:rFonts w:cstheme="minorHAnsi"/>
                <w:lang w:val="uk-UA"/>
              </w:rPr>
              <w:t>5</w:t>
            </w:r>
            <w:r w:rsidR="00EE1C02" w:rsidRPr="00C81DC2">
              <w:rPr>
                <w:rFonts w:cstheme="minorHAnsi"/>
                <w:lang w:val="uk-UA"/>
              </w:rPr>
              <w:t> </w:t>
            </w:r>
            <w:r w:rsidR="00AD0F85" w:rsidRPr="00C81DC2">
              <w:rPr>
                <w:rFonts w:cstheme="minorHAnsi"/>
                <w:lang w:val="uk-UA"/>
              </w:rPr>
              <w:t>серпня 1997 року (</w:t>
            </w:r>
            <w:r w:rsidR="00EE1C02" w:rsidRPr="00C81DC2">
              <w:rPr>
                <w:rFonts w:cstheme="minorHAnsi"/>
                <w:lang w:val="uk-UA"/>
              </w:rPr>
              <w:t>Вісник федеральних законів</w:t>
            </w:r>
            <w:r w:rsidR="00AD0F85" w:rsidRPr="00C81DC2">
              <w:rPr>
                <w:rFonts w:cstheme="minorHAnsi"/>
                <w:lang w:val="uk-UA"/>
              </w:rPr>
              <w:t xml:space="preserve"> (</w:t>
            </w:r>
            <w:r w:rsidR="00AD0F85" w:rsidRPr="00C81DC2">
              <w:rPr>
                <w:rFonts w:cstheme="minorHAnsi"/>
                <w:i/>
                <w:lang w:val="uk-UA"/>
              </w:rPr>
              <w:t>Bundesgesetzblatt</w:t>
            </w:r>
            <w:r w:rsidR="00F01AA4" w:rsidRPr="00C81DC2">
              <w:rPr>
                <w:rFonts w:cstheme="minorHAnsi"/>
                <w:lang w:val="uk-UA"/>
              </w:rPr>
              <w:t xml:space="preserve"> – </w:t>
            </w:r>
            <w:r w:rsidR="00AD0F85" w:rsidRPr="00C81DC2">
              <w:rPr>
                <w:rFonts w:cstheme="minorHAnsi"/>
                <w:lang w:val="uk-UA"/>
              </w:rPr>
              <w:t>BGBl) I</w:t>
            </w:r>
            <w:r w:rsidR="00672577" w:rsidRPr="00C81DC2">
              <w:rPr>
                <w:rFonts w:cstheme="minorHAnsi"/>
                <w:lang w:val="uk-UA"/>
              </w:rPr>
              <w:t>,</w:t>
            </w:r>
            <w:r w:rsidR="00AD0F85" w:rsidRPr="00C81DC2">
              <w:rPr>
                <w:rFonts w:cstheme="minorHAnsi"/>
                <w:lang w:val="uk-UA"/>
              </w:rPr>
              <w:t xml:space="preserve"> с</w:t>
            </w:r>
            <w:r w:rsidR="00672577" w:rsidRPr="00C81DC2">
              <w:rPr>
                <w:rFonts w:cstheme="minorHAnsi"/>
                <w:lang w:val="uk-UA"/>
              </w:rPr>
              <w:t>.</w:t>
            </w:r>
            <w:r w:rsidR="00AD0F85" w:rsidRPr="00C81DC2">
              <w:rPr>
                <w:rFonts w:cstheme="minorHAnsi"/>
                <w:lang w:val="uk-UA"/>
              </w:rPr>
              <w:t xml:space="preserve"> 2022)</w:t>
            </w:r>
            <w:r w:rsidR="00EE1C02" w:rsidRPr="00C81DC2">
              <w:rPr>
                <w:rFonts w:cstheme="minorHAnsi"/>
                <w:lang w:val="uk-UA"/>
              </w:rPr>
              <w:t>, є</w:t>
            </w:r>
            <w:r w:rsidR="00AD0F85" w:rsidRPr="00C81DC2">
              <w:rPr>
                <w:rFonts w:cstheme="minorHAnsi"/>
                <w:lang w:val="uk-UA"/>
              </w:rPr>
              <w:t xml:space="preserve"> сумісн</w:t>
            </w:r>
            <w:r w:rsidR="00EE1C02" w:rsidRPr="00C81DC2">
              <w:rPr>
                <w:rFonts w:cstheme="minorHAnsi"/>
                <w:lang w:val="uk-UA"/>
              </w:rPr>
              <w:t>им</w:t>
            </w:r>
            <w:r w:rsidR="00AD0F85" w:rsidRPr="00C81DC2">
              <w:rPr>
                <w:rFonts w:cstheme="minorHAnsi"/>
                <w:lang w:val="uk-UA"/>
              </w:rPr>
              <w:t xml:space="preserve"> </w:t>
            </w:r>
            <w:r>
              <w:rPr>
                <w:rFonts w:cstheme="minorHAnsi"/>
                <w:lang w:val="uk-UA"/>
              </w:rPr>
              <w:t>і</w:t>
            </w:r>
            <w:r w:rsidR="00AD0F85" w:rsidRPr="00C81DC2">
              <w:rPr>
                <w:rFonts w:cstheme="minorHAnsi"/>
                <w:lang w:val="uk-UA"/>
              </w:rPr>
              <w:t>з Основним законом (</w:t>
            </w:r>
            <w:proofErr w:type="spellStart"/>
            <w:r w:rsidR="00AD0F85" w:rsidRPr="00C81DC2">
              <w:rPr>
                <w:rFonts w:cstheme="minorHAnsi"/>
                <w:i/>
                <w:lang w:val="uk-UA"/>
              </w:rPr>
              <w:t>Grundgesetz</w:t>
            </w:r>
            <w:proofErr w:type="spellEnd"/>
            <w:r w:rsidR="00F01AA4" w:rsidRPr="00C81DC2">
              <w:rPr>
                <w:rFonts w:cstheme="minorHAnsi"/>
                <w:lang w:val="uk-UA"/>
              </w:rPr>
              <w:t xml:space="preserve"> – </w:t>
            </w:r>
            <w:r w:rsidR="00AD0F85" w:rsidRPr="00C81DC2">
              <w:rPr>
                <w:rFonts w:cstheme="minorHAnsi"/>
                <w:lang w:val="uk-UA"/>
              </w:rPr>
              <w:t>GG)</w:t>
            </w:r>
          </w:p>
        </w:tc>
        <w:tc>
          <w:tcPr>
            <w:tcW w:w="1129" w:type="dxa"/>
          </w:tcPr>
          <w:p w:rsidR="00B670D9" w:rsidRPr="00C81DC2" w:rsidRDefault="00B670D9" w:rsidP="00AD0F85">
            <w:pPr>
              <w:jc w:val="right"/>
              <w:rPr>
                <w:rFonts w:cstheme="minorHAnsi"/>
                <w:lang w:val="uk-UA"/>
              </w:rPr>
            </w:pPr>
          </w:p>
        </w:tc>
      </w:tr>
      <w:tr w:rsidR="00B670D9" w:rsidRPr="00C81DC2" w:rsidTr="00B670D9">
        <w:tc>
          <w:tcPr>
            <w:tcW w:w="9493" w:type="dxa"/>
            <w:gridSpan w:val="7"/>
          </w:tcPr>
          <w:p w:rsidR="00B670D9" w:rsidRPr="00C81DC2" w:rsidRDefault="006B61F2" w:rsidP="00FF6D9B">
            <w:pPr>
              <w:spacing w:after="160"/>
              <w:jc w:val="both"/>
              <w:rPr>
                <w:rFonts w:cstheme="minorHAnsi"/>
                <w:lang w:val="uk-UA"/>
              </w:rPr>
            </w:pPr>
            <w:r>
              <w:rPr>
                <w:rFonts w:cstheme="minorHAnsi"/>
                <w:lang w:val="uk-UA"/>
              </w:rPr>
              <w:t>–</w:t>
            </w:r>
            <w:r w:rsidRPr="00C81DC2">
              <w:rPr>
                <w:rFonts w:cstheme="minorHAnsi"/>
                <w:lang w:val="uk-UA"/>
              </w:rPr>
              <w:t xml:space="preserve"> </w:t>
            </w:r>
            <w:r w:rsidR="009B1E1A" w:rsidRPr="00C81DC2">
              <w:rPr>
                <w:rFonts w:cstheme="minorHAnsi"/>
                <w:lang w:val="uk-UA"/>
              </w:rPr>
              <w:t xml:space="preserve">ухвала про </w:t>
            </w:r>
            <w:r w:rsidR="00EE1C02" w:rsidRPr="00C81DC2">
              <w:rPr>
                <w:rFonts w:cstheme="minorHAnsi"/>
                <w:lang w:val="uk-UA"/>
              </w:rPr>
              <w:t>при</w:t>
            </w:r>
            <w:r w:rsidR="00AD0F85" w:rsidRPr="00C81DC2">
              <w:rPr>
                <w:rFonts w:cstheme="minorHAnsi"/>
                <w:lang w:val="uk-UA"/>
              </w:rPr>
              <w:t xml:space="preserve">зупинення провадження </w:t>
            </w:r>
            <w:r w:rsidR="00EE1C02" w:rsidRPr="00C81DC2">
              <w:rPr>
                <w:rFonts w:cstheme="minorHAnsi"/>
                <w:lang w:val="uk-UA"/>
              </w:rPr>
              <w:t>і</w:t>
            </w:r>
            <w:r w:rsidR="00AD0F85" w:rsidRPr="00C81DC2">
              <w:rPr>
                <w:rFonts w:cstheme="minorHAnsi"/>
                <w:lang w:val="uk-UA"/>
              </w:rPr>
              <w:t xml:space="preserve"> </w:t>
            </w:r>
            <w:r w:rsidR="00FF6D9B" w:rsidRPr="00C81DC2">
              <w:rPr>
                <w:rFonts w:cstheme="minorHAnsi"/>
                <w:lang w:val="uk-UA"/>
              </w:rPr>
              <w:t>подання</w:t>
            </w:r>
            <w:r w:rsidR="00AD0F85" w:rsidRPr="00C81DC2">
              <w:rPr>
                <w:rFonts w:cstheme="minorHAnsi"/>
                <w:lang w:val="uk-UA"/>
              </w:rPr>
              <w:t xml:space="preserve"> Вищого соціального суду Північн</w:t>
            </w:r>
            <w:r w:rsidR="0028000D" w:rsidRPr="00C81DC2">
              <w:rPr>
                <w:rFonts w:cstheme="minorHAnsi"/>
                <w:lang w:val="uk-UA"/>
              </w:rPr>
              <w:t>ого</w:t>
            </w:r>
            <w:r w:rsidR="00AD0F85" w:rsidRPr="00C81DC2">
              <w:rPr>
                <w:rFonts w:cstheme="minorHAnsi"/>
                <w:lang w:val="uk-UA"/>
              </w:rPr>
              <w:t xml:space="preserve"> Рейн</w:t>
            </w:r>
            <w:r w:rsidR="0028000D" w:rsidRPr="00C81DC2">
              <w:rPr>
                <w:rFonts w:cstheme="minorHAnsi"/>
                <w:lang w:val="uk-UA"/>
              </w:rPr>
              <w:t>а</w:t>
            </w:r>
            <w:r w:rsidR="00AD0F85" w:rsidRPr="00C81DC2">
              <w:rPr>
                <w:rFonts w:cstheme="minorHAnsi"/>
                <w:lang w:val="uk-UA"/>
              </w:rPr>
              <w:t>-Вестфалії (Landessozialgericht Nordrhein-Westfalen) від 26 липня 2010 р</w:t>
            </w:r>
            <w:r w:rsidR="00EE1C02" w:rsidRPr="00C81DC2">
              <w:rPr>
                <w:rFonts w:cstheme="minorHAnsi"/>
                <w:lang w:val="uk-UA"/>
              </w:rPr>
              <w:t>оку</w:t>
            </w:r>
            <w:r w:rsidR="00F01AA4" w:rsidRPr="00C81DC2">
              <w:rPr>
                <w:rFonts w:cstheme="minorHAnsi"/>
                <w:lang w:val="uk-UA"/>
              </w:rPr>
              <w:t xml:space="preserve"> </w:t>
            </w:r>
            <w:r>
              <w:rPr>
                <w:rFonts w:cstheme="minorHAnsi"/>
                <w:lang w:val="uk-UA"/>
              </w:rPr>
              <w:t>–</w:t>
            </w:r>
            <w:r w:rsidR="00F01AA4" w:rsidRPr="00C81DC2">
              <w:rPr>
                <w:rFonts w:cstheme="minorHAnsi"/>
                <w:lang w:val="uk-UA"/>
              </w:rPr>
              <w:t xml:space="preserve"> </w:t>
            </w:r>
            <w:r w:rsidR="00AD0F85" w:rsidRPr="00C81DC2">
              <w:rPr>
                <w:rFonts w:cstheme="minorHAnsi"/>
                <w:lang w:val="uk-UA"/>
              </w:rPr>
              <w:t xml:space="preserve">L 20 AY 13/09 </w:t>
            </w:r>
            <w:r>
              <w:rPr>
                <w:rFonts w:cstheme="minorHAnsi"/>
                <w:lang w:val="uk-UA"/>
              </w:rPr>
              <w:t>–</w:t>
            </w:r>
          </w:p>
        </w:tc>
        <w:tc>
          <w:tcPr>
            <w:tcW w:w="1129" w:type="dxa"/>
          </w:tcPr>
          <w:p w:rsidR="00B670D9" w:rsidRPr="00C81DC2" w:rsidRDefault="00B670D9" w:rsidP="00AD0F85">
            <w:pPr>
              <w:jc w:val="right"/>
              <w:rPr>
                <w:rFonts w:cstheme="minorHAnsi"/>
                <w:lang w:val="uk-UA"/>
              </w:rPr>
            </w:pPr>
          </w:p>
        </w:tc>
      </w:tr>
      <w:tr w:rsidR="00B670D9" w:rsidRPr="00C81DC2" w:rsidTr="00B670D9">
        <w:tc>
          <w:tcPr>
            <w:tcW w:w="9493" w:type="dxa"/>
            <w:gridSpan w:val="7"/>
          </w:tcPr>
          <w:p w:rsidR="00B670D9" w:rsidRPr="00C81DC2" w:rsidRDefault="006B61F2" w:rsidP="005012F1">
            <w:pPr>
              <w:spacing w:after="160"/>
              <w:jc w:val="both"/>
              <w:rPr>
                <w:rFonts w:cstheme="minorHAnsi"/>
                <w:lang w:val="uk-UA"/>
              </w:rPr>
            </w:pPr>
            <w:r>
              <w:rPr>
                <w:rFonts w:cstheme="minorHAnsi"/>
                <w:lang w:val="uk-UA"/>
              </w:rPr>
              <w:t>–</w:t>
            </w:r>
            <w:r w:rsidR="00AD0F85" w:rsidRPr="00C81DC2">
              <w:rPr>
                <w:rFonts w:cstheme="minorHAnsi"/>
                <w:lang w:val="uk-UA"/>
              </w:rPr>
              <w:t xml:space="preserve"> 1 </w:t>
            </w:r>
            <w:proofErr w:type="spellStart"/>
            <w:r w:rsidR="00AD0F85" w:rsidRPr="00C81DC2">
              <w:rPr>
                <w:rFonts w:cstheme="minorHAnsi"/>
                <w:lang w:val="uk-UA"/>
              </w:rPr>
              <w:t>BvL</w:t>
            </w:r>
            <w:proofErr w:type="spellEnd"/>
            <w:r w:rsidR="00AD0F85" w:rsidRPr="00C81DC2">
              <w:rPr>
                <w:rFonts w:cstheme="minorHAnsi"/>
                <w:lang w:val="uk-UA"/>
              </w:rPr>
              <w:t xml:space="preserve"> 10/10 </w:t>
            </w:r>
            <w:r>
              <w:rPr>
                <w:rFonts w:cstheme="minorHAnsi"/>
                <w:lang w:val="uk-UA"/>
              </w:rPr>
              <w:t>–</w:t>
            </w:r>
            <w:r w:rsidR="00AD0F85" w:rsidRPr="00C81DC2">
              <w:rPr>
                <w:rFonts w:cstheme="minorHAnsi"/>
                <w:lang w:val="uk-UA"/>
              </w:rPr>
              <w:t>,</w:t>
            </w:r>
          </w:p>
        </w:tc>
        <w:tc>
          <w:tcPr>
            <w:tcW w:w="1129" w:type="dxa"/>
          </w:tcPr>
          <w:p w:rsidR="00B670D9" w:rsidRPr="00C81DC2" w:rsidRDefault="00B670D9" w:rsidP="00AD0F85">
            <w:pPr>
              <w:jc w:val="right"/>
              <w:rPr>
                <w:rFonts w:cstheme="minorHAnsi"/>
                <w:lang w:val="uk-UA"/>
              </w:rPr>
            </w:pPr>
          </w:p>
        </w:tc>
      </w:tr>
      <w:tr w:rsidR="00AD0F85" w:rsidRPr="00C81DC2" w:rsidTr="00B670D9">
        <w:tc>
          <w:tcPr>
            <w:tcW w:w="9493" w:type="dxa"/>
            <w:gridSpan w:val="7"/>
          </w:tcPr>
          <w:p w:rsidR="00AD0F85" w:rsidRPr="00C81DC2" w:rsidRDefault="006B61F2" w:rsidP="00672577">
            <w:pPr>
              <w:spacing w:after="160"/>
              <w:ind w:left="319"/>
              <w:jc w:val="both"/>
              <w:rPr>
                <w:rFonts w:cstheme="minorHAnsi"/>
                <w:lang w:val="uk-UA"/>
              </w:rPr>
            </w:pPr>
            <w:r>
              <w:rPr>
                <w:rFonts w:cstheme="minorHAnsi"/>
                <w:lang w:val="uk-UA"/>
              </w:rPr>
              <w:t>що стосується</w:t>
            </w:r>
            <w:r w:rsidRPr="00C81DC2">
              <w:rPr>
                <w:rFonts w:cstheme="minorHAnsi"/>
                <w:lang w:val="uk-UA"/>
              </w:rPr>
              <w:t xml:space="preserve"> </w:t>
            </w:r>
            <w:r w:rsidR="00EE1C02" w:rsidRPr="00C81DC2">
              <w:rPr>
                <w:rFonts w:cstheme="minorHAnsi"/>
                <w:lang w:val="uk-UA"/>
              </w:rPr>
              <w:t>того</w:t>
            </w:r>
            <w:r w:rsidR="00AD0F85" w:rsidRPr="00C81DC2">
              <w:rPr>
                <w:rFonts w:cstheme="minorHAnsi"/>
                <w:lang w:val="uk-UA"/>
              </w:rPr>
              <w:t xml:space="preserve">, чи </w:t>
            </w:r>
            <w:r w:rsidR="00EE1C02" w:rsidRPr="00C81DC2">
              <w:rPr>
                <w:rFonts w:cstheme="minorHAnsi"/>
                <w:lang w:val="uk-UA"/>
              </w:rPr>
              <w:t>§ </w:t>
            </w:r>
            <w:r w:rsidR="00AD0F85" w:rsidRPr="00C81DC2">
              <w:rPr>
                <w:rFonts w:cstheme="minorHAnsi"/>
                <w:lang w:val="uk-UA"/>
              </w:rPr>
              <w:t>3.</w:t>
            </w:r>
            <w:r w:rsidR="00FF0C24" w:rsidRPr="00C81DC2">
              <w:rPr>
                <w:rFonts w:cstheme="minorHAnsi"/>
                <w:lang w:val="uk-UA"/>
              </w:rPr>
              <w:t>2, речення 2,</w:t>
            </w:r>
            <w:r w:rsidR="00AD0F85" w:rsidRPr="00C81DC2">
              <w:rPr>
                <w:rFonts w:cstheme="minorHAnsi"/>
                <w:lang w:val="uk-UA"/>
              </w:rPr>
              <w:t xml:space="preserve"> </w:t>
            </w:r>
            <w:r w:rsidR="00EE1C02" w:rsidRPr="00C81DC2">
              <w:rPr>
                <w:rFonts w:cstheme="minorHAnsi"/>
                <w:lang w:val="uk-UA"/>
              </w:rPr>
              <w:t>п.</w:t>
            </w:r>
            <w:r w:rsidR="00AD0F85" w:rsidRPr="00C81DC2">
              <w:rPr>
                <w:rFonts w:cstheme="minorHAnsi"/>
                <w:lang w:val="uk-UA"/>
              </w:rPr>
              <w:t xml:space="preserve"> 2 та </w:t>
            </w:r>
            <w:r w:rsidR="00EE1C02" w:rsidRPr="00C81DC2">
              <w:rPr>
                <w:rFonts w:cstheme="minorHAnsi"/>
                <w:lang w:val="uk-UA"/>
              </w:rPr>
              <w:t>п.</w:t>
            </w:r>
            <w:r w:rsidR="00AD0F85" w:rsidRPr="00C81DC2">
              <w:rPr>
                <w:rFonts w:cstheme="minorHAnsi"/>
                <w:lang w:val="uk-UA"/>
              </w:rPr>
              <w:t xml:space="preserve"> 3</w:t>
            </w:r>
            <w:r w:rsidR="00AC3EFA" w:rsidRPr="00C81DC2">
              <w:rPr>
                <w:rFonts w:cstheme="minorHAnsi"/>
                <w:lang w:val="uk-UA"/>
              </w:rPr>
              <w:t>,</w:t>
            </w:r>
            <w:r w:rsidR="00AD0F85" w:rsidRPr="00C81DC2">
              <w:rPr>
                <w:rFonts w:cstheme="minorHAnsi"/>
                <w:lang w:val="uk-UA"/>
              </w:rPr>
              <w:t xml:space="preserve"> </w:t>
            </w:r>
            <w:r w:rsidR="00EE1C02" w:rsidRPr="00C81DC2">
              <w:rPr>
                <w:rFonts w:cstheme="minorHAnsi"/>
                <w:lang w:val="uk-UA"/>
              </w:rPr>
              <w:t>і</w:t>
            </w:r>
            <w:r w:rsidR="00AD0F85" w:rsidRPr="00C81DC2">
              <w:rPr>
                <w:rFonts w:cstheme="minorHAnsi"/>
                <w:lang w:val="uk-UA"/>
              </w:rPr>
              <w:t xml:space="preserve"> </w:t>
            </w:r>
            <w:r w:rsidR="0064226A" w:rsidRPr="00C81DC2">
              <w:rPr>
                <w:rFonts w:cstheme="minorHAnsi"/>
                <w:lang w:val="uk-UA"/>
              </w:rPr>
              <w:t>§ </w:t>
            </w:r>
            <w:r w:rsidR="00AD0F85" w:rsidRPr="00C81DC2">
              <w:rPr>
                <w:rFonts w:cstheme="minorHAnsi"/>
                <w:lang w:val="uk-UA"/>
              </w:rPr>
              <w:t>3.</w:t>
            </w:r>
            <w:r w:rsidR="00FF0C24" w:rsidRPr="00C81DC2">
              <w:rPr>
                <w:rFonts w:cstheme="minorHAnsi"/>
                <w:lang w:val="uk-UA"/>
              </w:rPr>
              <w:t>2, речення 3,</w:t>
            </w:r>
            <w:r w:rsidR="00AD0F85" w:rsidRPr="00C81DC2">
              <w:rPr>
                <w:rFonts w:cstheme="minorHAnsi"/>
                <w:lang w:val="uk-UA"/>
              </w:rPr>
              <w:t xml:space="preserve"> </w:t>
            </w:r>
            <w:r w:rsidR="00126677" w:rsidRPr="00C81DC2">
              <w:rPr>
                <w:rFonts w:cstheme="minorHAnsi"/>
                <w:lang w:val="uk-UA"/>
              </w:rPr>
              <w:t>в поєднанні</w:t>
            </w:r>
            <w:r w:rsidR="00AD0F85" w:rsidRPr="00C81DC2">
              <w:rPr>
                <w:rFonts w:cstheme="minorHAnsi"/>
                <w:lang w:val="uk-UA"/>
              </w:rPr>
              <w:t xml:space="preserve"> з </w:t>
            </w:r>
            <w:r w:rsidR="0064226A" w:rsidRPr="00C81DC2">
              <w:rPr>
                <w:rFonts w:cstheme="minorHAnsi"/>
                <w:lang w:val="uk-UA"/>
              </w:rPr>
              <w:t>§ </w:t>
            </w:r>
            <w:r w:rsidR="00AD0F85" w:rsidRPr="00C81DC2">
              <w:rPr>
                <w:rFonts w:cstheme="minorHAnsi"/>
                <w:lang w:val="uk-UA"/>
              </w:rPr>
              <w:t>3.</w:t>
            </w:r>
            <w:r w:rsidR="00FF0C24" w:rsidRPr="00C81DC2">
              <w:rPr>
                <w:rFonts w:cstheme="minorHAnsi"/>
                <w:lang w:val="uk-UA"/>
              </w:rPr>
              <w:t>1, речення 4,</w:t>
            </w:r>
            <w:r w:rsidR="00AD0F85" w:rsidRPr="00C81DC2">
              <w:rPr>
                <w:rFonts w:cstheme="minorHAnsi"/>
                <w:lang w:val="uk-UA"/>
              </w:rPr>
              <w:t xml:space="preserve"> </w:t>
            </w:r>
            <w:r w:rsidR="00EE1C02" w:rsidRPr="00C81DC2">
              <w:rPr>
                <w:rFonts w:cstheme="minorHAnsi"/>
                <w:lang w:val="uk-UA"/>
              </w:rPr>
              <w:t>п.</w:t>
            </w:r>
            <w:r w:rsidR="00AD0F85" w:rsidRPr="00C81DC2">
              <w:rPr>
                <w:rFonts w:cstheme="minorHAnsi"/>
                <w:lang w:val="uk-UA"/>
              </w:rPr>
              <w:t xml:space="preserve"> 1</w:t>
            </w:r>
            <w:r w:rsidR="00AC3EFA" w:rsidRPr="00C81DC2">
              <w:rPr>
                <w:rFonts w:cstheme="minorHAnsi"/>
                <w:lang w:val="uk-UA"/>
              </w:rPr>
              <w:t>,</w:t>
            </w:r>
            <w:r w:rsidR="00AD0F85" w:rsidRPr="00C81DC2">
              <w:rPr>
                <w:rFonts w:cstheme="minorHAnsi"/>
                <w:lang w:val="uk-UA"/>
              </w:rPr>
              <w:t xml:space="preserve"> Закону про </w:t>
            </w:r>
            <w:r w:rsidR="00EE1C02" w:rsidRPr="00C81DC2">
              <w:rPr>
                <w:rFonts w:cstheme="minorHAnsi"/>
                <w:lang w:val="uk-UA"/>
              </w:rPr>
              <w:t>допомогу</w:t>
            </w:r>
            <w:r w:rsidR="00AD0F85" w:rsidRPr="00C81DC2">
              <w:rPr>
                <w:rFonts w:cstheme="minorHAnsi"/>
                <w:lang w:val="uk-UA"/>
              </w:rPr>
              <w:t xml:space="preserve"> шукачам притулку </w:t>
            </w:r>
            <w:r w:rsidR="00EE1C02" w:rsidRPr="00C81DC2">
              <w:rPr>
                <w:rFonts w:cstheme="minorHAnsi"/>
                <w:lang w:val="uk-UA"/>
              </w:rPr>
              <w:t>в</w:t>
            </w:r>
            <w:r w:rsidR="00AD0F85" w:rsidRPr="00C81DC2">
              <w:rPr>
                <w:rFonts w:cstheme="minorHAnsi"/>
                <w:lang w:val="uk-UA"/>
              </w:rPr>
              <w:t xml:space="preserve"> редакції</w:t>
            </w:r>
            <w:r w:rsidR="00EE1C02" w:rsidRPr="00C81DC2">
              <w:rPr>
                <w:rFonts w:cstheme="minorHAnsi"/>
                <w:lang w:val="uk-UA"/>
              </w:rPr>
              <w:t xml:space="preserve"> від</w:t>
            </w:r>
            <w:r w:rsidR="00AD0F85" w:rsidRPr="00C81DC2">
              <w:rPr>
                <w:rFonts w:cstheme="minorHAnsi"/>
                <w:lang w:val="uk-UA"/>
              </w:rPr>
              <w:t xml:space="preserve"> 5 серпня 1997 р</w:t>
            </w:r>
            <w:r w:rsidR="00EE1C02" w:rsidRPr="00C81DC2">
              <w:rPr>
                <w:rFonts w:cstheme="minorHAnsi"/>
                <w:lang w:val="uk-UA"/>
              </w:rPr>
              <w:t>оку</w:t>
            </w:r>
            <w:r w:rsidR="00AD0F85" w:rsidRPr="00C81DC2">
              <w:rPr>
                <w:rFonts w:cstheme="minorHAnsi"/>
                <w:lang w:val="uk-UA"/>
              </w:rPr>
              <w:t xml:space="preserve"> (</w:t>
            </w:r>
            <w:r w:rsidR="00EE1C02" w:rsidRPr="00C81DC2">
              <w:rPr>
                <w:rFonts w:cstheme="minorHAnsi"/>
                <w:lang w:val="uk-UA"/>
              </w:rPr>
              <w:t>Вісник федеральних законів</w:t>
            </w:r>
            <w:r w:rsidR="00AD0F85" w:rsidRPr="00C81DC2">
              <w:rPr>
                <w:rFonts w:cstheme="minorHAnsi"/>
                <w:lang w:val="uk-UA"/>
              </w:rPr>
              <w:t xml:space="preserve"> I</w:t>
            </w:r>
            <w:r w:rsidR="00672577" w:rsidRPr="00C81DC2">
              <w:rPr>
                <w:rFonts w:cstheme="minorHAnsi"/>
                <w:lang w:val="uk-UA"/>
              </w:rPr>
              <w:t>,</w:t>
            </w:r>
            <w:r w:rsidR="00AD0F85" w:rsidRPr="00C81DC2">
              <w:rPr>
                <w:rFonts w:cstheme="minorHAnsi"/>
                <w:lang w:val="uk-UA"/>
              </w:rPr>
              <w:t xml:space="preserve"> с. 2022), </w:t>
            </w:r>
            <w:r w:rsidR="00EE1C02" w:rsidRPr="00C81DC2">
              <w:rPr>
                <w:rFonts w:cstheme="minorHAnsi"/>
                <w:lang w:val="uk-UA"/>
              </w:rPr>
              <w:t xml:space="preserve">є </w:t>
            </w:r>
            <w:r w:rsidR="00AD0F85" w:rsidRPr="00C81DC2">
              <w:rPr>
                <w:rFonts w:cstheme="minorHAnsi"/>
                <w:lang w:val="uk-UA"/>
              </w:rPr>
              <w:t>сумісн</w:t>
            </w:r>
            <w:r w:rsidR="00EE1C02" w:rsidRPr="00C81DC2">
              <w:rPr>
                <w:rFonts w:cstheme="minorHAnsi"/>
                <w:lang w:val="uk-UA"/>
              </w:rPr>
              <w:t>ими</w:t>
            </w:r>
            <w:r w:rsidR="00AD0F85" w:rsidRPr="00C81DC2">
              <w:rPr>
                <w:rFonts w:cstheme="minorHAnsi"/>
                <w:lang w:val="uk-UA"/>
              </w:rPr>
              <w:t xml:space="preserve"> з Основним законом</w:t>
            </w:r>
          </w:p>
        </w:tc>
        <w:tc>
          <w:tcPr>
            <w:tcW w:w="1129" w:type="dxa"/>
          </w:tcPr>
          <w:p w:rsidR="00AD0F85" w:rsidRPr="00C81DC2" w:rsidRDefault="00AD0F85" w:rsidP="00AD0F85">
            <w:pPr>
              <w:jc w:val="right"/>
              <w:rPr>
                <w:rFonts w:cstheme="minorHAnsi"/>
                <w:lang w:val="uk-UA"/>
              </w:rPr>
            </w:pPr>
          </w:p>
        </w:tc>
      </w:tr>
      <w:tr w:rsidR="00AD0F85" w:rsidRPr="00C81DC2" w:rsidTr="00B670D9">
        <w:tc>
          <w:tcPr>
            <w:tcW w:w="9493" w:type="dxa"/>
            <w:gridSpan w:val="7"/>
          </w:tcPr>
          <w:p w:rsidR="00AD0F85" w:rsidRPr="00C81DC2" w:rsidRDefault="006B61F2" w:rsidP="00FF6D9B">
            <w:pPr>
              <w:spacing w:after="160"/>
              <w:jc w:val="both"/>
              <w:rPr>
                <w:rFonts w:cstheme="minorHAnsi"/>
                <w:lang w:val="uk-UA"/>
              </w:rPr>
            </w:pPr>
            <w:r>
              <w:rPr>
                <w:rFonts w:cstheme="minorHAnsi"/>
                <w:lang w:val="uk-UA"/>
              </w:rPr>
              <w:t>–</w:t>
            </w:r>
            <w:r w:rsidR="00AD0F85" w:rsidRPr="00C81DC2">
              <w:rPr>
                <w:rFonts w:cstheme="minorHAnsi"/>
                <w:lang w:val="uk-UA"/>
              </w:rPr>
              <w:t xml:space="preserve"> </w:t>
            </w:r>
            <w:r w:rsidR="009B1E1A" w:rsidRPr="00C81DC2">
              <w:rPr>
                <w:rFonts w:cstheme="minorHAnsi"/>
                <w:lang w:val="uk-UA"/>
              </w:rPr>
              <w:t xml:space="preserve">ухвала про призупинення провадження і подання </w:t>
            </w:r>
            <w:r w:rsidR="0028000D" w:rsidRPr="00C81DC2">
              <w:rPr>
                <w:rFonts w:cstheme="minorHAnsi"/>
                <w:lang w:val="uk-UA"/>
              </w:rPr>
              <w:t xml:space="preserve">Вищого соціального суду Північного Рейна-Вестфалії </w:t>
            </w:r>
            <w:r w:rsidR="00AD0F85" w:rsidRPr="00C81DC2">
              <w:rPr>
                <w:rFonts w:cstheme="minorHAnsi"/>
                <w:lang w:val="uk-UA"/>
              </w:rPr>
              <w:t>від 2</w:t>
            </w:r>
            <w:r w:rsidR="0028000D" w:rsidRPr="00C81DC2">
              <w:rPr>
                <w:rFonts w:cstheme="minorHAnsi"/>
                <w:lang w:val="uk-UA"/>
              </w:rPr>
              <w:t>2</w:t>
            </w:r>
            <w:r w:rsidR="00FF6D9B" w:rsidRPr="00C81DC2">
              <w:rPr>
                <w:rFonts w:cstheme="minorHAnsi"/>
                <w:lang w:val="uk-UA"/>
              </w:rPr>
              <w:t> </w:t>
            </w:r>
            <w:r w:rsidR="0028000D" w:rsidRPr="00C81DC2">
              <w:rPr>
                <w:rFonts w:cstheme="minorHAnsi"/>
                <w:lang w:val="uk-UA"/>
              </w:rPr>
              <w:t>листопада 2010 року</w:t>
            </w:r>
            <w:r w:rsidR="00F01AA4" w:rsidRPr="00C81DC2">
              <w:rPr>
                <w:rFonts w:cstheme="minorHAnsi"/>
                <w:lang w:val="uk-UA"/>
              </w:rPr>
              <w:t xml:space="preserve"> </w:t>
            </w:r>
            <w:r w:rsidR="006355F4">
              <w:rPr>
                <w:rFonts w:cstheme="minorHAnsi"/>
                <w:lang w:val="uk-UA"/>
              </w:rPr>
              <w:t>–</w:t>
            </w:r>
            <w:r w:rsidR="00F01AA4" w:rsidRPr="00C81DC2">
              <w:rPr>
                <w:rFonts w:cstheme="minorHAnsi"/>
                <w:lang w:val="uk-UA"/>
              </w:rPr>
              <w:t xml:space="preserve"> </w:t>
            </w:r>
            <w:r w:rsidR="00AD0F85" w:rsidRPr="00C81DC2">
              <w:rPr>
                <w:rFonts w:cstheme="minorHAnsi"/>
                <w:lang w:val="uk-UA"/>
              </w:rPr>
              <w:t xml:space="preserve">L 20 AY 1/09 </w:t>
            </w:r>
            <w:r>
              <w:rPr>
                <w:rFonts w:cstheme="minorHAnsi"/>
                <w:lang w:val="uk-UA"/>
              </w:rPr>
              <w:t>–</w:t>
            </w:r>
          </w:p>
        </w:tc>
        <w:tc>
          <w:tcPr>
            <w:tcW w:w="1129" w:type="dxa"/>
          </w:tcPr>
          <w:p w:rsidR="00AD0F85" w:rsidRPr="00C81DC2" w:rsidRDefault="00AD0F85" w:rsidP="00AD0F85">
            <w:pPr>
              <w:jc w:val="right"/>
              <w:rPr>
                <w:rFonts w:cstheme="minorHAnsi"/>
                <w:lang w:val="uk-UA"/>
              </w:rPr>
            </w:pPr>
          </w:p>
        </w:tc>
      </w:tr>
      <w:tr w:rsidR="00AD0F85" w:rsidRPr="00C81DC2" w:rsidTr="00B670D9">
        <w:tc>
          <w:tcPr>
            <w:tcW w:w="9493" w:type="dxa"/>
            <w:gridSpan w:val="7"/>
          </w:tcPr>
          <w:p w:rsidR="00AD0F85" w:rsidRPr="00C81DC2" w:rsidRDefault="006355F4" w:rsidP="005012F1">
            <w:pPr>
              <w:spacing w:after="160"/>
              <w:jc w:val="both"/>
              <w:rPr>
                <w:rFonts w:cstheme="minorHAnsi"/>
                <w:lang w:val="uk-UA"/>
              </w:rPr>
            </w:pPr>
            <w:r>
              <w:rPr>
                <w:rFonts w:cstheme="minorHAnsi"/>
                <w:lang w:val="uk-UA"/>
              </w:rPr>
              <w:t>–</w:t>
            </w:r>
            <w:r w:rsidR="00AD0F85" w:rsidRPr="00C81DC2">
              <w:rPr>
                <w:rFonts w:cstheme="minorHAnsi"/>
                <w:lang w:val="uk-UA"/>
              </w:rPr>
              <w:t xml:space="preserve"> 1 </w:t>
            </w:r>
            <w:proofErr w:type="spellStart"/>
            <w:r w:rsidR="00AD0F85" w:rsidRPr="00C81DC2">
              <w:rPr>
                <w:rFonts w:cstheme="minorHAnsi"/>
                <w:lang w:val="uk-UA"/>
              </w:rPr>
              <w:t>BvL</w:t>
            </w:r>
            <w:proofErr w:type="spellEnd"/>
            <w:r w:rsidR="00AD0F85" w:rsidRPr="00C81DC2">
              <w:rPr>
                <w:rFonts w:cstheme="minorHAnsi"/>
                <w:lang w:val="uk-UA"/>
              </w:rPr>
              <w:t xml:space="preserve"> 2/11 </w:t>
            </w:r>
            <w:r>
              <w:rPr>
                <w:rFonts w:cstheme="minorHAnsi"/>
                <w:lang w:val="uk-UA"/>
              </w:rPr>
              <w:t>–</w:t>
            </w:r>
          </w:p>
        </w:tc>
        <w:tc>
          <w:tcPr>
            <w:tcW w:w="1129" w:type="dxa"/>
          </w:tcPr>
          <w:p w:rsidR="00AD0F85" w:rsidRPr="00C81DC2" w:rsidRDefault="00AD0F85" w:rsidP="00AD0F85">
            <w:pPr>
              <w:jc w:val="right"/>
              <w:rPr>
                <w:rFonts w:cstheme="minorHAnsi"/>
                <w:lang w:val="uk-UA"/>
              </w:rPr>
            </w:pPr>
          </w:p>
        </w:tc>
      </w:tr>
      <w:tr w:rsidR="00AD0F85" w:rsidRPr="00C81DC2" w:rsidTr="00B670D9">
        <w:tc>
          <w:tcPr>
            <w:tcW w:w="9493" w:type="dxa"/>
            <w:gridSpan w:val="7"/>
          </w:tcPr>
          <w:p w:rsidR="00AD0F85" w:rsidRPr="00C81DC2" w:rsidRDefault="00AD0F85" w:rsidP="0028000D">
            <w:pPr>
              <w:spacing w:after="160"/>
              <w:jc w:val="both"/>
              <w:rPr>
                <w:rFonts w:cstheme="minorHAnsi"/>
                <w:lang w:val="uk-UA"/>
              </w:rPr>
            </w:pPr>
            <w:r w:rsidRPr="00C81DC2">
              <w:rPr>
                <w:rFonts w:cstheme="minorHAnsi"/>
                <w:lang w:val="uk-UA"/>
              </w:rPr>
              <w:t xml:space="preserve">Федеральний </w:t>
            </w:r>
            <w:r w:rsidR="0028000D" w:rsidRPr="00C81DC2">
              <w:rPr>
                <w:rFonts w:cstheme="minorHAnsi"/>
                <w:lang w:val="uk-UA"/>
              </w:rPr>
              <w:t>К</w:t>
            </w:r>
            <w:r w:rsidRPr="00C81DC2">
              <w:rPr>
                <w:rFonts w:cstheme="minorHAnsi"/>
                <w:lang w:val="uk-UA"/>
              </w:rPr>
              <w:t xml:space="preserve">онституційний </w:t>
            </w:r>
            <w:r w:rsidR="0028000D" w:rsidRPr="00C81DC2">
              <w:rPr>
                <w:rFonts w:cstheme="minorHAnsi"/>
                <w:lang w:val="uk-UA"/>
              </w:rPr>
              <w:t>С</w:t>
            </w:r>
            <w:r w:rsidRPr="00C81DC2">
              <w:rPr>
                <w:rFonts w:cstheme="minorHAnsi"/>
                <w:lang w:val="uk-UA"/>
              </w:rPr>
              <w:t>уд</w:t>
            </w:r>
            <w:r w:rsidR="00F01AA4" w:rsidRPr="00C81DC2">
              <w:rPr>
                <w:rFonts w:cstheme="minorHAnsi"/>
                <w:lang w:val="uk-UA"/>
              </w:rPr>
              <w:t xml:space="preserve"> – </w:t>
            </w:r>
            <w:r w:rsidR="0028000D" w:rsidRPr="00C81DC2">
              <w:rPr>
                <w:rFonts w:cstheme="minorHAnsi"/>
                <w:lang w:val="uk-UA"/>
              </w:rPr>
              <w:t>П</w:t>
            </w:r>
            <w:r w:rsidRPr="00C81DC2">
              <w:rPr>
                <w:rFonts w:cstheme="minorHAnsi"/>
                <w:lang w:val="uk-UA"/>
              </w:rPr>
              <w:t xml:space="preserve">ерший сенат </w:t>
            </w:r>
            <w:r w:rsidR="0028000D" w:rsidRPr="00C81DC2">
              <w:rPr>
                <w:rFonts w:cstheme="minorHAnsi"/>
                <w:lang w:val="uk-UA"/>
              </w:rPr>
              <w:t>–</w:t>
            </w:r>
          </w:p>
        </w:tc>
        <w:tc>
          <w:tcPr>
            <w:tcW w:w="1129" w:type="dxa"/>
          </w:tcPr>
          <w:p w:rsidR="00AD0F85" w:rsidRPr="00C81DC2" w:rsidRDefault="00AD0F85" w:rsidP="00AD0F85">
            <w:pPr>
              <w:jc w:val="right"/>
              <w:rPr>
                <w:rFonts w:cstheme="minorHAnsi"/>
                <w:lang w:val="uk-UA"/>
              </w:rPr>
            </w:pPr>
          </w:p>
        </w:tc>
      </w:tr>
      <w:tr w:rsidR="00AD0F85" w:rsidRPr="00C81DC2" w:rsidTr="00B670D9">
        <w:tc>
          <w:tcPr>
            <w:tcW w:w="9493" w:type="dxa"/>
            <w:gridSpan w:val="7"/>
          </w:tcPr>
          <w:p w:rsidR="00AD0F85" w:rsidRPr="00C81DC2" w:rsidRDefault="005D7C95" w:rsidP="0028000D">
            <w:pPr>
              <w:spacing w:after="160"/>
              <w:jc w:val="both"/>
              <w:rPr>
                <w:rFonts w:cstheme="minorHAnsi"/>
                <w:lang w:val="uk-UA"/>
              </w:rPr>
            </w:pPr>
            <w:r w:rsidRPr="00C81DC2">
              <w:rPr>
                <w:rFonts w:cstheme="minorHAnsi"/>
                <w:lang w:val="uk-UA"/>
              </w:rPr>
              <w:t>за участі суддів</w:t>
            </w:r>
          </w:p>
        </w:tc>
        <w:tc>
          <w:tcPr>
            <w:tcW w:w="1129" w:type="dxa"/>
          </w:tcPr>
          <w:p w:rsidR="00AD0F85" w:rsidRPr="00C81DC2" w:rsidRDefault="00AD0F85" w:rsidP="00AD0F85">
            <w:pPr>
              <w:jc w:val="right"/>
              <w:rPr>
                <w:rFonts w:cstheme="minorHAnsi"/>
                <w:lang w:val="uk-UA"/>
              </w:rPr>
            </w:pPr>
          </w:p>
        </w:tc>
      </w:tr>
      <w:tr w:rsidR="00AD0F85" w:rsidRPr="00C81DC2" w:rsidTr="00B670D9">
        <w:tc>
          <w:tcPr>
            <w:tcW w:w="9493" w:type="dxa"/>
            <w:gridSpan w:val="7"/>
          </w:tcPr>
          <w:p w:rsidR="00AD0F85" w:rsidRPr="00C81DC2" w:rsidRDefault="0028000D" w:rsidP="005012F1">
            <w:pPr>
              <w:spacing w:after="160"/>
              <w:jc w:val="center"/>
              <w:rPr>
                <w:rFonts w:cstheme="minorHAnsi"/>
                <w:lang w:val="uk-UA"/>
              </w:rPr>
            </w:pPr>
            <w:r w:rsidRPr="00C81DC2">
              <w:rPr>
                <w:rFonts w:cstheme="minorHAnsi"/>
                <w:lang w:val="uk-UA"/>
              </w:rPr>
              <w:t>Заступник голови</w:t>
            </w:r>
            <w:r w:rsidR="00AD0F85" w:rsidRPr="00C81DC2">
              <w:rPr>
                <w:rFonts w:cstheme="minorHAnsi"/>
                <w:lang w:val="uk-UA"/>
              </w:rPr>
              <w:t xml:space="preserve"> Кірхгоф</w:t>
            </w:r>
            <w:r w:rsidRPr="00C81DC2">
              <w:rPr>
                <w:rFonts w:cstheme="minorHAnsi"/>
                <w:lang w:val="uk-UA"/>
              </w:rPr>
              <w:t xml:space="preserve"> (Kirchhof)</w:t>
            </w:r>
            <w:r w:rsidR="00AD0F85" w:rsidRPr="00C81DC2">
              <w:rPr>
                <w:rFonts w:cstheme="minorHAnsi"/>
                <w:lang w:val="uk-UA"/>
              </w:rPr>
              <w:t>,</w:t>
            </w:r>
          </w:p>
          <w:p w:rsidR="00AD0F85" w:rsidRPr="00C81DC2" w:rsidRDefault="00AD0F85" w:rsidP="005012F1">
            <w:pPr>
              <w:spacing w:after="160"/>
              <w:jc w:val="center"/>
              <w:rPr>
                <w:rFonts w:cstheme="minorHAnsi"/>
                <w:lang w:val="uk-UA"/>
              </w:rPr>
            </w:pPr>
            <w:r w:rsidRPr="00C81DC2">
              <w:rPr>
                <w:rFonts w:cstheme="minorHAnsi"/>
                <w:lang w:val="uk-UA"/>
              </w:rPr>
              <w:t>Гаєр</w:t>
            </w:r>
            <w:r w:rsidR="0028000D" w:rsidRPr="00C81DC2">
              <w:rPr>
                <w:rFonts w:cstheme="minorHAnsi"/>
                <w:lang w:val="uk-UA"/>
              </w:rPr>
              <w:t xml:space="preserve"> (Gaier)</w:t>
            </w:r>
            <w:r w:rsidRPr="00C81DC2">
              <w:rPr>
                <w:rFonts w:cstheme="minorHAnsi"/>
                <w:lang w:val="uk-UA"/>
              </w:rPr>
              <w:t>,</w:t>
            </w:r>
          </w:p>
          <w:p w:rsidR="00AD0F85" w:rsidRPr="00C81DC2" w:rsidRDefault="00AD0F85" w:rsidP="005012F1">
            <w:pPr>
              <w:spacing w:after="160"/>
              <w:jc w:val="center"/>
              <w:rPr>
                <w:rFonts w:cstheme="minorHAnsi"/>
                <w:lang w:val="uk-UA"/>
              </w:rPr>
            </w:pPr>
            <w:r w:rsidRPr="00C81DC2">
              <w:rPr>
                <w:rFonts w:cstheme="minorHAnsi"/>
                <w:lang w:val="uk-UA"/>
              </w:rPr>
              <w:t>Айхбергер</w:t>
            </w:r>
            <w:r w:rsidR="0028000D" w:rsidRPr="00C81DC2">
              <w:rPr>
                <w:rFonts w:cstheme="minorHAnsi"/>
                <w:lang w:val="uk-UA"/>
              </w:rPr>
              <w:t xml:space="preserve"> (Eichberger)</w:t>
            </w:r>
            <w:r w:rsidRPr="00C81DC2">
              <w:rPr>
                <w:rFonts w:cstheme="minorHAnsi"/>
                <w:lang w:val="uk-UA"/>
              </w:rPr>
              <w:t>,</w:t>
            </w:r>
          </w:p>
          <w:p w:rsidR="00AD0F85" w:rsidRPr="00C81DC2" w:rsidRDefault="0028000D" w:rsidP="005012F1">
            <w:pPr>
              <w:spacing w:after="160"/>
              <w:jc w:val="center"/>
              <w:rPr>
                <w:rFonts w:cstheme="minorHAnsi"/>
                <w:lang w:val="uk-UA"/>
              </w:rPr>
            </w:pPr>
            <w:r w:rsidRPr="00C81DC2">
              <w:rPr>
                <w:rFonts w:cstheme="minorHAnsi"/>
                <w:lang w:val="uk-UA"/>
              </w:rPr>
              <w:t>Шлукебір (</w:t>
            </w:r>
            <w:r w:rsidR="00AD0F85" w:rsidRPr="00C81DC2">
              <w:rPr>
                <w:rFonts w:cstheme="minorHAnsi"/>
                <w:lang w:val="uk-UA"/>
              </w:rPr>
              <w:t>Schluckebier</w:t>
            </w:r>
            <w:r w:rsidRPr="00C81DC2">
              <w:rPr>
                <w:rFonts w:cstheme="minorHAnsi"/>
                <w:lang w:val="uk-UA"/>
              </w:rPr>
              <w:t>)</w:t>
            </w:r>
            <w:r w:rsidR="00AD0F85" w:rsidRPr="00C81DC2">
              <w:rPr>
                <w:rFonts w:cstheme="minorHAnsi"/>
                <w:lang w:val="uk-UA"/>
              </w:rPr>
              <w:t>,</w:t>
            </w:r>
          </w:p>
          <w:p w:rsidR="00AD0F85" w:rsidRPr="00C81DC2" w:rsidRDefault="0028000D" w:rsidP="005012F1">
            <w:pPr>
              <w:spacing w:after="160"/>
              <w:jc w:val="center"/>
              <w:rPr>
                <w:rFonts w:cstheme="minorHAnsi"/>
                <w:lang w:val="uk-UA"/>
              </w:rPr>
            </w:pPr>
            <w:r w:rsidRPr="00C81DC2">
              <w:rPr>
                <w:rFonts w:cstheme="minorHAnsi"/>
                <w:lang w:val="uk-UA"/>
              </w:rPr>
              <w:t>Мазінг (</w:t>
            </w:r>
            <w:r w:rsidR="00AD0F85" w:rsidRPr="00C81DC2">
              <w:rPr>
                <w:rFonts w:cstheme="minorHAnsi"/>
                <w:lang w:val="uk-UA"/>
              </w:rPr>
              <w:t>Masing</w:t>
            </w:r>
            <w:r w:rsidRPr="00C81DC2">
              <w:rPr>
                <w:rFonts w:cstheme="minorHAnsi"/>
                <w:lang w:val="uk-UA"/>
              </w:rPr>
              <w:t>)</w:t>
            </w:r>
            <w:r w:rsidR="00AD0F85" w:rsidRPr="00C81DC2">
              <w:rPr>
                <w:rFonts w:cstheme="minorHAnsi"/>
                <w:lang w:val="uk-UA"/>
              </w:rPr>
              <w:t>,</w:t>
            </w:r>
          </w:p>
          <w:p w:rsidR="002B116C" w:rsidRPr="00C81DC2" w:rsidRDefault="00AD0F85" w:rsidP="00160373">
            <w:pPr>
              <w:spacing w:after="160"/>
              <w:jc w:val="center"/>
              <w:rPr>
                <w:rFonts w:cstheme="minorHAnsi"/>
                <w:lang w:val="uk-UA"/>
              </w:rPr>
            </w:pPr>
            <w:r w:rsidRPr="00C81DC2">
              <w:rPr>
                <w:rFonts w:cstheme="minorHAnsi"/>
                <w:lang w:val="uk-UA"/>
              </w:rPr>
              <w:t>Паулюс</w:t>
            </w:r>
            <w:r w:rsidR="0028000D" w:rsidRPr="00C81DC2">
              <w:rPr>
                <w:rFonts w:cstheme="minorHAnsi"/>
                <w:lang w:val="uk-UA"/>
              </w:rPr>
              <w:t xml:space="preserve"> (Paulus)</w:t>
            </w:r>
            <w:r w:rsidRPr="00C81DC2">
              <w:rPr>
                <w:rFonts w:cstheme="minorHAnsi"/>
                <w:lang w:val="uk-UA"/>
              </w:rPr>
              <w:t>,</w:t>
            </w:r>
          </w:p>
          <w:p w:rsidR="002B116C" w:rsidRPr="00C81DC2" w:rsidRDefault="0028000D" w:rsidP="00160373">
            <w:pPr>
              <w:spacing w:after="160"/>
              <w:jc w:val="center"/>
              <w:rPr>
                <w:rFonts w:cstheme="minorHAnsi"/>
                <w:lang w:val="uk-UA"/>
              </w:rPr>
            </w:pPr>
            <w:r w:rsidRPr="00C81DC2">
              <w:rPr>
                <w:rFonts w:cstheme="minorHAnsi"/>
                <w:lang w:val="uk-UA"/>
              </w:rPr>
              <w:t>Бає</w:t>
            </w:r>
            <w:r w:rsidR="00AD0F85" w:rsidRPr="00C81DC2">
              <w:rPr>
                <w:rFonts w:cstheme="minorHAnsi"/>
                <w:lang w:val="uk-UA"/>
              </w:rPr>
              <w:t>р</w:t>
            </w:r>
            <w:r w:rsidRPr="00C81DC2">
              <w:rPr>
                <w:rFonts w:cstheme="minorHAnsi"/>
                <w:lang w:val="uk-UA"/>
              </w:rPr>
              <w:t xml:space="preserve"> (Baer) та</w:t>
            </w:r>
          </w:p>
          <w:p w:rsidR="00AD0F85" w:rsidRPr="00C81DC2" w:rsidRDefault="00AD0F85" w:rsidP="005012F1">
            <w:pPr>
              <w:spacing w:after="160"/>
              <w:jc w:val="center"/>
              <w:rPr>
                <w:rFonts w:cstheme="minorHAnsi"/>
                <w:lang w:val="uk-UA"/>
              </w:rPr>
            </w:pPr>
            <w:r w:rsidRPr="00C81DC2">
              <w:rPr>
                <w:rFonts w:cstheme="minorHAnsi"/>
                <w:lang w:val="uk-UA"/>
              </w:rPr>
              <w:t>Брі</w:t>
            </w:r>
            <w:r w:rsidR="0028000D" w:rsidRPr="00C81DC2">
              <w:rPr>
                <w:rFonts w:cstheme="minorHAnsi"/>
                <w:lang w:val="uk-UA"/>
              </w:rPr>
              <w:t>т</w:t>
            </w:r>
            <w:r w:rsidRPr="00C81DC2">
              <w:rPr>
                <w:rFonts w:cstheme="minorHAnsi"/>
                <w:lang w:val="uk-UA"/>
              </w:rPr>
              <w:t>ц</w:t>
            </w:r>
            <w:r w:rsidR="0028000D" w:rsidRPr="00C81DC2">
              <w:rPr>
                <w:rFonts w:cstheme="minorHAnsi"/>
                <w:lang w:val="uk-UA"/>
              </w:rPr>
              <w:t xml:space="preserve"> (Britz)</w:t>
            </w:r>
          </w:p>
        </w:tc>
        <w:tc>
          <w:tcPr>
            <w:tcW w:w="1129" w:type="dxa"/>
          </w:tcPr>
          <w:p w:rsidR="00AD0F85" w:rsidRPr="00C81DC2" w:rsidRDefault="00AD0F85" w:rsidP="00AD0F85">
            <w:pPr>
              <w:jc w:val="right"/>
              <w:rPr>
                <w:rFonts w:cstheme="minorHAnsi"/>
                <w:lang w:val="uk-UA"/>
              </w:rPr>
            </w:pPr>
          </w:p>
        </w:tc>
      </w:tr>
      <w:tr w:rsidR="00AD0F85" w:rsidRPr="00C81DC2" w:rsidTr="00B670D9">
        <w:tc>
          <w:tcPr>
            <w:tcW w:w="9493" w:type="dxa"/>
            <w:gridSpan w:val="7"/>
          </w:tcPr>
          <w:p w:rsidR="00AD0F85" w:rsidRPr="00C81DC2" w:rsidRDefault="0028000D" w:rsidP="0028000D">
            <w:pPr>
              <w:spacing w:after="160"/>
              <w:rPr>
                <w:rFonts w:cstheme="minorHAnsi"/>
                <w:lang w:val="uk-UA"/>
              </w:rPr>
            </w:pPr>
            <w:r w:rsidRPr="00C81DC2">
              <w:rPr>
                <w:rFonts w:cstheme="minorHAnsi"/>
                <w:lang w:val="uk-UA"/>
              </w:rPr>
              <w:lastRenderedPageBreak/>
              <w:t>за підсумками</w:t>
            </w:r>
            <w:r w:rsidR="00AD0F85" w:rsidRPr="00C81DC2">
              <w:rPr>
                <w:rFonts w:cstheme="minorHAnsi"/>
                <w:lang w:val="uk-UA"/>
              </w:rPr>
              <w:t xml:space="preserve"> усного слухання, проведеного 20 червня 2012 р</w:t>
            </w:r>
            <w:r w:rsidRPr="00C81DC2">
              <w:rPr>
                <w:rFonts w:cstheme="minorHAnsi"/>
                <w:lang w:val="uk-UA"/>
              </w:rPr>
              <w:t>оку</w:t>
            </w:r>
          </w:p>
        </w:tc>
        <w:tc>
          <w:tcPr>
            <w:tcW w:w="1129" w:type="dxa"/>
          </w:tcPr>
          <w:p w:rsidR="00AD0F85" w:rsidRPr="00C81DC2" w:rsidRDefault="00AD0F85" w:rsidP="00AD0F85">
            <w:pPr>
              <w:jc w:val="right"/>
              <w:rPr>
                <w:rFonts w:cstheme="minorHAnsi"/>
                <w:lang w:val="uk-UA"/>
              </w:rPr>
            </w:pPr>
          </w:p>
        </w:tc>
      </w:tr>
      <w:tr w:rsidR="00AD0F85" w:rsidRPr="00C81DC2" w:rsidTr="00B670D9">
        <w:tc>
          <w:tcPr>
            <w:tcW w:w="9493" w:type="dxa"/>
            <w:gridSpan w:val="7"/>
          </w:tcPr>
          <w:p w:rsidR="00AD0F85" w:rsidRPr="00C81DC2" w:rsidRDefault="0028000D" w:rsidP="005012F1">
            <w:pPr>
              <w:spacing w:after="160"/>
              <w:jc w:val="center"/>
              <w:rPr>
                <w:rFonts w:cstheme="minorHAnsi"/>
                <w:b/>
                <w:lang w:val="uk-UA"/>
              </w:rPr>
            </w:pPr>
            <w:r w:rsidRPr="00C81DC2">
              <w:rPr>
                <w:rFonts w:cstheme="minorHAnsi"/>
                <w:b/>
                <w:bCs/>
                <w:lang w:val="uk-UA"/>
              </w:rPr>
              <w:t>Рішення</w:t>
            </w:r>
          </w:p>
        </w:tc>
        <w:tc>
          <w:tcPr>
            <w:tcW w:w="1129" w:type="dxa"/>
          </w:tcPr>
          <w:p w:rsidR="00AD0F85" w:rsidRPr="00C81DC2" w:rsidRDefault="00AD0F85" w:rsidP="00AD0F85">
            <w:pPr>
              <w:jc w:val="right"/>
              <w:rPr>
                <w:rFonts w:cstheme="minorHAnsi"/>
                <w:lang w:val="uk-UA"/>
              </w:rPr>
            </w:pPr>
          </w:p>
        </w:tc>
      </w:tr>
      <w:tr w:rsidR="00AD0F85" w:rsidRPr="00C81DC2" w:rsidTr="00B670D9">
        <w:tc>
          <w:tcPr>
            <w:tcW w:w="9493" w:type="dxa"/>
            <w:gridSpan w:val="7"/>
          </w:tcPr>
          <w:p w:rsidR="00AD0F85" w:rsidRPr="00C81DC2" w:rsidRDefault="00AD0F85" w:rsidP="0028000D">
            <w:pPr>
              <w:spacing w:after="160"/>
              <w:rPr>
                <w:rFonts w:cstheme="minorHAnsi"/>
                <w:lang w:val="uk-UA"/>
              </w:rPr>
            </w:pPr>
            <w:r w:rsidRPr="00C81DC2">
              <w:rPr>
                <w:rFonts w:cstheme="minorHAnsi"/>
                <w:lang w:val="uk-UA"/>
              </w:rPr>
              <w:t xml:space="preserve">цим </w:t>
            </w:r>
            <w:r w:rsidR="0028000D" w:rsidRPr="00C81DC2">
              <w:rPr>
                <w:rFonts w:cstheme="minorHAnsi"/>
                <w:lang w:val="uk-UA"/>
              </w:rPr>
              <w:t>проголошує</w:t>
            </w:r>
            <w:r w:rsidRPr="00C81DC2">
              <w:rPr>
                <w:rFonts w:cstheme="minorHAnsi"/>
                <w:lang w:val="uk-UA"/>
              </w:rPr>
              <w:t>:</w:t>
            </w:r>
          </w:p>
        </w:tc>
        <w:tc>
          <w:tcPr>
            <w:tcW w:w="1129" w:type="dxa"/>
          </w:tcPr>
          <w:p w:rsidR="00AD0F85" w:rsidRPr="00C81DC2" w:rsidRDefault="00AD0F85" w:rsidP="00AD0F85">
            <w:pPr>
              <w:jc w:val="right"/>
              <w:rPr>
                <w:rFonts w:cstheme="minorHAnsi"/>
                <w:lang w:val="uk-UA"/>
              </w:rPr>
            </w:pPr>
          </w:p>
        </w:tc>
      </w:tr>
      <w:tr w:rsidR="00AD0F85" w:rsidRPr="00C81DC2" w:rsidTr="00B670D9">
        <w:tc>
          <w:tcPr>
            <w:tcW w:w="9493" w:type="dxa"/>
            <w:gridSpan w:val="7"/>
          </w:tcPr>
          <w:p w:rsidR="00AD0F85" w:rsidRPr="00C81DC2" w:rsidRDefault="0064226A">
            <w:pPr>
              <w:numPr>
                <w:ilvl w:val="0"/>
                <w:numId w:val="4"/>
              </w:numPr>
              <w:spacing w:after="160"/>
              <w:jc w:val="both"/>
              <w:rPr>
                <w:rFonts w:cstheme="minorHAnsi"/>
                <w:b/>
                <w:lang w:val="uk-UA"/>
              </w:rPr>
            </w:pPr>
            <w:r w:rsidRPr="00C81DC2">
              <w:rPr>
                <w:rFonts w:cstheme="minorHAnsi"/>
                <w:b/>
                <w:lang w:val="uk-UA"/>
              </w:rPr>
              <w:t>§ </w:t>
            </w:r>
            <w:r w:rsidR="00AD0F85" w:rsidRPr="00C81DC2">
              <w:rPr>
                <w:rFonts w:cstheme="minorHAnsi"/>
                <w:b/>
                <w:lang w:val="uk-UA"/>
              </w:rPr>
              <w:t>3.</w:t>
            </w:r>
            <w:r w:rsidR="00FF0C24" w:rsidRPr="00C81DC2">
              <w:rPr>
                <w:rFonts w:cstheme="minorHAnsi"/>
                <w:b/>
                <w:lang w:val="uk-UA"/>
              </w:rPr>
              <w:t>2, речення 2,</w:t>
            </w:r>
            <w:r w:rsidR="00AD0F85" w:rsidRPr="00C81DC2">
              <w:rPr>
                <w:rFonts w:cstheme="minorHAnsi"/>
                <w:b/>
                <w:lang w:val="uk-UA"/>
              </w:rPr>
              <w:t xml:space="preserve"> </w:t>
            </w:r>
            <w:r w:rsidR="00937F88" w:rsidRPr="00C81DC2">
              <w:rPr>
                <w:rFonts w:cstheme="minorHAnsi"/>
                <w:b/>
                <w:lang w:val="uk-UA"/>
              </w:rPr>
              <w:t>п</w:t>
            </w:r>
            <w:r w:rsidR="00AD0F85" w:rsidRPr="00C81DC2">
              <w:rPr>
                <w:rFonts w:cstheme="minorHAnsi"/>
                <w:b/>
                <w:lang w:val="uk-UA"/>
              </w:rPr>
              <w:t>. 1</w:t>
            </w:r>
            <w:r w:rsidR="00344882" w:rsidRPr="00C81DC2">
              <w:rPr>
                <w:rFonts w:cstheme="minorHAnsi"/>
                <w:b/>
                <w:lang w:val="uk-UA"/>
              </w:rPr>
              <w:t>,</w:t>
            </w:r>
            <w:r w:rsidR="00AD0F85" w:rsidRPr="00C81DC2">
              <w:rPr>
                <w:rFonts w:cstheme="minorHAnsi"/>
                <w:b/>
                <w:lang w:val="uk-UA"/>
              </w:rPr>
              <w:t xml:space="preserve"> </w:t>
            </w:r>
            <w:r w:rsidR="005B52C6" w:rsidRPr="00C81DC2">
              <w:rPr>
                <w:rFonts w:cstheme="minorHAnsi"/>
                <w:b/>
                <w:lang w:val="uk-UA"/>
              </w:rPr>
              <w:t>і</w:t>
            </w:r>
            <w:r w:rsidR="00AD0F85" w:rsidRPr="00C81DC2">
              <w:rPr>
                <w:rFonts w:cstheme="minorHAnsi"/>
                <w:b/>
                <w:lang w:val="uk-UA"/>
              </w:rPr>
              <w:t xml:space="preserve"> </w:t>
            </w:r>
            <w:r w:rsidRPr="00C81DC2">
              <w:rPr>
                <w:rFonts w:cstheme="minorHAnsi"/>
                <w:b/>
                <w:lang w:val="uk-UA"/>
              </w:rPr>
              <w:t>§ </w:t>
            </w:r>
            <w:r w:rsidR="00AD0F85" w:rsidRPr="00C81DC2">
              <w:rPr>
                <w:rFonts w:cstheme="minorHAnsi"/>
                <w:b/>
                <w:lang w:val="uk-UA"/>
              </w:rPr>
              <w:t>3.</w:t>
            </w:r>
            <w:r w:rsidR="00FF0C24" w:rsidRPr="00C81DC2">
              <w:rPr>
                <w:rFonts w:cstheme="minorHAnsi"/>
                <w:b/>
                <w:lang w:val="uk-UA"/>
              </w:rPr>
              <w:t>2, речення 3,</w:t>
            </w:r>
            <w:r w:rsidR="00AD0F85" w:rsidRPr="00C81DC2">
              <w:rPr>
                <w:rFonts w:cstheme="minorHAnsi"/>
                <w:b/>
                <w:lang w:val="uk-UA"/>
              </w:rPr>
              <w:t xml:space="preserve"> </w:t>
            </w:r>
            <w:r w:rsidR="00126677" w:rsidRPr="00C81DC2">
              <w:rPr>
                <w:rFonts w:cstheme="minorHAnsi"/>
                <w:b/>
                <w:lang w:val="uk-UA"/>
              </w:rPr>
              <w:t>в поєднанні</w:t>
            </w:r>
            <w:r w:rsidR="00AD0F85" w:rsidRPr="00C81DC2">
              <w:rPr>
                <w:rFonts w:cstheme="minorHAnsi"/>
                <w:b/>
                <w:lang w:val="uk-UA"/>
              </w:rPr>
              <w:t xml:space="preserve"> з </w:t>
            </w:r>
            <w:r w:rsidRPr="00C81DC2">
              <w:rPr>
                <w:rFonts w:cstheme="minorHAnsi"/>
                <w:b/>
                <w:lang w:val="uk-UA"/>
              </w:rPr>
              <w:t>§ </w:t>
            </w:r>
            <w:r w:rsidR="00AD0F85" w:rsidRPr="00C81DC2">
              <w:rPr>
                <w:rFonts w:cstheme="minorHAnsi"/>
                <w:b/>
                <w:lang w:val="uk-UA"/>
              </w:rPr>
              <w:t>3.</w:t>
            </w:r>
            <w:r w:rsidR="00FF0C24" w:rsidRPr="00C81DC2">
              <w:rPr>
                <w:rFonts w:cstheme="minorHAnsi"/>
                <w:b/>
                <w:lang w:val="uk-UA"/>
              </w:rPr>
              <w:t>1, речення 4,</w:t>
            </w:r>
            <w:r w:rsidR="00AD0F85" w:rsidRPr="00C81DC2">
              <w:rPr>
                <w:rFonts w:cstheme="minorHAnsi"/>
                <w:b/>
                <w:lang w:val="uk-UA"/>
              </w:rPr>
              <w:t xml:space="preserve"> </w:t>
            </w:r>
            <w:r w:rsidR="00937F88" w:rsidRPr="00C81DC2">
              <w:rPr>
                <w:rFonts w:cstheme="minorHAnsi"/>
                <w:b/>
                <w:lang w:val="uk-UA"/>
              </w:rPr>
              <w:t>п</w:t>
            </w:r>
            <w:r w:rsidR="00AD0F85" w:rsidRPr="00C81DC2">
              <w:rPr>
                <w:rFonts w:cstheme="minorHAnsi"/>
                <w:b/>
                <w:lang w:val="uk-UA"/>
              </w:rPr>
              <w:t>. 2</w:t>
            </w:r>
            <w:r w:rsidR="00344882" w:rsidRPr="00C81DC2">
              <w:rPr>
                <w:rFonts w:cstheme="minorHAnsi"/>
                <w:b/>
                <w:lang w:val="uk-UA"/>
              </w:rPr>
              <w:t>,</w:t>
            </w:r>
            <w:r w:rsidR="00AD0F85" w:rsidRPr="00C81DC2">
              <w:rPr>
                <w:rFonts w:cstheme="minorHAnsi"/>
                <w:b/>
                <w:lang w:val="uk-UA"/>
              </w:rPr>
              <w:t xml:space="preserve"> Закону </w:t>
            </w:r>
            <w:r w:rsidR="00937F88" w:rsidRPr="00C81DC2">
              <w:rPr>
                <w:rFonts w:cstheme="minorHAnsi"/>
                <w:b/>
                <w:lang w:val="uk-UA"/>
              </w:rPr>
              <w:t>про допомогу шукачам притулку</w:t>
            </w:r>
            <w:r w:rsidR="00AD0F85" w:rsidRPr="00C81DC2">
              <w:rPr>
                <w:rFonts w:cstheme="minorHAnsi"/>
                <w:b/>
                <w:lang w:val="uk-UA"/>
              </w:rPr>
              <w:t xml:space="preserve"> </w:t>
            </w:r>
            <w:r w:rsidR="005B52C6" w:rsidRPr="00C81DC2">
              <w:rPr>
                <w:rFonts w:cstheme="minorHAnsi"/>
                <w:b/>
                <w:lang w:val="uk-UA"/>
              </w:rPr>
              <w:t>і</w:t>
            </w:r>
            <w:r w:rsidR="00AD0F85" w:rsidRPr="00C81DC2">
              <w:rPr>
                <w:rFonts w:cstheme="minorHAnsi"/>
                <w:b/>
                <w:lang w:val="uk-UA"/>
              </w:rPr>
              <w:t xml:space="preserve"> </w:t>
            </w:r>
            <w:r w:rsidR="00937F88" w:rsidRPr="00C81DC2">
              <w:rPr>
                <w:rFonts w:cstheme="minorHAnsi"/>
                <w:b/>
                <w:lang w:val="uk-UA"/>
              </w:rPr>
              <w:t>§ </w:t>
            </w:r>
            <w:r w:rsidR="00AD0F85" w:rsidRPr="00C81DC2">
              <w:rPr>
                <w:rFonts w:cstheme="minorHAnsi"/>
                <w:b/>
                <w:lang w:val="uk-UA"/>
              </w:rPr>
              <w:t>3.</w:t>
            </w:r>
            <w:r w:rsidR="00FF0C24" w:rsidRPr="00C81DC2">
              <w:rPr>
                <w:rFonts w:cstheme="minorHAnsi"/>
                <w:b/>
                <w:lang w:val="uk-UA"/>
              </w:rPr>
              <w:t>2, речення 2,</w:t>
            </w:r>
            <w:r w:rsidR="00AD0F85" w:rsidRPr="00C81DC2">
              <w:rPr>
                <w:rFonts w:cstheme="minorHAnsi"/>
                <w:b/>
                <w:lang w:val="uk-UA"/>
              </w:rPr>
              <w:t xml:space="preserve"> п. 2 та </w:t>
            </w:r>
            <w:r w:rsidR="00937F88" w:rsidRPr="00C81DC2">
              <w:rPr>
                <w:rFonts w:cstheme="minorHAnsi"/>
                <w:b/>
                <w:lang w:val="uk-UA"/>
              </w:rPr>
              <w:t>п</w:t>
            </w:r>
            <w:r w:rsidR="00AD0F85" w:rsidRPr="00C81DC2">
              <w:rPr>
                <w:rFonts w:cstheme="minorHAnsi"/>
                <w:b/>
                <w:lang w:val="uk-UA"/>
              </w:rPr>
              <w:t>. 3</w:t>
            </w:r>
            <w:r w:rsidR="00344882" w:rsidRPr="00C81DC2">
              <w:rPr>
                <w:rFonts w:cstheme="minorHAnsi"/>
                <w:b/>
                <w:lang w:val="uk-UA"/>
              </w:rPr>
              <w:t>,</w:t>
            </w:r>
            <w:r w:rsidR="002B116C" w:rsidRPr="00C81DC2">
              <w:rPr>
                <w:rFonts w:cstheme="minorHAnsi"/>
                <w:b/>
                <w:lang w:val="uk-UA"/>
              </w:rPr>
              <w:t xml:space="preserve"> </w:t>
            </w:r>
            <w:r w:rsidR="00937F88" w:rsidRPr="00C81DC2">
              <w:rPr>
                <w:rFonts w:cstheme="minorHAnsi"/>
                <w:b/>
                <w:lang w:val="uk-UA"/>
              </w:rPr>
              <w:t>і</w:t>
            </w:r>
            <w:r w:rsidR="00AD0F85" w:rsidRPr="00C81DC2">
              <w:rPr>
                <w:rFonts w:cstheme="minorHAnsi"/>
                <w:b/>
                <w:lang w:val="uk-UA"/>
              </w:rPr>
              <w:t xml:space="preserve"> </w:t>
            </w:r>
            <w:r w:rsidRPr="00C81DC2">
              <w:rPr>
                <w:rFonts w:cstheme="minorHAnsi"/>
                <w:b/>
                <w:lang w:val="uk-UA"/>
              </w:rPr>
              <w:t>§ </w:t>
            </w:r>
            <w:r w:rsidR="00AD0F85" w:rsidRPr="00C81DC2">
              <w:rPr>
                <w:rFonts w:cstheme="minorHAnsi"/>
                <w:b/>
                <w:lang w:val="uk-UA"/>
              </w:rPr>
              <w:t>3.</w:t>
            </w:r>
            <w:r w:rsidR="00FF0C24" w:rsidRPr="00C81DC2">
              <w:rPr>
                <w:rFonts w:cstheme="minorHAnsi"/>
                <w:b/>
                <w:lang w:val="uk-UA"/>
              </w:rPr>
              <w:t>2, речення 3,</w:t>
            </w:r>
            <w:r w:rsidR="00AD0F85" w:rsidRPr="00C81DC2">
              <w:rPr>
                <w:rFonts w:cstheme="minorHAnsi"/>
                <w:b/>
                <w:lang w:val="uk-UA"/>
              </w:rPr>
              <w:t xml:space="preserve"> </w:t>
            </w:r>
            <w:r w:rsidR="00126677" w:rsidRPr="00C81DC2">
              <w:rPr>
                <w:rFonts w:cstheme="minorHAnsi"/>
                <w:b/>
                <w:lang w:val="uk-UA"/>
              </w:rPr>
              <w:t>в</w:t>
            </w:r>
            <w:r w:rsidR="00AD0F85" w:rsidRPr="00C81DC2">
              <w:rPr>
                <w:rFonts w:cstheme="minorHAnsi"/>
                <w:b/>
                <w:lang w:val="uk-UA"/>
              </w:rPr>
              <w:t xml:space="preserve"> поєднанні з </w:t>
            </w:r>
            <w:r w:rsidRPr="00C81DC2">
              <w:rPr>
                <w:rFonts w:cstheme="minorHAnsi"/>
                <w:b/>
                <w:lang w:val="uk-UA"/>
              </w:rPr>
              <w:t>§ </w:t>
            </w:r>
            <w:r w:rsidR="00AD0F85" w:rsidRPr="00C81DC2">
              <w:rPr>
                <w:rFonts w:cstheme="minorHAnsi"/>
                <w:b/>
                <w:lang w:val="uk-UA"/>
              </w:rPr>
              <w:t>3.</w:t>
            </w:r>
            <w:r w:rsidR="00FF0C24" w:rsidRPr="00C81DC2">
              <w:rPr>
                <w:rFonts w:cstheme="minorHAnsi"/>
                <w:b/>
                <w:lang w:val="uk-UA"/>
              </w:rPr>
              <w:t>1, речення 4,</w:t>
            </w:r>
            <w:r w:rsidR="00AD0F85" w:rsidRPr="00C81DC2">
              <w:rPr>
                <w:rFonts w:cstheme="minorHAnsi"/>
                <w:b/>
                <w:lang w:val="uk-UA"/>
              </w:rPr>
              <w:t xml:space="preserve"> </w:t>
            </w:r>
            <w:r w:rsidR="00937F88" w:rsidRPr="00C81DC2">
              <w:rPr>
                <w:rFonts w:cstheme="minorHAnsi"/>
                <w:b/>
                <w:lang w:val="uk-UA"/>
              </w:rPr>
              <w:t>п</w:t>
            </w:r>
            <w:r w:rsidR="00AD0F85" w:rsidRPr="00C81DC2">
              <w:rPr>
                <w:rFonts w:cstheme="minorHAnsi"/>
                <w:b/>
                <w:lang w:val="uk-UA"/>
              </w:rPr>
              <w:t>. 1</w:t>
            </w:r>
            <w:r w:rsidR="00344882" w:rsidRPr="00C81DC2">
              <w:rPr>
                <w:rFonts w:cstheme="minorHAnsi"/>
                <w:b/>
                <w:lang w:val="uk-UA"/>
              </w:rPr>
              <w:t>,</w:t>
            </w:r>
            <w:r w:rsidR="00AD0F85" w:rsidRPr="00C81DC2">
              <w:rPr>
                <w:rFonts w:cstheme="minorHAnsi"/>
                <w:b/>
                <w:lang w:val="uk-UA"/>
              </w:rPr>
              <w:t xml:space="preserve"> Закону </w:t>
            </w:r>
            <w:r w:rsidR="00937F88" w:rsidRPr="00C81DC2">
              <w:rPr>
                <w:rFonts w:cstheme="minorHAnsi"/>
                <w:b/>
                <w:lang w:val="uk-UA"/>
              </w:rPr>
              <w:t>про допомогу шукачам притулку</w:t>
            </w:r>
            <w:r w:rsidR="00AD0F85" w:rsidRPr="00C81DC2">
              <w:rPr>
                <w:rFonts w:cstheme="minorHAnsi"/>
                <w:b/>
                <w:lang w:val="uk-UA"/>
              </w:rPr>
              <w:t xml:space="preserve"> </w:t>
            </w:r>
            <w:r w:rsidR="00937F88" w:rsidRPr="00C81DC2">
              <w:rPr>
                <w:rFonts w:cstheme="minorHAnsi"/>
                <w:b/>
                <w:lang w:val="uk-UA"/>
              </w:rPr>
              <w:t>в редакції від</w:t>
            </w:r>
            <w:r w:rsidR="00AD0F85" w:rsidRPr="00C81DC2">
              <w:rPr>
                <w:rFonts w:cstheme="minorHAnsi"/>
                <w:b/>
                <w:lang w:val="uk-UA"/>
              </w:rPr>
              <w:t xml:space="preserve"> 5 серпня 1997 р</w:t>
            </w:r>
            <w:r w:rsidR="00937F88" w:rsidRPr="00C81DC2">
              <w:rPr>
                <w:rFonts w:cstheme="minorHAnsi"/>
                <w:b/>
                <w:lang w:val="uk-UA"/>
              </w:rPr>
              <w:t>оку</w:t>
            </w:r>
            <w:r w:rsidR="00AD0F85" w:rsidRPr="00C81DC2">
              <w:rPr>
                <w:rFonts w:cstheme="minorHAnsi"/>
                <w:b/>
                <w:lang w:val="uk-UA"/>
              </w:rPr>
              <w:t xml:space="preserve">, </w:t>
            </w:r>
            <w:r w:rsidR="00937F88" w:rsidRPr="00C81DC2">
              <w:rPr>
                <w:rFonts w:cstheme="minorHAnsi"/>
                <w:b/>
                <w:lang w:val="uk-UA"/>
              </w:rPr>
              <w:t>є н</w:t>
            </w:r>
            <w:r w:rsidR="00AD0F85" w:rsidRPr="00C81DC2">
              <w:rPr>
                <w:rFonts w:cstheme="minorHAnsi"/>
                <w:b/>
                <w:lang w:val="uk-UA"/>
              </w:rPr>
              <w:t>есумісн</w:t>
            </w:r>
            <w:r w:rsidR="00937F88" w:rsidRPr="00C81DC2">
              <w:rPr>
                <w:rFonts w:cstheme="minorHAnsi"/>
                <w:b/>
                <w:lang w:val="uk-UA"/>
              </w:rPr>
              <w:t>ими</w:t>
            </w:r>
            <w:r w:rsidR="00AD0F85" w:rsidRPr="00C81DC2">
              <w:rPr>
                <w:rFonts w:cstheme="minorHAnsi"/>
                <w:b/>
                <w:lang w:val="uk-UA"/>
              </w:rPr>
              <w:t xml:space="preserve"> з основ</w:t>
            </w:r>
            <w:r w:rsidR="00937F88" w:rsidRPr="00C81DC2">
              <w:rPr>
                <w:rFonts w:cstheme="minorHAnsi"/>
                <w:b/>
                <w:lang w:val="uk-UA"/>
              </w:rPr>
              <w:t>оположним</w:t>
            </w:r>
            <w:r w:rsidR="00AD0F85" w:rsidRPr="00C81DC2">
              <w:rPr>
                <w:rFonts w:cstheme="minorHAnsi"/>
                <w:b/>
                <w:lang w:val="uk-UA"/>
              </w:rPr>
              <w:t xml:space="preserve"> правом на гарантію гідного </w:t>
            </w:r>
            <w:r w:rsidR="00937F88" w:rsidRPr="00C81DC2">
              <w:rPr>
                <w:rFonts w:cstheme="minorHAnsi"/>
                <w:b/>
                <w:lang w:val="uk-UA"/>
              </w:rPr>
              <w:t>прожиткового мінімуму</w:t>
            </w:r>
            <w:r w:rsidR="00AD0F85" w:rsidRPr="00C81DC2">
              <w:rPr>
                <w:rFonts w:cstheme="minorHAnsi"/>
                <w:b/>
                <w:lang w:val="uk-UA"/>
              </w:rPr>
              <w:t xml:space="preserve">, </w:t>
            </w:r>
            <w:r w:rsidR="00937F88" w:rsidRPr="00C81DC2">
              <w:rPr>
                <w:rFonts w:cstheme="minorHAnsi"/>
                <w:b/>
                <w:lang w:val="uk-UA"/>
              </w:rPr>
              <w:t>передбаченим</w:t>
            </w:r>
            <w:r w:rsidR="00AD0F85" w:rsidRPr="00C81DC2">
              <w:rPr>
                <w:rFonts w:cstheme="minorHAnsi"/>
                <w:b/>
                <w:lang w:val="uk-UA"/>
              </w:rPr>
              <w:t xml:space="preserve"> статт</w:t>
            </w:r>
            <w:r w:rsidR="00937F88" w:rsidRPr="00C81DC2">
              <w:rPr>
                <w:rFonts w:cstheme="minorHAnsi"/>
                <w:b/>
                <w:lang w:val="uk-UA"/>
              </w:rPr>
              <w:t>ею</w:t>
            </w:r>
            <w:r w:rsidR="00344882" w:rsidRPr="00C81DC2">
              <w:rPr>
                <w:rFonts w:cstheme="minorHAnsi"/>
                <w:b/>
                <w:lang w:val="uk-UA"/>
              </w:rPr>
              <w:t xml:space="preserve"> 1.1 Основного закону, в</w:t>
            </w:r>
            <w:r w:rsidR="00AD0F85" w:rsidRPr="00C81DC2">
              <w:rPr>
                <w:rFonts w:cstheme="minorHAnsi"/>
                <w:b/>
                <w:lang w:val="uk-UA"/>
              </w:rPr>
              <w:t xml:space="preserve"> поєднанні з принципом </w:t>
            </w:r>
            <w:r w:rsidR="00937F88" w:rsidRPr="00C81DC2">
              <w:rPr>
                <w:rFonts w:cstheme="minorHAnsi"/>
                <w:b/>
                <w:lang w:val="uk-UA"/>
              </w:rPr>
              <w:t>держави соціального благополуччя, передбаченим</w:t>
            </w:r>
            <w:r w:rsidR="00AD0F85" w:rsidRPr="00C81DC2">
              <w:rPr>
                <w:rFonts w:cstheme="minorHAnsi"/>
                <w:b/>
                <w:lang w:val="uk-UA"/>
              </w:rPr>
              <w:t xml:space="preserve"> статт</w:t>
            </w:r>
            <w:r w:rsidR="00937F88" w:rsidRPr="00C81DC2">
              <w:rPr>
                <w:rFonts w:cstheme="minorHAnsi"/>
                <w:b/>
                <w:lang w:val="uk-UA"/>
              </w:rPr>
              <w:t>ею</w:t>
            </w:r>
            <w:r w:rsidR="00AD0F85" w:rsidRPr="00C81DC2">
              <w:rPr>
                <w:rFonts w:cstheme="minorHAnsi"/>
                <w:b/>
                <w:lang w:val="uk-UA"/>
              </w:rPr>
              <w:t xml:space="preserve"> 20.1 Основного закону. Положення </w:t>
            </w:r>
            <w:r w:rsidR="00937F88" w:rsidRPr="00C81DC2">
              <w:rPr>
                <w:rFonts w:cstheme="minorHAnsi"/>
                <w:b/>
                <w:lang w:val="uk-UA"/>
              </w:rPr>
              <w:t xml:space="preserve">зберігають чинність </w:t>
            </w:r>
            <w:r w:rsidR="00A01821">
              <w:rPr>
                <w:rFonts w:cstheme="minorHAnsi"/>
                <w:b/>
                <w:lang w:val="uk-UA"/>
              </w:rPr>
              <w:t>щодо</w:t>
            </w:r>
            <w:r w:rsidR="00A01821" w:rsidRPr="00C81DC2">
              <w:rPr>
                <w:rFonts w:cstheme="minorHAnsi"/>
                <w:b/>
                <w:lang w:val="uk-UA"/>
              </w:rPr>
              <w:t xml:space="preserve"> </w:t>
            </w:r>
            <w:r w:rsidR="00937F88" w:rsidRPr="00C81DC2">
              <w:rPr>
                <w:rFonts w:cstheme="minorHAnsi"/>
                <w:b/>
                <w:lang w:val="uk-UA"/>
              </w:rPr>
              <w:t xml:space="preserve">періодів </w:t>
            </w:r>
            <w:r w:rsidR="00344882" w:rsidRPr="00C81DC2">
              <w:rPr>
                <w:rFonts w:cstheme="minorHAnsi"/>
                <w:b/>
                <w:lang w:val="uk-UA"/>
              </w:rPr>
              <w:t>надання</w:t>
            </w:r>
            <w:r w:rsidR="00937F88" w:rsidRPr="00C81DC2">
              <w:rPr>
                <w:rFonts w:cstheme="minorHAnsi"/>
                <w:b/>
                <w:lang w:val="uk-UA"/>
              </w:rPr>
              <w:t xml:space="preserve"> допомоги </w:t>
            </w:r>
            <w:r w:rsidR="00AD0F85" w:rsidRPr="00C81DC2">
              <w:rPr>
                <w:rFonts w:cstheme="minorHAnsi"/>
                <w:b/>
                <w:lang w:val="uk-UA"/>
              </w:rPr>
              <w:t>до 31 грудня 2010 року.</w:t>
            </w:r>
          </w:p>
        </w:tc>
        <w:tc>
          <w:tcPr>
            <w:tcW w:w="1129" w:type="dxa"/>
          </w:tcPr>
          <w:p w:rsidR="00AD0F85" w:rsidRPr="00C81DC2" w:rsidRDefault="00AD0F85" w:rsidP="00AD0F85">
            <w:pPr>
              <w:jc w:val="right"/>
              <w:rPr>
                <w:rFonts w:cstheme="minorHAnsi"/>
                <w:lang w:val="uk-UA"/>
              </w:rPr>
            </w:pPr>
          </w:p>
        </w:tc>
      </w:tr>
      <w:tr w:rsidR="00AD0F85" w:rsidRPr="00C81DC2" w:rsidTr="00B670D9">
        <w:tc>
          <w:tcPr>
            <w:tcW w:w="9493" w:type="dxa"/>
            <w:gridSpan w:val="7"/>
          </w:tcPr>
          <w:p w:rsidR="00AD0F85" w:rsidRPr="00C81DC2" w:rsidRDefault="005B52C6" w:rsidP="002F6E63">
            <w:pPr>
              <w:numPr>
                <w:ilvl w:val="0"/>
                <w:numId w:val="5"/>
              </w:numPr>
              <w:spacing w:after="160"/>
              <w:ind w:left="714" w:hanging="357"/>
              <w:jc w:val="both"/>
              <w:rPr>
                <w:rFonts w:cstheme="minorHAnsi"/>
                <w:b/>
                <w:lang w:val="uk-UA"/>
              </w:rPr>
            </w:pPr>
            <w:r w:rsidRPr="00C81DC2">
              <w:rPr>
                <w:rFonts w:cstheme="minorHAnsi"/>
                <w:b/>
                <w:lang w:val="uk-UA"/>
              </w:rPr>
              <w:t xml:space="preserve">У </w:t>
            </w:r>
            <w:r w:rsidR="00344882" w:rsidRPr="00C81DC2">
              <w:rPr>
                <w:rFonts w:cstheme="minorHAnsi"/>
                <w:b/>
                <w:lang w:val="uk-UA"/>
              </w:rPr>
              <w:t>частині</w:t>
            </w:r>
            <w:r w:rsidRPr="00C81DC2">
              <w:rPr>
                <w:rFonts w:cstheme="minorHAnsi"/>
                <w:b/>
                <w:lang w:val="uk-UA"/>
              </w:rPr>
              <w:t xml:space="preserve"> </w:t>
            </w:r>
            <w:r w:rsidR="002F6E63" w:rsidRPr="00C81DC2">
              <w:rPr>
                <w:rFonts w:cstheme="minorHAnsi"/>
                <w:b/>
                <w:lang w:val="uk-UA"/>
              </w:rPr>
              <w:t xml:space="preserve">обсягу </w:t>
            </w:r>
            <w:r w:rsidRPr="00C81DC2">
              <w:rPr>
                <w:rFonts w:cstheme="minorHAnsi"/>
                <w:b/>
                <w:lang w:val="uk-UA"/>
              </w:rPr>
              <w:t>застосування</w:t>
            </w:r>
            <w:r w:rsidR="00AD0F85" w:rsidRPr="00C81DC2">
              <w:rPr>
                <w:rFonts w:cstheme="minorHAnsi"/>
                <w:b/>
                <w:lang w:val="uk-UA"/>
              </w:rPr>
              <w:t xml:space="preserve"> Закон</w:t>
            </w:r>
            <w:r w:rsidRPr="00C81DC2">
              <w:rPr>
                <w:rFonts w:cstheme="minorHAnsi"/>
                <w:b/>
                <w:lang w:val="uk-UA"/>
              </w:rPr>
              <w:t>у</w:t>
            </w:r>
            <w:r w:rsidR="00AD0F85" w:rsidRPr="00C81DC2">
              <w:rPr>
                <w:rFonts w:cstheme="minorHAnsi"/>
                <w:b/>
                <w:lang w:val="uk-UA"/>
              </w:rPr>
              <w:t xml:space="preserve"> </w:t>
            </w:r>
            <w:r w:rsidR="00FF6D9B" w:rsidRPr="00C81DC2">
              <w:rPr>
                <w:rFonts w:cstheme="minorHAnsi"/>
                <w:b/>
                <w:lang w:val="uk-UA"/>
              </w:rPr>
              <w:t>про допомогу шукачам притулку</w:t>
            </w:r>
            <w:r w:rsidR="00AD0F85" w:rsidRPr="00C81DC2">
              <w:rPr>
                <w:rFonts w:cstheme="minorHAnsi"/>
                <w:b/>
                <w:lang w:val="uk-UA"/>
              </w:rPr>
              <w:t xml:space="preserve">, </w:t>
            </w:r>
            <w:r w:rsidR="007F3E23" w:rsidRPr="00C81DC2">
              <w:rPr>
                <w:rFonts w:cstheme="minorHAnsi"/>
                <w:b/>
                <w:lang w:val="uk-UA"/>
              </w:rPr>
              <w:t>законодавець</w:t>
            </w:r>
            <w:r w:rsidRPr="00C81DC2">
              <w:rPr>
                <w:rFonts w:cstheme="minorHAnsi"/>
                <w:b/>
                <w:lang w:val="uk-UA"/>
              </w:rPr>
              <w:t xml:space="preserve"> </w:t>
            </w:r>
            <w:r w:rsidR="00AD0F85" w:rsidRPr="00C81DC2">
              <w:rPr>
                <w:rFonts w:cstheme="minorHAnsi"/>
                <w:b/>
                <w:lang w:val="uk-UA"/>
              </w:rPr>
              <w:t>зобов</w:t>
            </w:r>
            <w:r w:rsidR="009F6E0B" w:rsidRPr="00C81DC2">
              <w:rPr>
                <w:rFonts w:cstheme="minorHAnsi"/>
                <w:b/>
                <w:lang w:val="uk-UA"/>
              </w:rPr>
              <w:t>’</w:t>
            </w:r>
            <w:r w:rsidR="00AD0F85" w:rsidRPr="00C81DC2">
              <w:rPr>
                <w:rFonts w:cstheme="minorHAnsi"/>
                <w:b/>
                <w:lang w:val="uk-UA"/>
              </w:rPr>
              <w:t xml:space="preserve">язаний </w:t>
            </w:r>
            <w:r w:rsidRPr="00C81DC2">
              <w:rPr>
                <w:rFonts w:cstheme="minorHAnsi"/>
                <w:b/>
                <w:lang w:val="uk-UA"/>
              </w:rPr>
              <w:t xml:space="preserve">без зволікання </w:t>
            </w:r>
            <w:r w:rsidR="00AD0F85" w:rsidRPr="00C81DC2">
              <w:rPr>
                <w:rFonts w:cstheme="minorHAnsi"/>
                <w:b/>
                <w:lang w:val="uk-UA"/>
              </w:rPr>
              <w:t xml:space="preserve">прийняти нові положення, </w:t>
            </w:r>
            <w:r w:rsidRPr="00C81DC2">
              <w:rPr>
                <w:rFonts w:cstheme="minorHAnsi"/>
                <w:b/>
                <w:lang w:val="uk-UA"/>
              </w:rPr>
              <w:t>які б</w:t>
            </w:r>
            <w:r w:rsidR="00AD0F85" w:rsidRPr="00C81DC2">
              <w:rPr>
                <w:rFonts w:cstheme="minorHAnsi"/>
                <w:b/>
                <w:lang w:val="uk-UA"/>
              </w:rPr>
              <w:t xml:space="preserve"> </w:t>
            </w:r>
            <w:r w:rsidR="002F6E63" w:rsidRPr="00C81DC2">
              <w:rPr>
                <w:rFonts w:cstheme="minorHAnsi"/>
                <w:b/>
                <w:lang w:val="uk-UA"/>
              </w:rPr>
              <w:t>забезпечували гарантію</w:t>
            </w:r>
            <w:r w:rsidR="00AD0F85" w:rsidRPr="00C81DC2">
              <w:rPr>
                <w:rFonts w:cstheme="minorHAnsi"/>
                <w:b/>
                <w:lang w:val="uk-UA"/>
              </w:rPr>
              <w:t xml:space="preserve"> гідн</w:t>
            </w:r>
            <w:r w:rsidR="002F6E63" w:rsidRPr="00C81DC2">
              <w:rPr>
                <w:rFonts w:cstheme="minorHAnsi"/>
                <w:b/>
                <w:lang w:val="uk-UA"/>
              </w:rPr>
              <w:t>ого</w:t>
            </w:r>
            <w:r w:rsidR="00AD0F85" w:rsidRPr="00C81DC2">
              <w:rPr>
                <w:rFonts w:cstheme="minorHAnsi"/>
                <w:b/>
                <w:lang w:val="uk-UA"/>
              </w:rPr>
              <w:t xml:space="preserve"> </w:t>
            </w:r>
            <w:r w:rsidRPr="00C81DC2">
              <w:rPr>
                <w:rFonts w:cstheme="minorHAnsi"/>
                <w:b/>
                <w:lang w:val="uk-UA"/>
              </w:rPr>
              <w:t>прожитков</w:t>
            </w:r>
            <w:r w:rsidR="002F6E63" w:rsidRPr="00C81DC2">
              <w:rPr>
                <w:rFonts w:cstheme="minorHAnsi"/>
                <w:b/>
                <w:lang w:val="uk-UA"/>
              </w:rPr>
              <w:t>ого</w:t>
            </w:r>
            <w:r w:rsidRPr="00C81DC2">
              <w:rPr>
                <w:rFonts w:cstheme="minorHAnsi"/>
                <w:b/>
                <w:lang w:val="uk-UA"/>
              </w:rPr>
              <w:t xml:space="preserve"> мінімум</w:t>
            </w:r>
            <w:r w:rsidR="002F6E63" w:rsidRPr="00C81DC2">
              <w:rPr>
                <w:rFonts w:cstheme="minorHAnsi"/>
                <w:b/>
                <w:lang w:val="uk-UA"/>
              </w:rPr>
              <w:t>у</w:t>
            </w:r>
            <w:r w:rsidR="00344882" w:rsidRPr="00C81DC2">
              <w:rPr>
                <w:rFonts w:cstheme="minorHAnsi"/>
                <w:b/>
                <w:lang w:val="uk-UA"/>
              </w:rPr>
              <w:t>.</w:t>
            </w:r>
          </w:p>
        </w:tc>
        <w:tc>
          <w:tcPr>
            <w:tcW w:w="1129" w:type="dxa"/>
          </w:tcPr>
          <w:p w:rsidR="00AD0F85" w:rsidRPr="00C81DC2" w:rsidRDefault="00AD0F85" w:rsidP="00AD0F85">
            <w:pPr>
              <w:jc w:val="right"/>
              <w:rPr>
                <w:rFonts w:cstheme="minorHAnsi"/>
                <w:lang w:val="uk-UA"/>
              </w:rPr>
            </w:pPr>
          </w:p>
        </w:tc>
      </w:tr>
      <w:tr w:rsidR="00AD0F85" w:rsidRPr="00C81DC2" w:rsidTr="00B670D9">
        <w:tc>
          <w:tcPr>
            <w:tcW w:w="9493" w:type="dxa"/>
            <w:gridSpan w:val="7"/>
          </w:tcPr>
          <w:p w:rsidR="00AD0F85" w:rsidRPr="00C81DC2" w:rsidRDefault="005B52C6" w:rsidP="005012F1">
            <w:pPr>
              <w:numPr>
                <w:ilvl w:val="0"/>
                <w:numId w:val="6"/>
              </w:numPr>
              <w:spacing w:after="160"/>
              <w:ind w:left="714" w:hanging="357"/>
              <w:jc w:val="both"/>
              <w:rPr>
                <w:rFonts w:cstheme="minorHAnsi"/>
                <w:b/>
                <w:lang w:val="uk-UA"/>
              </w:rPr>
            </w:pPr>
            <w:r w:rsidRPr="00C81DC2">
              <w:rPr>
                <w:rFonts w:cstheme="minorHAnsi"/>
                <w:b/>
                <w:lang w:val="uk-UA"/>
              </w:rPr>
              <w:t>Д</w:t>
            </w:r>
            <w:r w:rsidR="00AD0F85" w:rsidRPr="00C81DC2">
              <w:rPr>
                <w:rFonts w:cstheme="minorHAnsi"/>
                <w:b/>
                <w:lang w:val="uk-UA"/>
              </w:rPr>
              <w:t>о набрання чинності новими положеннями</w:t>
            </w:r>
            <w:r w:rsidRPr="00C81DC2">
              <w:rPr>
                <w:rFonts w:cstheme="minorHAnsi"/>
                <w:b/>
                <w:lang w:val="uk-UA"/>
              </w:rPr>
              <w:t xml:space="preserve"> цим наказується таке</w:t>
            </w:r>
            <w:r w:rsidR="00160373" w:rsidRPr="00C81DC2">
              <w:rPr>
                <w:rFonts w:cstheme="minorHAnsi"/>
                <w:b/>
                <w:lang w:val="uk-UA"/>
              </w:rPr>
              <w:t>:</w:t>
            </w:r>
          </w:p>
        </w:tc>
        <w:tc>
          <w:tcPr>
            <w:tcW w:w="1129" w:type="dxa"/>
          </w:tcPr>
          <w:p w:rsidR="00AD0F85" w:rsidRPr="00C81DC2" w:rsidRDefault="00AD0F85" w:rsidP="00AD0F85">
            <w:pPr>
              <w:jc w:val="right"/>
              <w:rPr>
                <w:rFonts w:cstheme="minorHAnsi"/>
                <w:lang w:val="uk-UA"/>
              </w:rPr>
            </w:pPr>
          </w:p>
        </w:tc>
      </w:tr>
      <w:tr w:rsidR="00AD0F85" w:rsidRPr="00C81DC2" w:rsidTr="00B670D9">
        <w:tc>
          <w:tcPr>
            <w:tcW w:w="9493" w:type="dxa"/>
            <w:gridSpan w:val="7"/>
          </w:tcPr>
          <w:p w:rsidR="00AD0F85" w:rsidRPr="00C81DC2" w:rsidRDefault="00AD0F85" w:rsidP="002F6E63">
            <w:pPr>
              <w:numPr>
                <w:ilvl w:val="0"/>
                <w:numId w:val="7"/>
              </w:numPr>
              <w:spacing w:after="160"/>
              <w:ind w:left="714" w:hanging="357"/>
              <w:jc w:val="both"/>
              <w:rPr>
                <w:rFonts w:cstheme="minorHAnsi"/>
                <w:b/>
                <w:lang w:val="uk-UA"/>
              </w:rPr>
            </w:pPr>
            <w:r w:rsidRPr="00C81DC2">
              <w:rPr>
                <w:rFonts w:cstheme="minorHAnsi"/>
                <w:b/>
                <w:lang w:val="uk-UA"/>
              </w:rPr>
              <w:t xml:space="preserve">Параметри </w:t>
            </w:r>
            <w:r w:rsidR="005B52C6" w:rsidRPr="00C81DC2">
              <w:rPr>
                <w:rFonts w:cstheme="minorHAnsi"/>
                <w:b/>
                <w:lang w:val="uk-UA"/>
              </w:rPr>
              <w:t>§ 3.</w:t>
            </w:r>
            <w:r w:rsidR="00FF0C24" w:rsidRPr="00C81DC2">
              <w:rPr>
                <w:rFonts w:cstheme="minorHAnsi"/>
                <w:b/>
                <w:lang w:val="uk-UA"/>
              </w:rPr>
              <w:t>2, речення 2,</w:t>
            </w:r>
            <w:r w:rsidRPr="00C81DC2">
              <w:rPr>
                <w:rFonts w:cstheme="minorHAnsi"/>
                <w:b/>
                <w:lang w:val="uk-UA"/>
              </w:rPr>
              <w:t xml:space="preserve"> </w:t>
            </w:r>
            <w:r w:rsidR="009F6E0B" w:rsidRPr="00C81DC2">
              <w:rPr>
                <w:rFonts w:cstheme="minorHAnsi"/>
                <w:b/>
                <w:lang w:val="uk-UA"/>
              </w:rPr>
              <w:t>п</w:t>
            </w:r>
            <w:r w:rsidRPr="00C81DC2">
              <w:rPr>
                <w:rFonts w:cstheme="minorHAnsi"/>
                <w:b/>
                <w:lang w:val="uk-UA"/>
              </w:rPr>
              <w:t xml:space="preserve">. 1, </w:t>
            </w:r>
            <w:r w:rsidR="009F6E0B" w:rsidRPr="00C81DC2">
              <w:rPr>
                <w:rFonts w:cstheme="minorHAnsi"/>
                <w:b/>
                <w:lang w:val="uk-UA"/>
              </w:rPr>
              <w:t>п.</w:t>
            </w:r>
            <w:r w:rsidRPr="00C81DC2">
              <w:rPr>
                <w:rFonts w:cstheme="minorHAnsi"/>
                <w:b/>
                <w:lang w:val="uk-UA"/>
              </w:rPr>
              <w:t xml:space="preserve"> 2 та </w:t>
            </w:r>
            <w:r w:rsidR="009F6E0B" w:rsidRPr="00C81DC2">
              <w:rPr>
                <w:rFonts w:cstheme="minorHAnsi"/>
                <w:b/>
                <w:lang w:val="uk-UA"/>
              </w:rPr>
              <w:t>п</w:t>
            </w:r>
            <w:r w:rsidRPr="00C81DC2">
              <w:rPr>
                <w:rFonts w:cstheme="minorHAnsi"/>
                <w:b/>
                <w:lang w:val="uk-UA"/>
              </w:rPr>
              <w:t>. 3</w:t>
            </w:r>
            <w:r w:rsidR="00344882" w:rsidRPr="00C81DC2">
              <w:rPr>
                <w:rFonts w:cstheme="minorHAnsi"/>
                <w:b/>
                <w:lang w:val="uk-UA"/>
              </w:rPr>
              <w:t>,</w:t>
            </w:r>
            <w:r w:rsidRPr="00C81DC2">
              <w:rPr>
                <w:rFonts w:cstheme="minorHAnsi"/>
                <w:b/>
                <w:lang w:val="uk-UA"/>
              </w:rPr>
              <w:t xml:space="preserve"> Закону </w:t>
            </w:r>
            <w:r w:rsidR="00937F88" w:rsidRPr="00C81DC2">
              <w:rPr>
                <w:rFonts w:cstheme="minorHAnsi"/>
                <w:b/>
                <w:lang w:val="uk-UA"/>
              </w:rPr>
              <w:t>про допомогу шукачам притулку</w:t>
            </w:r>
            <w:r w:rsidR="009F6E0B" w:rsidRPr="00C81DC2">
              <w:rPr>
                <w:rFonts w:cstheme="minorHAnsi"/>
                <w:b/>
                <w:lang w:val="uk-UA"/>
              </w:rPr>
              <w:t>, починаючи</w:t>
            </w:r>
            <w:r w:rsidRPr="00C81DC2">
              <w:rPr>
                <w:rFonts w:cstheme="minorHAnsi"/>
                <w:b/>
                <w:lang w:val="uk-UA"/>
              </w:rPr>
              <w:t xml:space="preserve"> з 1 січня 2011 року</w:t>
            </w:r>
            <w:r w:rsidR="00344882" w:rsidRPr="00C81DC2">
              <w:rPr>
                <w:rFonts w:cstheme="minorHAnsi"/>
                <w:b/>
                <w:lang w:val="uk-UA"/>
              </w:rPr>
              <w:t>,</w:t>
            </w:r>
            <w:r w:rsidR="009F6E0B" w:rsidRPr="00C81DC2">
              <w:rPr>
                <w:rFonts w:cstheme="minorHAnsi"/>
                <w:b/>
                <w:lang w:val="uk-UA"/>
              </w:rPr>
              <w:t xml:space="preserve"> розраховуються</w:t>
            </w:r>
            <w:r w:rsidRPr="00C81DC2">
              <w:rPr>
                <w:rFonts w:cstheme="minorHAnsi"/>
                <w:b/>
                <w:lang w:val="uk-UA"/>
              </w:rPr>
              <w:t xml:space="preserve"> на основі</w:t>
            </w:r>
            <w:r w:rsidR="009F6E0B" w:rsidRPr="00C81DC2">
              <w:rPr>
                <w:rFonts w:cstheme="minorHAnsi"/>
                <w:b/>
                <w:lang w:val="uk-UA"/>
              </w:rPr>
              <w:t xml:space="preserve"> споживчих</w:t>
            </w:r>
            <w:r w:rsidRPr="00C81DC2">
              <w:rPr>
                <w:rFonts w:cstheme="minorHAnsi"/>
                <w:b/>
                <w:lang w:val="uk-UA"/>
              </w:rPr>
              <w:t xml:space="preserve"> видатків</w:t>
            </w:r>
            <w:r w:rsidR="009F6E0B" w:rsidRPr="00C81DC2">
              <w:rPr>
                <w:rFonts w:cstheme="minorHAnsi"/>
                <w:b/>
                <w:lang w:val="uk-UA"/>
              </w:rPr>
              <w:t xml:space="preserve">, </w:t>
            </w:r>
            <w:r w:rsidRPr="00C81DC2">
              <w:rPr>
                <w:rFonts w:cstheme="minorHAnsi"/>
                <w:b/>
                <w:lang w:val="uk-UA"/>
              </w:rPr>
              <w:t>що відповідають стандартним потребам для категорій 1 (їжа, безалкогольні напої), 3 (одяг та взуття), 4 (житло, енерг</w:t>
            </w:r>
            <w:r w:rsidR="009F6E0B" w:rsidRPr="00C81DC2">
              <w:rPr>
                <w:rFonts w:cstheme="minorHAnsi"/>
                <w:b/>
                <w:lang w:val="uk-UA"/>
              </w:rPr>
              <w:t>оресурси</w:t>
            </w:r>
            <w:r w:rsidRPr="00C81DC2">
              <w:rPr>
                <w:rFonts w:cstheme="minorHAnsi"/>
                <w:b/>
                <w:lang w:val="uk-UA"/>
              </w:rPr>
              <w:t xml:space="preserve"> та утримання</w:t>
            </w:r>
            <w:r w:rsidR="009F6E0B" w:rsidRPr="00C81DC2">
              <w:rPr>
                <w:rFonts w:cstheme="minorHAnsi"/>
                <w:b/>
                <w:lang w:val="uk-UA"/>
              </w:rPr>
              <w:t xml:space="preserve"> житла</w:t>
            </w:r>
            <w:r w:rsidRPr="00C81DC2">
              <w:rPr>
                <w:rFonts w:cstheme="minorHAnsi"/>
                <w:b/>
                <w:lang w:val="uk-UA"/>
              </w:rPr>
              <w:t>) та 6 (охорона здоров</w:t>
            </w:r>
            <w:r w:rsidR="009F6E0B" w:rsidRPr="00C81DC2">
              <w:rPr>
                <w:rFonts w:cstheme="minorHAnsi"/>
                <w:b/>
                <w:lang w:val="uk-UA"/>
              </w:rPr>
              <w:t>’</w:t>
            </w:r>
            <w:r w:rsidRPr="00C81DC2">
              <w:rPr>
                <w:rFonts w:cstheme="minorHAnsi"/>
                <w:b/>
                <w:lang w:val="uk-UA"/>
              </w:rPr>
              <w:t xml:space="preserve">я), як визначено </w:t>
            </w:r>
            <w:r w:rsidR="002B116C" w:rsidRPr="00C81DC2">
              <w:rPr>
                <w:rFonts w:cstheme="minorHAnsi"/>
                <w:b/>
                <w:lang w:val="uk-UA"/>
              </w:rPr>
              <w:t>в</w:t>
            </w:r>
            <w:r w:rsidRPr="00C81DC2">
              <w:rPr>
                <w:rFonts w:cstheme="minorHAnsi"/>
                <w:b/>
                <w:lang w:val="uk-UA"/>
              </w:rPr>
              <w:t xml:space="preserve"> §</w:t>
            </w:r>
            <w:r w:rsidR="0064226A" w:rsidRPr="00C81DC2">
              <w:rPr>
                <w:rFonts w:cstheme="minorHAnsi"/>
                <w:b/>
                <w:lang w:val="uk-UA"/>
              </w:rPr>
              <w:t>§ </w:t>
            </w:r>
            <w:r w:rsidRPr="00C81DC2">
              <w:rPr>
                <w:rFonts w:cstheme="minorHAnsi"/>
                <w:b/>
                <w:lang w:val="uk-UA"/>
              </w:rPr>
              <w:t>5</w:t>
            </w:r>
            <w:r w:rsidR="009F6E0B" w:rsidRPr="00C81DC2">
              <w:rPr>
                <w:rFonts w:cstheme="minorHAnsi"/>
                <w:b/>
                <w:lang w:val="uk-UA"/>
              </w:rPr>
              <w:t>–</w:t>
            </w:r>
            <w:r w:rsidRPr="00C81DC2">
              <w:rPr>
                <w:rFonts w:cstheme="minorHAnsi"/>
                <w:b/>
                <w:lang w:val="uk-UA"/>
              </w:rPr>
              <w:t xml:space="preserve">7 Закону про </w:t>
            </w:r>
            <w:r w:rsidR="009F6E0B" w:rsidRPr="00C81DC2">
              <w:rPr>
                <w:rFonts w:cstheme="minorHAnsi"/>
                <w:b/>
                <w:lang w:val="uk-UA"/>
              </w:rPr>
              <w:t>розрахунок стандартних потреб,</w:t>
            </w:r>
            <w:r w:rsidRPr="00C81DC2">
              <w:rPr>
                <w:rFonts w:cstheme="minorHAnsi"/>
                <w:b/>
                <w:lang w:val="uk-UA"/>
              </w:rPr>
              <w:t xml:space="preserve"> згідно з </w:t>
            </w:r>
            <w:r w:rsidR="0064226A" w:rsidRPr="00C81DC2">
              <w:rPr>
                <w:rFonts w:cstheme="minorHAnsi"/>
                <w:b/>
                <w:lang w:val="uk-UA"/>
              </w:rPr>
              <w:t>§ </w:t>
            </w:r>
            <w:r w:rsidRPr="00C81DC2">
              <w:rPr>
                <w:rFonts w:cstheme="minorHAnsi"/>
                <w:b/>
                <w:lang w:val="uk-UA"/>
              </w:rPr>
              <w:t>28 Дванадцятої книги Кодексу соціального права (</w:t>
            </w:r>
            <w:r w:rsidRPr="00C81DC2">
              <w:rPr>
                <w:rFonts w:cstheme="minorHAnsi"/>
                <w:b/>
                <w:i/>
                <w:lang w:val="uk-UA"/>
              </w:rPr>
              <w:t xml:space="preserve">Gesetz zur Ermittlung der Regelbedarfe nach </w:t>
            </w:r>
            <w:r w:rsidR="0064226A" w:rsidRPr="00C81DC2">
              <w:rPr>
                <w:rFonts w:cstheme="minorHAnsi"/>
                <w:b/>
                <w:i/>
                <w:lang w:val="uk-UA"/>
              </w:rPr>
              <w:t>§ </w:t>
            </w:r>
            <w:r w:rsidRPr="00C81DC2">
              <w:rPr>
                <w:rFonts w:cstheme="minorHAnsi"/>
                <w:b/>
                <w:i/>
                <w:lang w:val="uk-UA"/>
              </w:rPr>
              <w:t>28 Sozialgesetzbuch Zwölftes Buch</w:t>
            </w:r>
            <w:r w:rsidRPr="00C81DC2">
              <w:rPr>
                <w:rFonts w:cstheme="minorHAnsi"/>
                <w:b/>
                <w:lang w:val="uk-UA"/>
              </w:rPr>
              <w:t xml:space="preserve">), для одиноких та сімейних домогосподарств. </w:t>
            </w:r>
            <w:r w:rsidR="009F6E0B" w:rsidRPr="00C81DC2">
              <w:rPr>
                <w:rFonts w:cstheme="minorHAnsi"/>
                <w:b/>
                <w:lang w:val="uk-UA"/>
              </w:rPr>
              <w:t>Споживчі в</w:t>
            </w:r>
            <w:r w:rsidRPr="00C81DC2">
              <w:rPr>
                <w:rFonts w:cstheme="minorHAnsi"/>
                <w:b/>
                <w:lang w:val="uk-UA"/>
              </w:rPr>
              <w:t xml:space="preserve">итрати, </w:t>
            </w:r>
            <w:r w:rsidR="00344882" w:rsidRPr="00C81DC2">
              <w:rPr>
                <w:rFonts w:cstheme="minorHAnsi"/>
                <w:b/>
                <w:lang w:val="uk-UA"/>
              </w:rPr>
              <w:t>які</w:t>
            </w:r>
            <w:r w:rsidRPr="00C81DC2">
              <w:rPr>
                <w:rFonts w:cstheme="minorHAnsi"/>
                <w:b/>
                <w:lang w:val="uk-UA"/>
              </w:rPr>
              <w:t xml:space="preserve"> відповідають стандартним потребам для категорії 5 (</w:t>
            </w:r>
            <w:r w:rsidR="00FF6D9B" w:rsidRPr="00C81DC2">
              <w:rPr>
                <w:rFonts w:cstheme="minorHAnsi"/>
                <w:b/>
                <w:lang w:val="uk-UA"/>
              </w:rPr>
              <w:t>предмети інтер</w:t>
            </w:r>
            <w:r w:rsidR="009F6E0B" w:rsidRPr="00C81DC2">
              <w:rPr>
                <w:rFonts w:cstheme="minorHAnsi"/>
                <w:b/>
                <w:lang w:val="uk-UA"/>
              </w:rPr>
              <w:t>’</w:t>
            </w:r>
            <w:r w:rsidR="00FF6D9B" w:rsidRPr="00C81DC2">
              <w:rPr>
                <w:rFonts w:cstheme="minorHAnsi"/>
                <w:b/>
                <w:lang w:val="uk-UA"/>
              </w:rPr>
              <w:t>єру</w:t>
            </w:r>
            <w:r w:rsidRPr="00C81DC2">
              <w:rPr>
                <w:rFonts w:cstheme="minorHAnsi"/>
                <w:b/>
                <w:lang w:val="uk-UA"/>
              </w:rPr>
              <w:t xml:space="preserve">, побутова техніка та </w:t>
            </w:r>
            <w:r w:rsidR="002F6E63" w:rsidRPr="00C81DC2">
              <w:rPr>
                <w:rFonts w:cstheme="minorHAnsi"/>
                <w:b/>
                <w:lang w:val="uk-UA"/>
              </w:rPr>
              <w:t>предмети побуту</w:t>
            </w:r>
            <w:r w:rsidRPr="00C81DC2">
              <w:rPr>
                <w:rFonts w:cstheme="minorHAnsi"/>
                <w:b/>
                <w:lang w:val="uk-UA"/>
              </w:rPr>
              <w:t xml:space="preserve">), не </w:t>
            </w:r>
            <w:r w:rsidR="009F6E0B" w:rsidRPr="00C81DC2">
              <w:rPr>
                <w:rFonts w:cstheme="minorHAnsi"/>
                <w:b/>
                <w:lang w:val="uk-UA"/>
              </w:rPr>
              <w:t>враховуються</w:t>
            </w:r>
            <w:r w:rsidRPr="00C81DC2">
              <w:rPr>
                <w:rFonts w:cstheme="minorHAnsi"/>
                <w:b/>
                <w:lang w:val="uk-UA"/>
              </w:rPr>
              <w:t>.</w:t>
            </w:r>
          </w:p>
        </w:tc>
        <w:tc>
          <w:tcPr>
            <w:tcW w:w="1129" w:type="dxa"/>
          </w:tcPr>
          <w:p w:rsidR="00AD0F85" w:rsidRPr="00C81DC2" w:rsidRDefault="00AD0F85" w:rsidP="00AD0F85">
            <w:pPr>
              <w:jc w:val="right"/>
              <w:rPr>
                <w:rFonts w:cstheme="minorHAnsi"/>
                <w:lang w:val="uk-UA"/>
              </w:rPr>
            </w:pPr>
          </w:p>
        </w:tc>
      </w:tr>
      <w:tr w:rsidR="00AD0F85" w:rsidRPr="00C81DC2" w:rsidTr="00B670D9">
        <w:tc>
          <w:tcPr>
            <w:tcW w:w="9493" w:type="dxa"/>
            <w:gridSpan w:val="7"/>
          </w:tcPr>
          <w:p w:rsidR="00AD0F85" w:rsidRPr="00C81DC2" w:rsidRDefault="00AD0F85" w:rsidP="002B116C">
            <w:pPr>
              <w:numPr>
                <w:ilvl w:val="0"/>
                <w:numId w:val="7"/>
              </w:numPr>
              <w:spacing w:after="160"/>
              <w:ind w:left="714" w:hanging="357"/>
              <w:jc w:val="both"/>
              <w:rPr>
                <w:rFonts w:cstheme="minorHAnsi"/>
                <w:b/>
                <w:lang w:val="uk-UA"/>
              </w:rPr>
            </w:pPr>
            <w:r w:rsidRPr="00C81DC2">
              <w:rPr>
                <w:rFonts w:cstheme="minorHAnsi"/>
                <w:b/>
                <w:lang w:val="uk-UA"/>
              </w:rPr>
              <w:t>Починаючи</w:t>
            </w:r>
            <w:r w:rsidR="009F6E0B" w:rsidRPr="00C81DC2">
              <w:rPr>
                <w:rFonts w:cstheme="minorHAnsi"/>
                <w:b/>
                <w:lang w:val="uk-UA"/>
              </w:rPr>
              <w:t xml:space="preserve"> з 1 січня 2011 року, суми грошової допомоги</w:t>
            </w:r>
            <w:r w:rsidRPr="00C81DC2">
              <w:rPr>
                <w:rFonts w:cstheme="minorHAnsi"/>
                <w:b/>
                <w:lang w:val="uk-UA"/>
              </w:rPr>
              <w:t xml:space="preserve"> </w:t>
            </w:r>
            <w:r w:rsidR="009F6E0B" w:rsidRPr="00C81DC2">
              <w:rPr>
                <w:rFonts w:cstheme="minorHAnsi"/>
                <w:b/>
                <w:lang w:val="uk-UA"/>
              </w:rPr>
              <w:t>в рамках</w:t>
            </w:r>
            <w:r w:rsidRPr="00C81DC2">
              <w:rPr>
                <w:rFonts w:cstheme="minorHAnsi"/>
                <w:b/>
                <w:lang w:val="uk-UA"/>
              </w:rPr>
              <w:t xml:space="preserve"> </w:t>
            </w:r>
            <w:r w:rsidR="009F6E0B" w:rsidRPr="00C81DC2">
              <w:rPr>
                <w:rFonts w:cstheme="minorHAnsi"/>
                <w:b/>
                <w:lang w:val="uk-UA"/>
              </w:rPr>
              <w:t>§ 3.</w:t>
            </w:r>
            <w:r w:rsidR="00FF0C24" w:rsidRPr="00C81DC2">
              <w:rPr>
                <w:rFonts w:cstheme="minorHAnsi"/>
                <w:b/>
                <w:lang w:val="uk-UA"/>
              </w:rPr>
              <w:t xml:space="preserve">1, </w:t>
            </w:r>
            <w:r w:rsidR="002B116C" w:rsidRPr="00C81DC2">
              <w:rPr>
                <w:rFonts w:cstheme="minorHAnsi"/>
                <w:b/>
                <w:lang w:val="uk-UA"/>
              </w:rPr>
              <w:t xml:space="preserve">речення 4, п. 1 </w:t>
            </w:r>
            <w:r w:rsidRPr="00C81DC2">
              <w:rPr>
                <w:rFonts w:cstheme="minorHAnsi"/>
                <w:b/>
                <w:lang w:val="uk-UA"/>
              </w:rPr>
              <w:t xml:space="preserve">та </w:t>
            </w:r>
            <w:r w:rsidR="009F6E0B" w:rsidRPr="00C81DC2">
              <w:rPr>
                <w:rFonts w:cstheme="minorHAnsi"/>
                <w:b/>
                <w:lang w:val="uk-UA"/>
              </w:rPr>
              <w:t>п</w:t>
            </w:r>
            <w:r w:rsidRPr="00C81DC2">
              <w:rPr>
                <w:rFonts w:cstheme="minorHAnsi"/>
                <w:b/>
                <w:lang w:val="uk-UA"/>
              </w:rPr>
              <w:t>. 2</w:t>
            </w:r>
            <w:r w:rsidR="002B116C" w:rsidRPr="00C81DC2">
              <w:rPr>
                <w:rFonts w:cstheme="minorHAnsi"/>
                <w:b/>
                <w:lang w:val="uk-UA"/>
              </w:rPr>
              <w:t>,</w:t>
            </w:r>
            <w:r w:rsidRPr="00C81DC2">
              <w:rPr>
                <w:rFonts w:cstheme="minorHAnsi"/>
                <w:b/>
                <w:lang w:val="uk-UA"/>
              </w:rPr>
              <w:t xml:space="preserve"> Закону </w:t>
            </w:r>
            <w:r w:rsidR="00937F88" w:rsidRPr="00C81DC2">
              <w:rPr>
                <w:rFonts w:cstheme="minorHAnsi"/>
                <w:b/>
                <w:lang w:val="uk-UA"/>
              </w:rPr>
              <w:t>про допомогу шукачам притулку</w:t>
            </w:r>
            <w:r w:rsidRPr="00C81DC2">
              <w:rPr>
                <w:rFonts w:cstheme="minorHAnsi"/>
                <w:b/>
                <w:lang w:val="uk-UA"/>
              </w:rPr>
              <w:t xml:space="preserve"> (де доречно </w:t>
            </w:r>
            <w:r w:rsidR="00126677" w:rsidRPr="00C81DC2">
              <w:rPr>
                <w:rFonts w:cstheme="minorHAnsi"/>
                <w:b/>
                <w:lang w:val="uk-UA"/>
              </w:rPr>
              <w:t>в поєднанні</w:t>
            </w:r>
            <w:r w:rsidRPr="00C81DC2">
              <w:rPr>
                <w:rFonts w:cstheme="minorHAnsi"/>
                <w:b/>
                <w:lang w:val="uk-UA"/>
              </w:rPr>
              <w:t xml:space="preserve"> з </w:t>
            </w:r>
            <w:r w:rsidR="005B52C6" w:rsidRPr="00C81DC2">
              <w:rPr>
                <w:rFonts w:cstheme="minorHAnsi"/>
                <w:b/>
                <w:lang w:val="uk-UA"/>
              </w:rPr>
              <w:t>§ 3.</w:t>
            </w:r>
            <w:r w:rsidR="00FF0C24" w:rsidRPr="00C81DC2">
              <w:rPr>
                <w:rFonts w:cstheme="minorHAnsi"/>
                <w:b/>
                <w:lang w:val="uk-UA"/>
              </w:rPr>
              <w:t>2, речення 3,</w:t>
            </w:r>
            <w:r w:rsidRPr="00C81DC2">
              <w:rPr>
                <w:rFonts w:cstheme="minorHAnsi"/>
                <w:b/>
                <w:lang w:val="uk-UA"/>
              </w:rPr>
              <w:t xml:space="preserve"> Закону </w:t>
            </w:r>
            <w:r w:rsidR="009F6E0B" w:rsidRPr="00C81DC2">
              <w:rPr>
                <w:rFonts w:cstheme="minorHAnsi"/>
                <w:b/>
                <w:lang w:val="uk-UA"/>
              </w:rPr>
              <w:t>про допомогу шукачам притулку</w:t>
            </w:r>
            <w:r w:rsidRPr="00C81DC2">
              <w:rPr>
                <w:rFonts w:cstheme="minorHAnsi"/>
                <w:b/>
                <w:lang w:val="uk-UA"/>
              </w:rPr>
              <w:t xml:space="preserve">) </w:t>
            </w:r>
            <w:r w:rsidR="009F6E0B" w:rsidRPr="00C81DC2">
              <w:rPr>
                <w:rFonts w:cstheme="minorHAnsi"/>
                <w:b/>
                <w:lang w:val="uk-UA"/>
              </w:rPr>
              <w:t>розраховуються</w:t>
            </w:r>
            <w:r w:rsidRPr="00C81DC2">
              <w:rPr>
                <w:rFonts w:cstheme="minorHAnsi"/>
                <w:b/>
                <w:lang w:val="uk-UA"/>
              </w:rPr>
              <w:t xml:space="preserve"> </w:t>
            </w:r>
            <w:r w:rsidR="009F6E0B" w:rsidRPr="00C81DC2">
              <w:rPr>
                <w:rFonts w:cstheme="minorHAnsi"/>
                <w:b/>
                <w:lang w:val="uk-UA"/>
              </w:rPr>
              <w:t>на основі споживчих</w:t>
            </w:r>
            <w:r w:rsidRPr="00C81DC2">
              <w:rPr>
                <w:rFonts w:cstheme="minorHAnsi"/>
                <w:b/>
                <w:lang w:val="uk-UA"/>
              </w:rPr>
              <w:t xml:space="preserve"> </w:t>
            </w:r>
            <w:r w:rsidR="009F6E0B" w:rsidRPr="00C81DC2">
              <w:rPr>
                <w:rFonts w:cstheme="minorHAnsi"/>
                <w:b/>
                <w:lang w:val="uk-UA"/>
              </w:rPr>
              <w:t>видатків</w:t>
            </w:r>
            <w:r w:rsidRPr="00C81DC2">
              <w:rPr>
                <w:rFonts w:cstheme="minorHAnsi"/>
                <w:b/>
                <w:lang w:val="uk-UA"/>
              </w:rPr>
              <w:t>, що відповідають стандартним потребам для категорій 7 (транспорт), 8 (зв</w:t>
            </w:r>
            <w:r w:rsidR="009F6E0B" w:rsidRPr="00C81DC2">
              <w:rPr>
                <w:rFonts w:cstheme="minorHAnsi"/>
                <w:b/>
                <w:lang w:val="uk-UA"/>
              </w:rPr>
              <w:t>’</w:t>
            </w:r>
            <w:r w:rsidRPr="00C81DC2">
              <w:rPr>
                <w:rFonts w:cstheme="minorHAnsi"/>
                <w:b/>
                <w:lang w:val="uk-UA"/>
              </w:rPr>
              <w:t>язок), 9 (дозвілля, розваги, культура), 10 (освіта), 11 (</w:t>
            </w:r>
            <w:r w:rsidR="009F6E0B" w:rsidRPr="00C81DC2">
              <w:rPr>
                <w:rFonts w:cstheme="minorHAnsi"/>
                <w:b/>
                <w:lang w:val="uk-UA"/>
              </w:rPr>
              <w:t xml:space="preserve">готелі </w:t>
            </w:r>
            <w:r w:rsidRPr="00C81DC2">
              <w:rPr>
                <w:rFonts w:cstheme="minorHAnsi"/>
                <w:b/>
                <w:lang w:val="uk-UA"/>
              </w:rPr>
              <w:t xml:space="preserve">та </w:t>
            </w:r>
            <w:r w:rsidR="009F6E0B" w:rsidRPr="00C81DC2">
              <w:rPr>
                <w:rFonts w:cstheme="minorHAnsi"/>
                <w:b/>
                <w:lang w:val="uk-UA"/>
              </w:rPr>
              <w:t>заклади громадського харчування</w:t>
            </w:r>
            <w:r w:rsidRPr="00C81DC2">
              <w:rPr>
                <w:rFonts w:cstheme="minorHAnsi"/>
                <w:b/>
                <w:lang w:val="uk-UA"/>
              </w:rPr>
              <w:t xml:space="preserve">) </w:t>
            </w:r>
            <w:r w:rsidR="009F6E0B" w:rsidRPr="00C81DC2">
              <w:rPr>
                <w:rFonts w:cstheme="minorHAnsi"/>
                <w:b/>
                <w:lang w:val="uk-UA"/>
              </w:rPr>
              <w:t>і</w:t>
            </w:r>
            <w:r w:rsidRPr="00C81DC2">
              <w:rPr>
                <w:rFonts w:cstheme="minorHAnsi"/>
                <w:b/>
                <w:lang w:val="uk-UA"/>
              </w:rPr>
              <w:t xml:space="preserve"> 12 (інші товари та послуги), </w:t>
            </w:r>
            <w:r w:rsidR="002B116C" w:rsidRPr="00C81DC2">
              <w:rPr>
                <w:rFonts w:cstheme="minorHAnsi"/>
                <w:b/>
                <w:lang w:val="uk-UA"/>
              </w:rPr>
              <w:t>як визначено</w:t>
            </w:r>
            <w:r w:rsidRPr="00C81DC2">
              <w:rPr>
                <w:rFonts w:cstheme="minorHAnsi"/>
                <w:b/>
                <w:lang w:val="uk-UA"/>
              </w:rPr>
              <w:t xml:space="preserve"> в §</w:t>
            </w:r>
            <w:r w:rsidR="0064226A" w:rsidRPr="00C81DC2">
              <w:rPr>
                <w:rFonts w:cstheme="minorHAnsi"/>
                <w:b/>
                <w:lang w:val="uk-UA"/>
              </w:rPr>
              <w:t>§ </w:t>
            </w:r>
            <w:r w:rsidRPr="00C81DC2">
              <w:rPr>
                <w:rFonts w:cstheme="minorHAnsi"/>
                <w:b/>
                <w:lang w:val="uk-UA"/>
              </w:rPr>
              <w:t>5</w:t>
            </w:r>
            <w:r w:rsidR="009F6E0B" w:rsidRPr="00C81DC2">
              <w:rPr>
                <w:rFonts w:cstheme="minorHAnsi"/>
                <w:b/>
                <w:lang w:val="uk-UA"/>
              </w:rPr>
              <w:t>–</w:t>
            </w:r>
            <w:r w:rsidRPr="00C81DC2">
              <w:rPr>
                <w:rFonts w:cstheme="minorHAnsi"/>
                <w:b/>
                <w:lang w:val="uk-UA"/>
              </w:rPr>
              <w:t xml:space="preserve">7 Закону про </w:t>
            </w:r>
            <w:r w:rsidR="009F6E0B" w:rsidRPr="00C81DC2">
              <w:rPr>
                <w:rFonts w:cstheme="minorHAnsi"/>
                <w:b/>
                <w:lang w:val="uk-UA"/>
              </w:rPr>
              <w:t>розрахунок стандартних потреб</w:t>
            </w:r>
            <w:r w:rsidRPr="00C81DC2">
              <w:rPr>
                <w:rFonts w:cstheme="minorHAnsi"/>
                <w:b/>
                <w:lang w:val="uk-UA"/>
              </w:rPr>
              <w:t xml:space="preserve">, згідно з </w:t>
            </w:r>
            <w:r w:rsidR="0064226A" w:rsidRPr="00C81DC2">
              <w:rPr>
                <w:rFonts w:cstheme="minorHAnsi"/>
                <w:b/>
                <w:lang w:val="uk-UA"/>
              </w:rPr>
              <w:t>§ </w:t>
            </w:r>
            <w:r w:rsidRPr="00C81DC2">
              <w:rPr>
                <w:rFonts w:cstheme="minorHAnsi"/>
                <w:b/>
                <w:lang w:val="uk-UA"/>
              </w:rPr>
              <w:t xml:space="preserve">28 </w:t>
            </w:r>
            <w:r w:rsidR="009F6E0B" w:rsidRPr="00C81DC2">
              <w:rPr>
                <w:rFonts w:cstheme="minorHAnsi"/>
                <w:b/>
                <w:lang w:val="uk-UA"/>
              </w:rPr>
              <w:t xml:space="preserve">Дванадцятої книги Кодексу соціального права, </w:t>
            </w:r>
            <w:r w:rsidRPr="00C81DC2">
              <w:rPr>
                <w:rFonts w:cstheme="minorHAnsi"/>
                <w:b/>
                <w:lang w:val="uk-UA"/>
              </w:rPr>
              <w:t>для одиноких та сімейних домогосподарств.</w:t>
            </w:r>
          </w:p>
        </w:tc>
        <w:tc>
          <w:tcPr>
            <w:tcW w:w="1129" w:type="dxa"/>
          </w:tcPr>
          <w:p w:rsidR="00AD0F85" w:rsidRPr="00C81DC2" w:rsidRDefault="00AD0F85" w:rsidP="00AD0F85">
            <w:pPr>
              <w:jc w:val="right"/>
              <w:rPr>
                <w:rFonts w:cstheme="minorHAnsi"/>
                <w:lang w:val="uk-UA"/>
              </w:rPr>
            </w:pPr>
          </w:p>
        </w:tc>
      </w:tr>
      <w:tr w:rsidR="00AD0F85" w:rsidRPr="00C81DC2" w:rsidTr="00B670D9">
        <w:tc>
          <w:tcPr>
            <w:tcW w:w="9493" w:type="dxa"/>
            <w:gridSpan w:val="7"/>
          </w:tcPr>
          <w:p w:rsidR="00AD0F85" w:rsidRPr="00C81DC2" w:rsidRDefault="00AD0F85">
            <w:pPr>
              <w:numPr>
                <w:ilvl w:val="0"/>
                <w:numId w:val="7"/>
              </w:numPr>
              <w:spacing w:after="160"/>
              <w:ind w:left="714" w:hanging="357"/>
              <w:jc w:val="both"/>
              <w:rPr>
                <w:rFonts w:cstheme="minorHAnsi"/>
                <w:b/>
                <w:lang w:val="uk-UA"/>
              </w:rPr>
            </w:pPr>
            <w:r w:rsidRPr="00C81DC2">
              <w:rPr>
                <w:rFonts w:cstheme="minorHAnsi"/>
                <w:b/>
                <w:lang w:val="uk-UA"/>
              </w:rPr>
              <w:t>Стандартні категорії потреб 1</w:t>
            </w:r>
            <w:r w:rsidR="009F6E0B" w:rsidRPr="00C81DC2">
              <w:rPr>
                <w:rFonts w:cstheme="minorHAnsi"/>
                <w:b/>
                <w:lang w:val="uk-UA"/>
              </w:rPr>
              <w:t>–</w:t>
            </w:r>
            <w:r w:rsidRPr="00C81DC2">
              <w:rPr>
                <w:rFonts w:cstheme="minorHAnsi"/>
                <w:b/>
                <w:lang w:val="uk-UA"/>
              </w:rPr>
              <w:t xml:space="preserve">6, згідно з </w:t>
            </w:r>
            <w:r w:rsidR="0064226A" w:rsidRPr="00C81DC2">
              <w:rPr>
                <w:rFonts w:cstheme="minorHAnsi"/>
                <w:b/>
                <w:lang w:val="uk-UA"/>
              </w:rPr>
              <w:t>§ </w:t>
            </w:r>
            <w:r w:rsidRPr="00C81DC2">
              <w:rPr>
                <w:rFonts w:cstheme="minorHAnsi"/>
                <w:b/>
                <w:lang w:val="uk-UA"/>
              </w:rPr>
              <w:t xml:space="preserve">8 Закону про </w:t>
            </w:r>
            <w:r w:rsidR="009F6E0B" w:rsidRPr="00C81DC2">
              <w:rPr>
                <w:rFonts w:cstheme="minorHAnsi"/>
                <w:b/>
                <w:lang w:val="uk-UA"/>
              </w:rPr>
              <w:t>розрахунок стандартних потреб</w:t>
            </w:r>
            <w:r w:rsidRPr="00C81DC2">
              <w:rPr>
                <w:rFonts w:cstheme="minorHAnsi"/>
                <w:b/>
                <w:lang w:val="uk-UA"/>
              </w:rPr>
              <w:t xml:space="preserve"> на основі </w:t>
            </w:r>
            <w:r w:rsidR="0064226A" w:rsidRPr="00C81DC2">
              <w:rPr>
                <w:rFonts w:cstheme="minorHAnsi"/>
                <w:b/>
                <w:lang w:val="uk-UA"/>
              </w:rPr>
              <w:t>§ </w:t>
            </w:r>
            <w:r w:rsidRPr="00C81DC2">
              <w:rPr>
                <w:rFonts w:cstheme="minorHAnsi"/>
                <w:b/>
                <w:lang w:val="uk-UA"/>
              </w:rPr>
              <w:t>28 Дванадцятої книги Кодексу соціального права, застосовуються</w:t>
            </w:r>
            <w:r w:rsidR="00D736B6" w:rsidRPr="00C81DC2">
              <w:rPr>
                <w:rFonts w:cstheme="minorHAnsi"/>
                <w:b/>
                <w:lang w:val="uk-UA"/>
              </w:rPr>
              <w:t>,</w:t>
            </w:r>
            <w:r w:rsidRPr="00C81DC2">
              <w:rPr>
                <w:rFonts w:cstheme="minorHAnsi"/>
                <w:b/>
                <w:lang w:val="uk-UA"/>
              </w:rPr>
              <w:t xml:space="preserve"> </w:t>
            </w:r>
            <w:r w:rsidR="0079549E" w:rsidRPr="00C81DC2">
              <w:rPr>
                <w:rFonts w:cstheme="minorHAnsi"/>
                <w:b/>
                <w:lang w:val="uk-UA"/>
              </w:rPr>
              <w:t>для розмежування</w:t>
            </w:r>
            <w:r w:rsidRPr="00C81DC2">
              <w:rPr>
                <w:rFonts w:cstheme="minorHAnsi"/>
                <w:b/>
                <w:lang w:val="uk-UA"/>
              </w:rPr>
              <w:t xml:space="preserve"> стандартних потреб</w:t>
            </w:r>
            <w:r w:rsidR="00D736B6" w:rsidRPr="00C81DC2">
              <w:rPr>
                <w:rFonts w:cstheme="minorHAnsi"/>
                <w:b/>
                <w:lang w:val="uk-UA"/>
              </w:rPr>
              <w:t>,</w:t>
            </w:r>
            <w:r w:rsidRPr="00C81DC2">
              <w:rPr>
                <w:rFonts w:cstheme="minorHAnsi"/>
                <w:b/>
                <w:lang w:val="uk-UA"/>
              </w:rPr>
              <w:t xml:space="preserve"> до </w:t>
            </w:r>
            <w:r w:rsidR="005B3A92" w:rsidRPr="00C81DC2">
              <w:rPr>
                <w:rFonts w:cstheme="minorHAnsi"/>
                <w:b/>
                <w:lang w:val="uk-UA"/>
              </w:rPr>
              <w:t>бенефіціарів</w:t>
            </w:r>
            <w:r w:rsidRPr="00C81DC2">
              <w:rPr>
                <w:rFonts w:cstheme="minorHAnsi"/>
                <w:b/>
                <w:lang w:val="uk-UA"/>
              </w:rPr>
              <w:t xml:space="preserve"> Закон</w:t>
            </w:r>
            <w:r w:rsidR="00D736B6" w:rsidRPr="00C81DC2">
              <w:rPr>
                <w:rFonts w:cstheme="minorHAnsi"/>
                <w:b/>
                <w:lang w:val="uk-UA"/>
              </w:rPr>
              <w:t>у</w:t>
            </w:r>
            <w:r w:rsidRPr="00C81DC2">
              <w:rPr>
                <w:rFonts w:cstheme="minorHAnsi"/>
                <w:b/>
                <w:lang w:val="uk-UA"/>
              </w:rPr>
              <w:t xml:space="preserve"> </w:t>
            </w:r>
            <w:r w:rsidR="00937F88" w:rsidRPr="00C81DC2">
              <w:rPr>
                <w:rFonts w:cstheme="minorHAnsi"/>
                <w:b/>
                <w:lang w:val="uk-UA"/>
              </w:rPr>
              <w:t>про допомогу шукачам притулку</w:t>
            </w:r>
            <w:r w:rsidRPr="00C81DC2">
              <w:rPr>
                <w:rFonts w:cstheme="minorHAnsi"/>
                <w:b/>
                <w:lang w:val="uk-UA"/>
              </w:rPr>
              <w:t xml:space="preserve"> </w:t>
            </w:r>
            <w:r w:rsidR="0040206F">
              <w:rPr>
                <w:rFonts w:cstheme="minorHAnsi"/>
                <w:b/>
                <w:lang w:val="uk-UA"/>
              </w:rPr>
              <w:t>щодо</w:t>
            </w:r>
            <w:r w:rsidR="0040206F" w:rsidRPr="00C81DC2">
              <w:rPr>
                <w:rFonts w:cstheme="minorHAnsi"/>
                <w:b/>
                <w:lang w:val="uk-UA"/>
              </w:rPr>
              <w:t xml:space="preserve"> </w:t>
            </w:r>
            <w:r w:rsidR="00D736B6" w:rsidRPr="00C81DC2">
              <w:rPr>
                <w:rFonts w:cstheme="minorHAnsi"/>
                <w:b/>
                <w:lang w:val="uk-UA"/>
              </w:rPr>
              <w:t>допомоги в рамках</w:t>
            </w:r>
            <w:r w:rsidRPr="00C81DC2">
              <w:rPr>
                <w:rFonts w:cstheme="minorHAnsi"/>
                <w:b/>
                <w:lang w:val="uk-UA"/>
              </w:rPr>
              <w:t xml:space="preserve"> </w:t>
            </w:r>
            <w:r w:rsidR="005B52C6" w:rsidRPr="00C81DC2">
              <w:rPr>
                <w:rFonts w:cstheme="minorHAnsi"/>
                <w:b/>
                <w:lang w:val="uk-UA"/>
              </w:rPr>
              <w:t>§ 3.2</w:t>
            </w:r>
            <w:r w:rsidR="0079549E" w:rsidRPr="00C81DC2">
              <w:rPr>
                <w:rFonts w:cstheme="minorHAnsi"/>
                <w:b/>
                <w:lang w:val="uk-UA"/>
              </w:rPr>
              <w:t>,</w:t>
            </w:r>
            <w:r w:rsidRPr="00C81DC2">
              <w:rPr>
                <w:rFonts w:cstheme="minorHAnsi"/>
                <w:b/>
                <w:lang w:val="uk-UA"/>
              </w:rPr>
              <w:t xml:space="preserve"> речення 2</w:t>
            </w:r>
            <w:r w:rsidR="0079549E" w:rsidRPr="00C81DC2">
              <w:rPr>
                <w:rFonts w:cstheme="minorHAnsi"/>
                <w:b/>
                <w:lang w:val="uk-UA"/>
              </w:rPr>
              <w:t>,</w:t>
            </w:r>
            <w:r w:rsidRPr="00C81DC2">
              <w:rPr>
                <w:rFonts w:cstheme="minorHAnsi"/>
                <w:b/>
                <w:lang w:val="uk-UA"/>
              </w:rPr>
              <w:t xml:space="preserve"> та </w:t>
            </w:r>
            <w:r w:rsidR="009F6E0B" w:rsidRPr="00C81DC2">
              <w:rPr>
                <w:rFonts w:cstheme="minorHAnsi"/>
                <w:b/>
                <w:lang w:val="uk-UA"/>
              </w:rPr>
              <w:t>§ 3.1</w:t>
            </w:r>
            <w:r w:rsidR="0079549E" w:rsidRPr="00C81DC2">
              <w:rPr>
                <w:rFonts w:cstheme="minorHAnsi"/>
                <w:b/>
                <w:lang w:val="uk-UA"/>
              </w:rPr>
              <w:t>,</w:t>
            </w:r>
            <w:r w:rsidRPr="00C81DC2">
              <w:rPr>
                <w:rFonts w:cstheme="minorHAnsi"/>
                <w:b/>
                <w:lang w:val="uk-UA"/>
              </w:rPr>
              <w:t xml:space="preserve"> речення 4</w:t>
            </w:r>
            <w:r w:rsidR="0079549E" w:rsidRPr="00C81DC2">
              <w:rPr>
                <w:rFonts w:cstheme="minorHAnsi"/>
                <w:b/>
                <w:lang w:val="uk-UA"/>
              </w:rPr>
              <w:t>,</w:t>
            </w:r>
            <w:r w:rsidRPr="00C81DC2">
              <w:rPr>
                <w:rFonts w:cstheme="minorHAnsi"/>
                <w:b/>
                <w:lang w:val="uk-UA"/>
              </w:rPr>
              <w:t xml:space="preserve"> цього Закону. </w:t>
            </w:r>
            <w:r w:rsidR="0040206F">
              <w:rPr>
                <w:rFonts w:cstheme="minorHAnsi"/>
                <w:b/>
                <w:lang w:val="uk-UA"/>
              </w:rPr>
              <w:t>Щодо</w:t>
            </w:r>
            <w:r w:rsidR="0040206F" w:rsidRPr="00C81DC2">
              <w:rPr>
                <w:rFonts w:cstheme="minorHAnsi"/>
                <w:b/>
                <w:lang w:val="uk-UA"/>
              </w:rPr>
              <w:t xml:space="preserve"> </w:t>
            </w:r>
            <w:r w:rsidR="000F6BDA" w:rsidRPr="00C81DC2">
              <w:rPr>
                <w:rFonts w:cstheme="minorHAnsi"/>
                <w:b/>
                <w:lang w:val="uk-UA"/>
              </w:rPr>
              <w:t>осіб</w:t>
            </w:r>
            <w:r w:rsidRPr="00C81DC2">
              <w:rPr>
                <w:rFonts w:cstheme="minorHAnsi"/>
                <w:b/>
                <w:lang w:val="uk-UA"/>
              </w:rPr>
              <w:t>, які</w:t>
            </w:r>
            <w:r w:rsidR="00D736B6" w:rsidRPr="00C81DC2">
              <w:rPr>
                <w:rFonts w:cstheme="minorHAnsi"/>
                <w:b/>
                <w:lang w:val="uk-UA"/>
              </w:rPr>
              <w:t xml:space="preserve"> підпадають під категорії </w:t>
            </w:r>
            <w:r w:rsidRPr="00C81DC2">
              <w:rPr>
                <w:rFonts w:cstheme="minorHAnsi"/>
                <w:b/>
                <w:lang w:val="uk-UA"/>
              </w:rPr>
              <w:t>стандартн</w:t>
            </w:r>
            <w:r w:rsidR="00D736B6" w:rsidRPr="00C81DC2">
              <w:rPr>
                <w:rFonts w:cstheme="minorHAnsi"/>
                <w:b/>
                <w:lang w:val="uk-UA"/>
              </w:rPr>
              <w:t xml:space="preserve">их потреб </w:t>
            </w:r>
            <w:r w:rsidRPr="00C81DC2">
              <w:rPr>
                <w:rFonts w:cstheme="minorHAnsi"/>
                <w:b/>
                <w:lang w:val="uk-UA"/>
              </w:rPr>
              <w:t xml:space="preserve">2 або 3, </w:t>
            </w:r>
            <w:r w:rsidR="00D736B6" w:rsidRPr="00C81DC2">
              <w:rPr>
                <w:rFonts w:cstheme="minorHAnsi"/>
                <w:b/>
                <w:lang w:val="uk-UA"/>
              </w:rPr>
              <w:t xml:space="preserve">накази, викладені в п. а та п. </w:t>
            </w:r>
            <w:r w:rsidRPr="00C81DC2">
              <w:rPr>
                <w:rFonts w:cstheme="minorHAnsi"/>
                <w:b/>
                <w:lang w:val="uk-UA"/>
              </w:rPr>
              <w:t>b, поширю</w:t>
            </w:r>
            <w:r w:rsidR="00D736B6" w:rsidRPr="00C81DC2">
              <w:rPr>
                <w:rFonts w:cstheme="minorHAnsi"/>
                <w:b/>
                <w:lang w:val="uk-UA"/>
              </w:rPr>
              <w:t>ю</w:t>
            </w:r>
            <w:r w:rsidRPr="00C81DC2">
              <w:rPr>
                <w:rFonts w:cstheme="minorHAnsi"/>
                <w:b/>
                <w:lang w:val="uk-UA"/>
              </w:rPr>
              <w:t xml:space="preserve">ться на осіб, які </w:t>
            </w:r>
            <w:r w:rsidR="00D736B6" w:rsidRPr="00C81DC2">
              <w:rPr>
                <w:rFonts w:cstheme="minorHAnsi"/>
                <w:b/>
                <w:lang w:val="uk-UA"/>
              </w:rPr>
              <w:t xml:space="preserve">підпадають під категорію </w:t>
            </w:r>
            <w:r w:rsidRPr="00C81DC2">
              <w:rPr>
                <w:rFonts w:cstheme="minorHAnsi"/>
                <w:b/>
                <w:lang w:val="uk-UA"/>
              </w:rPr>
              <w:t>стандартн</w:t>
            </w:r>
            <w:r w:rsidR="00D736B6" w:rsidRPr="00C81DC2">
              <w:rPr>
                <w:rFonts w:cstheme="minorHAnsi"/>
                <w:b/>
                <w:lang w:val="uk-UA"/>
              </w:rPr>
              <w:t>их</w:t>
            </w:r>
            <w:r w:rsidRPr="00C81DC2">
              <w:rPr>
                <w:rFonts w:cstheme="minorHAnsi"/>
                <w:b/>
                <w:lang w:val="uk-UA"/>
              </w:rPr>
              <w:t xml:space="preserve"> </w:t>
            </w:r>
            <w:r w:rsidR="00D736B6" w:rsidRPr="00C81DC2">
              <w:rPr>
                <w:rFonts w:cstheme="minorHAnsi"/>
                <w:b/>
                <w:lang w:val="uk-UA"/>
              </w:rPr>
              <w:t>потреб</w:t>
            </w:r>
            <w:r w:rsidRPr="00C81DC2">
              <w:rPr>
                <w:rFonts w:cstheme="minorHAnsi"/>
                <w:b/>
                <w:lang w:val="uk-UA"/>
              </w:rPr>
              <w:t xml:space="preserve"> 2</w:t>
            </w:r>
            <w:r w:rsidR="005B3A92" w:rsidRPr="00C81DC2">
              <w:rPr>
                <w:rFonts w:cstheme="minorHAnsi"/>
                <w:b/>
                <w:lang w:val="uk-UA"/>
              </w:rPr>
              <w:t xml:space="preserve"> –</w:t>
            </w:r>
            <w:r w:rsidR="00D736B6" w:rsidRPr="00C81DC2">
              <w:rPr>
                <w:rFonts w:cstheme="minorHAnsi"/>
                <w:b/>
                <w:lang w:val="uk-UA"/>
              </w:rPr>
              <w:t xml:space="preserve"> у розмірі</w:t>
            </w:r>
            <w:r w:rsidRPr="00C81DC2">
              <w:rPr>
                <w:rFonts w:cstheme="minorHAnsi"/>
                <w:b/>
                <w:lang w:val="uk-UA"/>
              </w:rPr>
              <w:t xml:space="preserve"> 90 відсотк</w:t>
            </w:r>
            <w:r w:rsidR="00D736B6" w:rsidRPr="00C81DC2">
              <w:rPr>
                <w:rFonts w:cstheme="minorHAnsi"/>
                <w:b/>
                <w:lang w:val="uk-UA"/>
              </w:rPr>
              <w:t>ів</w:t>
            </w:r>
            <w:r w:rsidRPr="00C81DC2">
              <w:rPr>
                <w:rFonts w:cstheme="minorHAnsi"/>
                <w:b/>
                <w:lang w:val="uk-UA"/>
              </w:rPr>
              <w:t xml:space="preserve">, </w:t>
            </w:r>
            <w:r w:rsidR="00F47E74" w:rsidRPr="00C81DC2">
              <w:rPr>
                <w:rFonts w:cstheme="minorHAnsi"/>
                <w:b/>
                <w:lang w:val="uk-UA"/>
              </w:rPr>
              <w:t>і</w:t>
            </w:r>
            <w:r w:rsidR="00D736B6" w:rsidRPr="00C81DC2">
              <w:rPr>
                <w:rFonts w:cstheme="minorHAnsi"/>
                <w:b/>
                <w:lang w:val="uk-UA"/>
              </w:rPr>
              <w:t xml:space="preserve"> на</w:t>
            </w:r>
            <w:r w:rsidRPr="00C81DC2">
              <w:rPr>
                <w:rFonts w:cstheme="minorHAnsi"/>
                <w:b/>
                <w:lang w:val="uk-UA"/>
              </w:rPr>
              <w:t xml:space="preserve"> </w:t>
            </w:r>
            <w:r w:rsidR="00D736B6" w:rsidRPr="00C81DC2">
              <w:rPr>
                <w:rFonts w:cstheme="minorHAnsi"/>
                <w:b/>
                <w:lang w:val="uk-UA"/>
              </w:rPr>
              <w:t>осіб, які підпадають під категорію стандартних потреб 3</w:t>
            </w:r>
            <w:r w:rsidR="00DE27A1" w:rsidRPr="00C81DC2">
              <w:rPr>
                <w:rFonts w:cstheme="minorHAnsi"/>
                <w:b/>
                <w:lang w:val="uk-UA"/>
              </w:rPr>
              <w:t xml:space="preserve"> –</w:t>
            </w:r>
            <w:r w:rsidR="00D736B6" w:rsidRPr="00C81DC2">
              <w:rPr>
                <w:rFonts w:cstheme="minorHAnsi"/>
                <w:b/>
                <w:lang w:val="uk-UA"/>
              </w:rPr>
              <w:t xml:space="preserve"> у розмірі 80 відсотків</w:t>
            </w:r>
            <w:r w:rsidRPr="00C81DC2">
              <w:rPr>
                <w:rFonts w:cstheme="minorHAnsi"/>
                <w:b/>
                <w:lang w:val="uk-UA"/>
              </w:rPr>
              <w:t xml:space="preserve"> </w:t>
            </w:r>
            <w:r w:rsidR="00D736B6" w:rsidRPr="00C81DC2">
              <w:rPr>
                <w:rFonts w:cstheme="minorHAnsi"/>
                <w:b/>
                <w:lang w:val="uk-UA"/>
              </w:rPr>
              <w:t>від</w:t>
            </w:r>
            <w:r w:rsidRPr="00C81DC2">
              <w:rPr>
                <w:rFonts w:cstheme="minorHAnsi"/>
                <w:b/>
                <w:lang w:val="uk-UA"/>
              </w:rPr>
              <w:t xml:space="preserve"> встановлених параметрів та сум</w:t>
            </w:r>
            <w:r w:rsidR="00D736B6" w:rsidRPr="00C81DC2">
              <w:rPr>
                <w:rFonts w:cstheme="minorHAnsi"/>
                <w:b/>
                <w:lang w:val="uk-UA"/>
              </w:rPr>
              <w:t xml:space="preserve"> грошової допомоги</w:t>
            </w:r>
            <w:r w:rsidRPr="00C81DC2">
              <w:rPr>
                <w:rFonts w:cstheme="minorHAnsi"/>
                <w:b/>
                <w:lang w:val="uk-UA"/>
              </w:rPr>
              <w:t>.</w:t>
            </w:r>
          </w:p>
        </w:tc>
        <w:tc>
          <w:tcPr>
            <w:tcW w:w="1129" w:type="dxa"/>
          </w:tcPr>
          <w:p w:rsidR="00AD0F85" w:rsidRPr="00C81DC2" w:rsidRDefault="00AD0F85" w:rsidP="00AD0F85">
            <w:pPr>
              <w:jc w:val="right"/>
              <w:rPr>
                <w:rFonts w:cstheme="minorHAnsi"/>
                <w:lang w:val="uk-UA"/>
              </w:rPr>
            </w:pPr>
          </w:p>
        </w:tc>
      </w:tr>
      <w:tr w:rsidR="00AD0F85" w:rsidRPr="00C81DC2" w:rsidTr="00B670D9">
        <w:tc>
          <w:tcPr>
            <w:tcW w:w="9493" w:type="dxa"/>
            <w:gridSpan w:val="7"/>
          </w:tcPr>
          <w:p w:rsidR="00AD0F85" w:rsidRPr="00C81DC2" w:rsidRDefault="000F6BDA">
            <w:pPr>
              <w:numPr>
                <w:ilvl w:val="0"/>
                <w:numId w:val="7"/>
              </w:numPr>
              <w:spacing w:after="160"/>
              <w:ind w:left="714" w:hanging="357"/>
              <w:jc w:val="both"/>
              <w:rPr>
                <w:rFonts w:cstheme="minorHAnsi"/>
                <w:b/>
                <w:lang w:val="uk-UA"/>
              </w:rPr>
            </w:pPr>
            <w:r w:rsidRPr="00C81DC2">
              <w:rPr>
                <w:rFonts w:cstheme="minorHAnsi"/>
                <w:b/>
                <w:lang w:val="uk-UA"/>
              </w:rPr>
              <w:t>Д</w:t>
            </w:r>
            <w:r w:rsidR="00AD0F85" w:rsidRPr="00C81DC2">
              <w:rPr>
                <w:rFonts w:cstheme="minorHAnsi"/>
                <w:b/>
                <w:lang w:val="uk-UA"/>
              </w:rPr>
              <w:t xml:space="preserve">оки </w:t>
            </w:r>
            <w:r w:rsidRPr="00C81DC2">
              <w:rPr>
                <w:rFonts w:cstheme="minorHAnsi"/>
                <w:b/>
                <w:lang w:val="uk-UA"/>
              </w:rPr>
              <w:t xml:space="preserve">буде відсутній </w:t>
            </w:r>
            <w:r w:rsidR="00AD0F85" w:rsidRPr="00C81DC2">
              <w:rPr>
                <w:rFonts w:cstheme="minorHAnsi"/>
                <w:b/>
                <w:lang w:val="uk-UA"/>
              </w:rPr>
              <w:t>нов</w:t>
            </w:r>
            <w:r w:rsidRPr="00C81DC2">
              <w:rPr>
                <w:rFonts w:cstheme="minorHAnsi"/>
                <w:b/>
                <w:lang w:val="uk-UA"/>
              </w:rPr>
              <w:t>ий</w:t>
            </w:r>
            <w:r w:rsidR="00AD0F85" w:rsidRPr="00C81DC2">
              <w:rPr>
                <w:rFonts w:cstheme="minorHAnsi"/>
                <w:b/>
                <w:lang w:val="uk-UA"/>
              </w:rPr>
              <w:t xml:space="preserve"> розрахун</w:t>
            </w:r>
            <w:r w:rsidRPr="00C81DC2">
              <w:rPr>
                <w:rFonts w:cstheme="minorHAnsi"/>
                <w:b/>
                <w:lang w:val="uk-UA"/>
              </w:rPr>
              <w:t>ок</w:t>
            </w:r>
            <w:r w:rsidR="00AD0F85" w:rsidRPr="00C81DC2">
              <w:rPr>
                <w:rFonts w:cstheme="minorHAnsi"/>
                <w:b/>
                <w:lang w:val="uk-UA"/>
              </w:rPr>
              <w:t xml:space="preserve"> стандартних потреб відповідно до </w:t>
            </w:r>
            <w:r w:rsidR="0064226A" w:rsidRPr="00C81DC2">
              <w:rPr>
                <w:rFonts w:cstheme="minorHAnsi"/>
                <w:b/>
                <w:lang w:val="uk-UA"/>
              </w:rPr>
              <w:t>§ </w:t>
            </w:r>
            <w:r w:rsidR="00AD0F85" w:rsidRPr="00C81DC2">
              <w:rPr>
                <w:rFonts w:cstheme="minorHAnsi"/>
                <w:b/>
                <w:lang w:val="uk-UA"/>
              </w:rPr>
              <w:t xml:space="preserve">28 Дванадцятої книги Кодексу соціального права, параметри та суми </w:t>
            </w:r>
            <w:r w:rsidRPr="00C81DC2">
              <w:rPr>
                <w:rFonts w:cstheme="minorHAnsi"/>
                <w:b/>
                <w:lang w:val="uk-UA"/>
              </w:rPr>
              <w:t xml:space="preserve">грошової допомоги, </w:t>
            </w:r>
            <w:r w:rsidRPr="00C81DC2">
              <w:rPr>
                <w:rFonts w:cstheme="minorHAnsi"/>
                <w:b/>
                <w:lang w:val="uk-UA"/>
              </w:rPr>
              <w:lastRenderedPageBreak/>
              <w:t>передбачені</w:t>
            </w:r>
            <w:r w:rsidR="00AD0F85" w:rsidRPr="00C81DC2">
              <w:rPr>
                <w:rFonts w:cstheme="minorHAnsi"/>
                <w:b/>
                <w:lang w:val="uk-UA"/>
              </w:rPr>
              <w:t xml:space="preserve"> </w:t>
            </w:r>
            <w:r w:rsidR="0064226A" w:rsidRPr="00C81DC2">
              <w:rPr>
                <w:rFonts w:cstheme="minorHAnsi"/>
                <w:b/>
                <w:lang w:val="uk-UA"/>
              </w:rPr>
              <w:t>§ </w:t>
            </w:r>
            <w:r w:rsidR="00AD0F85" w:rsidRPr="00C81DC2">
              <w:rPr>
                <w:rFonts w:cstheme="minorHAnsi"/>
                <w:b/>
                <w:lang w:val="uk-UA"/>
              </w:rPr>
              <w:t>3.2</w:t>
            </w:r>
            <w:r w:rsidRPr="00C81DC2">
              <w:rPr>
                <w:rFonts w:cstheme="minorHAnsi"/>
                <w:b/>
                <w:lang w:val="uk-UA"/>
              </w:rPr>
              <w:t>,</w:t>
            </w:r>
            <w:r w:rsidR="00AD0F85" w:rsidRPr="00C81DC2">
              <w:rPr>
                <w:rFonts w:cstheme="minorHAnsi"/>
                <w:b/>
                <w:lang w:val="uk-UA"/>
              </w:rPr>
              <w:t xml:space="preserve"> речення 2</w:t>
            </w:r>
            <w:r w:rsidRPr="00C81DC2">
              <w:rPr>
                <w:rFonts w:cstheme="minorHAnsi"/>
                <w:b/>
                <w:lang w:val="uk-UA"/>
              </w:rPr>
              <w:t>,</w:t>
            </w:r>
            <w:r w:rsidR="00AD0F85" w:rsidRPr="00C81DC2">
              <w:rPr>
                <w:rFonts w:cstheme="minorHAnsi"/>
                <w:b/>
                <w:lang w:val="uk-UA"/>
              </w:rPr>
              <w:t xml:space="preserve"> та </w:t>
            </w:r>
            <w:r w:rsidR="0064226A" w:rsidRPr="00C81DC2">
              <w:rPr>
                <w:rFonts w:cstheme="minorHAnsi"/>
                <w:b/>
                <w:lang w:val="uk-UA"/>
              </w:rPr>
              <w:t>§ </w:t>
            </w:r>
            <w:r w:rsidR="00AD0F85" w:rsidRPr="00C81DC2">
              <w:rPr>
                <w:rFonts w:cstheme="minorHAnsi"/>
                <w:b/>
                <w:lang w:val="uk-UA"/>
              </w:rPr>
              <w:t>3.1</w:t>
            </w:r>
            <w:r w:rsidRPr="00C81DC2">
              <w:rPr>
                <w:rFonts w:cstheme="minorHAnsi"/>
                <w:b/>
                <w:lang w:val="uk-UA"/>
              </w:rPr>
              <w:t>,</w:t>
            </w:r>
            <w:r w:rsidR="00AD0F85" w:rsidRPr="00C81DC2">
              <w:rPr>
                <w:rFonts w:cstheme="minorHAnsi"/>
                <w:b/>
                <w:lang w:val="uk-UA"/>
              </w:rPr>
              <w:t xml:space="preserve"> речення 4</w:t>
            </w:r>
            <w:r w:rsidRPr="00C81DC2">
              <w:rPr>
                <w:rFonts w:cstheme="minorHAnsi"/>
                <w:b/>
                <w:lang w:val="uk-UA"/>
              </w:rPr>
              <w:t>,</w:t>
            </w:r>
            <w:r w:rsidR="00AD0F85" w:rsidRPr="00C81DC2">
              <w:rPr>
                <w:rFonts w:cstheme="minorHAnsi"/>
                <w:b/>
                <w:lang w:val="uk-UA"/>
              </w:rPr>
              <w:t xml:space="preserve"> Закону </w:t>
            </w:r>
            <w:r w:rsidRPr="00C81DC2">
              <w:rPr>
                <w:rFonts w:cstheme="minorHAnsi"/>
                <w:b/>
                <w:lang w:val="uk-UA"/>
              </w:rPr>
              <w:t>про допомогу шукачам притулку,</w:t>
            </w:r>
            <w:r w:rsidR="00AD0F85" w:rsidRPr="00C81DC2">
              <w:rPr>
                <w:rFonts w:cstheme="minorHAnsi"/>
                <w:b/>
                <w:lang w:val="uk-UA"/>
              </w:rPr>
              <w:t xml:space="preserve"> екстрапол</w:t>
            </w:r>
            <w:r w:rsidRPr="00C81DC2">
              <w:rPr>
                <w:rFonts w:cstheme="minorHAnsi"/>
                <w:b/>
                <w:lang w:val="uk-UA"/>
              </w:rPr>
              <w:t xml:space="preserve">юються, </w:t>
            </w:r>
            <w:r w:rsidR="0040206F">
              <w:rPr>
                <w:rFonts w:cstheme="minorHAnsi"/>
                <w:b/>
                <w:lang w:val="uk-UA"/>
              </w:rPr>
              <w:t>з огляду на</w:t>
            </w:r>
            <w:r w:rsidRPr="00C81DC2">
              <w:rPr>
                <w:rFonts w:cstheme="minorHAnsi"/>
                <w:b/>
                <w:lang w:val="uk-UA"/>
              </w:rPr>
              <w:t xml:space="preserve"> темп</w:t>
            </w:r>
            <w:r w:rsidR="0040206F">
              <w:rPr>
                <w:rFonts w:cstheme="minorHAnsi"/>
                <w:b/>
                <w:lang w:val="uk-UA"/>
              </w:rPr>
              <w:t>и</w:t>
            </w:r>
            <w:r w:rsidRPr="00C81DC2">
              <w:rPr>
                <w:rFonts w:cstheme="minorHAnsi"/>
                <w:b/>
                <w:lang w:val="uk-UA"/>
              </w:rPr>
              <w:t xml:space="preserve"> </w:t>
            </w:r>
            <w:r w:rsidR="00AD0F85" w:rsidRPr="00C81DC2">
              <w:rPr>
                <w:rFonts w:cstheme="minorHAnsi"/>
                <w:b/>
                <w:lang w:val="uk-UA"/>
              </w:rPr>
              <w:t xml:space="preserve">зміни змішаного індексу відповідно до </w:t>
            </w:r>
            <w:r w:rsidR="0064226A" w:rsidRPr="00C81DC2">
              <w:rPr>
                <w:rFonts w:cstheme="minorHAnsi"/>
                <w:b/>
                <w:lang w:val="uk-UA"/>
              </w:rPr>
              <w:t>§ </w:t>
            </w:r>
            <w:r w:rsidR="00AD0F85" w:rsidRPr="00C81DC2">
              <w:rPr>
                <w:rFonts w:cstheme="minorHAnsi"/>
                <w:b/>
                <w:lang w:val="uk-UA"/>
              </w:rPr>
              <w:t xml:space="preserve">138 та </w:t>
            </w:r>
            <w:r w:rsidR="0064226A" w:rsidRPr="00C81DC2">
              <w:rPr>
                <w:rFonts w:cstheme="minorHAnsi"/>
                <w:b/>
                <w:lang w:val="uk-UA"/>
              </w:rPr>
              <w:t>§ </w:t>
            </w:r>
            <w:r w:rsidR="00AD0F85" w:rsidRPr="00C81DC2">
              <w:rPr>
                <w:rFonts w:cstheme="minorHAnsi"/>
                <w:b/>
                <w:lang w:val="uk-UA"/>
              </w:rPr>
              <w:t>28а Дванадцятої книги Кодексу соціального права.</w:t>
            </w:r>
          </w:p>
        </w:tc>
        <w:tc>
          <w:tcPr>
            <w:tcW w:w="1129" w:type="dxa"/>
          </w:tcPr>
          <w:p w:rsidR="00AD0F85" w:rsidRPr="00C81DC2" w:rsidRDefault="00AD0F85" w:rsidP="00AD0F85">
            <w:pPr>
              <w:jc w:val="right"/>
              <w:rPr>
                <w:rFonts w:cstheme="minorHAnsi"/>
                <w:lang w:val="uk-UA"/>
              </w:rPr>
            </w:pPr>
          </w:p>
        </w:tc>
      </w:tr>
      <w:tr w:rsidR="00AD0F85" w:rsidRPr="00C81DC2" w:rsidTr="00B670D9">
        <w:tc>
          <w:tcPr>
            <w:tcW w:w="9493" w:type="dxa"/>
            <w:gridSpan w:val="7"/>
          </w:tcPr>
          <w:p w:rsidR="00AD0F85" w:rsidRPr="00C81DC2" w:rsidRDefault="00AD0F85" w:rsidP="00FB0DF7">
            <w:pPr>
              <w:numPr>
                <w:ilvl w:val="0"/>
                <w:numId w:val="7"/>
              </w:numPr>
              <w:spacing w:after="160"/>
              <w:ind w:left="714" w:hanging="357"/>
              <w:jc w:val="both"/>
              <w:rPr>
                <w:rFonts w:cstheme="minorHAnsi"/>
                <w:b/>
                <w:lang w:val="uk-UA"/>
              </w:rPr>
            </w:pPr>
            <w:r w:rsidRPr="00C81DC2">
              <w:rPr>
                <w:rFonts w:cstheme="minorHAnsi"/>
                <w:b/>
                <w:lang w:val="uk-UA"/>
              </w:rPr>
              <w:t xml:space="preserve">Положення </w:t>
            </w:r>
            <w:r w:rsidR="000F6BDA" w:rsidRPr="00C81DC2">
              <w:rPr>
                <w:rFonts w:cstheme="minorHAnsi"/>
                <w:b/>
                <w:lang w:val="uk-UA"/>
              </w:rPr>
              <w:t>щодо</w:t>
            </w:r>
            <w:r w:rsidRPr="00C81DC2">
              <w:rPr>
                <w:rFonts w:cstheme="minorHAnsi"/>
                <w:b/>
                <w:lang w:val="uk-UA"/>
              </w:rPr>
              <w:t xml:space="preserve"> скасування незаконного</w:t>
            </w:r>
            <w:r w:rsidR="003E3B59" w:rsidRPr="00C81DC2">
              <w:rPr>
                <w:rFonts w:cstheme="minorHAnsi"/>
                <w:b/>
                <w:lang w:val="uk-UA"/>
              </w:rPr>
              <w:t xml:space="preserve"> і</w:t>
            </w:r>
            <w:r w:rsidRPr="00C81DC2">
              <w:rPr>
                <w:rFonts w:cstheme="minorHAnsi"/>
                <w:b/>
                <w:lang w:val="uk-UA"/>
              </w:rPr>
              <w:t xml:space="preserve"> </w:t>
            </w:r>
            <w:r w:rsidR="00C14251" w:rsidRPr="00C81DC2">
              <w:rPr>
                <w:rFonts w:cstheme="minorHAnsi"/>
                <w:b/>
                <w:lang w:val="uk-UA"/>
              </w:rPr>
              <w:t>водночас</w:t>
            </w:r>
            <w:r w:rsidR="00F12790" w:rsidRPr="00C81DC2">
              <w:rPr>
                <w:rFonts w:cstheme="minorHAnsi"/>
                <w:b/>
                <w:lang w:val="uk-UA"/>
              </w:rPr>
              <w:t xml:space="preserve"> </w:t>
            </w:r>
            <w:r w:rsidR="00FB0DF7" w:rsidRPr="00C81DC2">
              <w:rPr>
                <w:rFonts w:cstheme="minorHAnsi"/>
                <w:b/>
                <w:lang w:val="uk-UA"/>
              </w:rPr>
              <w:t>несприятливого для шукачів притулку</w:t>
            </w:r>
            <w:r w:rsidRPr="00C81DC2">
              <w:rPr>
                <w:rFonts w:cstheme="minorHAnsi"/>
                <w:b/>
                <w:lang w:val="uk-UA"/>
              </w:rPr>
              <w:t xml:space="preserve"> адміністративного акта, </w:t>
            </w:r>
            <w:r w:rsidR="005B3A92" w:rsidRPr="00C81DC2">
              <w:rPr>
                <w:rFonts w:cstheme="minorHAnsi"/>
                <w:b/>
                <w:lang w:val="uk-UA"/>
              </w:rPr>
              <w:t>як визначено в</w:t>
            </w:r>
            <w:r w:rsidRPr="00C81DC2">
              <w:rPr>
                <w:rFonts w:cstheme="minorHAnsi"/>
                <w:b/>
                <w:lang w:val="uk-UA"/>
              </w:rPr>
              <w:t xml:space="preserve"> </w:t>
            </w:r>
            <w:r w:rsidR="00F12790" w:rsidRPr="00C81DC2">
              <w:rPr>
                <w:rFonts w:cstheme="minorHAnsi"/>
                <w:b/>
                <w:lang w:val="uk-UA"/>
              </w:rPr>
              <w:t>§ </w:t>
            </w:r>
            <w:r w:rsidRPr="00C81DC2">
              <w:rPr>
                <w:rFonts w:cstheme="minorHAnsi"/>
                <w:b/>
                <w:lang w:val="uk-UA"/>
              </w:rPr>
              <w:t xml:space="preserve">9.3 Закону </w:t>
            </w:r>
            <w:r w:rsidR="00937F88" w:rsidRPr="00C81DC2">
              <w:rPr>
                <w:rFonts w:cstheme="minorHAnsi"/>
                <w:b/>
                <w:lang w:val="uk-UA"/>
              </w:rPr>
              <w:t>про допомогу шукачам притулку</w:t>
            </w:r>
            <w:r w:rsidRPr="00C81DC2">
              <w:rPr>
                <w:rFonts w:cstheme="minorHAnsi"/>
                <w:b/>
                <w:lang w:val="uk-UA"/>
              </w:rPr>
              <w:t xml:space="preserve">, </w:t>
            </w:r>
            <w:r w:rsidR="00F12790" w:rsidRPr="00C81DC2">
              <w:rPr>
                <w:rFonts w:cstheme="minorHAnsi"/>
                <w:b/>
                <w:lang w:val="uk-UA"/>
              </w:rPr>
              <w:t>в</w:t>
            </w:r>
            <w:r w:rsidRPr="00C81DC2">
              <w:rPr>
                <w:rFonts w:cstheme="minorHAnsi"/>
                <w:b/>
                <w:lang w:val="uk-UA"/>
              </w:rPr>
              <w:t xml:space="preserve"> поєднанні з </w:t>
            </w:r>
            <w:r w:rsidR="0064226A" w:rsidRPr="00C81DC2">
              <w:rPr>
                <w:rFonts w:cstheme="minorHAnsi"/>
                <w:b/>
                <w:lang w:val="uk-UA"/>
              </w:rPr>
              <w:t>§ </w:t>
            </w:r>
            <w:r w:rsidRPr="00C81DC2">
              <w:rPr>
                <w:rFonts w:cstheme="minorHAnsi"/>
                <w:b/>
                <w:lang w:val="uk-UA"/>
              </w:rPr>
              <w:t xml:space="preserve">44 Десятої книги Кодексу соціального права, </w:t>
            </w:r>
            <w:r w:rsidR="00F12790" w:rsidRPr="00C81DC2">
              <w:rPr>
                <w:rFonts w:cstheme="minorHAnsi"/>
                <w:b/>
                <w:lang w:val="uk-UA"/>
              </w:rPr>
              <w:t xml:space="preserve">а </w:t>
            </w:r>
            <w:r w:rsidRPr="00C81DC2">
              <w:rPr>
                <w:rFonts w:cstheme="minorHAnsi"/>
                <w:b/>
                <w:lang w:val="uk-UA"/>
              </w:rPr>
              <w:t>та</w:t>
            </w:r>
            <w:r w:rsidR="00F12790" w:rsidRPr="00C81DC2">
              <w:rPr>
                <w:rFonts w:cstheme="minorHAnsi"/>
                <w:b/>
                <w:lang w:val="uk-UA"/>
              </w:rPr>
              <w:t>кож</w:t>
            </w:r>
            <w:r w:rsidRPr="00C81DC2">
              <w:rPr>
                <w:rFonts w:cstheme="minorHAnsi"/>
                <w:b/>
                <w:lang w:val="uk-UA"/>
              </w:rPr>
              <w:t xml:space="preserve"> положення про скасування </w:t>
            </w:r>
            <w:r w:rsidR="00FB0DF7" w:rsidRPr="00C81DC2">
              <w:rPr>
                <w:rFonts w:cstheme="minorHAnsi"/>
                <w:b/>
                <w:lang w:val="uk-UA"/>
              </w:rPr>
              <w:t xml:space="preserve">сприятливого </w:t>
            </w:r>
            <w:r w:rsidRPr="00C81DC2">
              <w:rPr>
                <w:rFonts w:cstheme="minorHAnsi"/>
                <w:b/>
                <w:lang w:val="uk-UA"/>
              </w:rPr>
              <w:t>адміністративн</w:t>
            </w:r>
            <w:r w:rsidR="00F12790" w:rsidRPr="00C81DC2">
              <w:rPr>
                <w:rFonts w:cstheme="minorHAnsi"/>
                <w:b/>
                <w:lang w:val="uk-UA"/>
              </w:rPr>
              <w:t>ого</w:t>
            </w:r>
            <w:r w:rsidRPr="00C81DC2">
              <w:rPr>
                <w:rFonts w:cstheme="minorHAnsi"/>
                <w:b/>
                <w:lang w:val="uk-UA"/>
              </w:rPr>
              <w:t xml:space="preserve"> акт</w:t>
            </w:r>
            <w:r w:rsidR="00F12790" w:rsidRPr="00C81DC2">
              <w:rPr>
                <w:rFonts w:cstheme="minorHAnsi"/>
                <w:b/>
                <w:lang w:val="uk-UA"/>
              </w:rPr>
              <w:t>а</w:t>
            </w:r>
            <w:r w:rsidRPr="00C81DC2">
              <w:rPr>
                <w:rFonts w:cstheme="minorHAnsi"/>
                <w:b/>
                <w:lang w:val="uk-UA"/>
              </w:rPr>
              <w:t xml:space="preserve"> з </w:t>
            </w:r>
            <w:r w:rsidR="00FB0DF7" w:rsidRPr="00C81DC2">
              <w:rPr>
                <w:rFonts w:cstheme="minorHAnsi"/>
                <w:b/>
                <w:lang w:val="uk-UA"/>
              </w:rPr>
              <w:t>постійною</w:t>
            </w:r>
            <w:r w:rsidR="005B3A92" w:rsidRPr="00C81DC2">
              <w:rPr>
                <w:rFonts w:cstheme="minorHAnsi"/>
                <w:b/>
                <w:lang w:val="uk-UA"/>
              </w:rPr>
              <w:t xml:space="preserve"> дією</w:t>
            </w:r>
            <w:r w:rsidRPr="00C81DC2">
              <w:rPr>
                <w:rFonts w:cstheme="minorHAnsi"/>
                <w:b/>
                <w:lang w:val="uk-UA"/>
              </w:rPr>
              <w:t xml:space="preserve"> </w:t>
            </w:r>
            <w:r w:rsidR="005B3A92" w:rsidRPr="00C81DC2">
              <w:rPr>
                <w:rFonts w:cstheme="minorHAnsi"/>
                <w:b/>
                <w:lang w:val="uk-UA"/>
              </w:rPr>
              <w:t>в</w:t>
            </w:r>
            <w:r w:rsidRPr="00C81DC2">
              <w:rPr>
                <w:rFonts w:cstheme="minorHAnsi"/>
                <w:b/>
                <w:lang w:val="uk-UA"/>
              </w:rPr>
              <w:t xml:space="preserve"> разі </w:t>
            </w:r>
            <w:r w:rsidR="00F12790" w:rsidRPr="00C81DC2">
              <w:rPr>
                <w:rFonts w:cstheme="minorHAnsi"/>
                <w:b/>
                <w:lang w:val="uk-UA"/>
              </w:rPr>
              <w:t xml:space="preserve">внесення </w:t>
            </w:r>
            <w:r w:rsidRPr="00C81DC2">
              <w:rPr>
                <w:rFonts w:cstheme="minorHAnsi"/>
                <w:b/>
                <w:lang w:val="uk-UA"/>
              </w:rPr>
              <w:t>змін</w:t>
            </w:r>
            <w:r w:rsidR="00F12790" w:rsidRPr="00C81DC2">
              <w:rPr>
                <w:rFonts w:cstheme="minorHAnsi"/>
                <w:b/>
                <w:lang w:val="uk-UA"/>
              </w:rPr>
              <w:t xml:space="preserve"> до</w:t>
            </w:r>
            <w:r w:rsidRPr="00C81DC2">
              <w:rPr>
                <w:rFonts w:cstheme="minorHAnsi"/>
                <w:b/>
                <w:lang w:val="uk-UA"/>
              </w:rPr>
              <w:t xml:space="preserve"> законодавств</w:t>
            </w:r>
            <w:r w:rsidR="00F12790" w:rsidRPr="00C81DC2">
              <w:rPr>
                <w:rFonts w:cstheme="minorHAnsi"/>
                <w:b/>
                <w:lang w:val="uk-UA"/>
              </w:rPr>
              <w:t>а</w:t>
            </w:r>
            <w:r w:rsidRPr="00C81DC2">
              <w:rPr>
                <w:rFonts w:cstheme="minorHAnsi"/>
                <w:b/>
                <w:lang w:val="uk-UA"/>
              </w:rPr>
              <w:t xml:space="preserve">, </w:t>
            </w:r>
            <w:r w:rsidR="005B3A92" w:rsidRPr="00C81DC2">
              <w:rPr>
                <w:rFonts w:cstheme="minorHAnsi"/>
                <w:b/>
                <w:lang w:val="uk-UA"/>
              </w:rPr>
              <w:t>як визначено в</w:t>
            </w:r>
            <w:r w:rsidR="005129A9" w:rsidRPr="00C81DC2">
              <w:rPr>
                <w:rFonts w:cstheme="minorHAnsi"/>
                <w:b/>
                <w:lang w:val="uk-UA"/>
              </w:rPr>
              <w:t xml:space="preserve"> </w:t>
            </w:r>
            <w:r w:rsidR="00F12790" w:rsidRPr="00C81DC2">
              <w:rPr>
                <w:rFonts w:cstheme="minorHAnsi"/>
                <w:b/>
                <w:lang w:val="uk-UA"/>
              </w:rPr>
              <w:t>§ </w:t>
            </w:r>
            <w:r w:rsidRPr="00C81DC2">
              <w:rPr>
                <w:rFonts w:cstheme="minorHAnsi"/>
                <w:b/>
                <w:lang w:val="uk-UA"/>
              </w:rPr>
              <w:t xml:space="preserve">9.3 Закону </w:t>
            </w:r>
            <w:r w:rsidR="00937F88" w:rsidRPr="00C81DC2">
              <w:rPr>
                <w:rFonts w:cstheme="minorHAnsi"/>
                <w:b/>
                <w:lang w:val="uk-UA"/>
              </w:rPr>
              <w:t>про допомогу шукачам притулку</w:t>
            </w:r>
            <w:r w:rsidR="00F12790" w:rsidRPr="00C81DC2">
              <w:rPr>
                <w:rFonts w:cstheme="minorHAnsi"/>
                <w:b/>
                <w:lang w:val="uk-UA"/>
              </w:rPr>
              <w:t>, в</w:t>
            </w:r>
            <w:r w:rsidRPr="00C81DC2">
              <w:rPr>
                <w:rFonts w:cstheme="minorHAnsi"/>
                <w:b/>
                <w:lang w:val="uk-UA"/>
              </w:rPr>
              <w:t xml:space="preserve"> поєднанні з </w:t>
            </w:r>
            <w:r w:rsidR="00F12790" w:rsidRPr="00C81DC2">
              <w:rPr>
                <w:rFonts w:cstheme="minorHAnsi"/>
                <w:b/>
                <w:lang w:val="uk-UA"/>
              </w:rPr>
              <w:t>§ </w:t>
            </w:r>
            <w:r w:rsidRPr="00C81DC2">
              <w:rPr>
                <w:rFonts w:cstheme="minorHAnsi"/>
                <w:b/>
                <w:lang w:val="uk-UA"/>
              </w:rPr>
              <w:t>48.1</w:t>
            </w:r>
            <w:r w:rsidR="00F12790" w:rsidRPr="00C81DC2">
              <w:rPr>
                <w:rFonts w:cstheme="minorHAnsi"/>
                <w:b/>
                <w:lang w:val="uk-UA"/>
              </w:rPr>
              <w:t>,</w:t>
            </w:r>
            <w:r w:rsidRPr="00C81DC2">
              <w:rPr>
                <w:rFonts w:cstheme="minorHAnsi"/>
                <w:b/>
                <w:lang w:val="uk-UA"/>
              </w:rPr>
              <w:t xml:space="preserve"> речення 2</w:t>
            </w:r>
            <w:r w:rsidR="00F12790" w:rsidRPr="00C81DC2">
              <w:rPr>
                <w:rFonts w:cstheme="minorHAnsi"/>
                <w:b/>
                <w:lang w:val="uk-UA"/>
              </w:rPr>
              <w:t>,</w:t>
            </w:r>
            <w:r w:rsidR="000F6BDA" w:rsidRPr="00C81DC2">
              <w:rPr>
                <w:rFonts w:cstheme="minorHAnsi"/>
                <w:b/>
                <w:lang w:val="uk-UA"/>
              </w:rPr>
              <w:t xml:space="preserve"> п</w:t>
            </w:r>
            <w:r w:rsidRPr="00C81DC2">
              <w:rPr>
                <w:rFonts w:cstheme="minorHAnsi"/>
                <w:b/>
                <w:lang w:val="uk-UA"/>
              </w:rPr>
              <w:t>. 1</w:t>
            </w:r>
            <w:r w:rsidR="00F12790" w:rsidRPr="00C81DC2">
              <w:rPr>
                <w:rFonts w:cstheme="minorHAnsi"/>
                <w:b/>
                <w:lang w:val="uk-UA"/>
              </w:rPr>
              <w:t>,</w:t>
            </w:r>
            <w:r w:rsidRPr="00C81DC2">
              <w:rPr>
                <w:rFonts w:cstheme="minorHAnsi"/>
                <w:b/>
                <w:lang w:val="uk-UA"/>
              </w:rPr>
              <w:t xml:space="preserve"> Десятої книги Кодексу соціального права</w:t>
            </w:r>
            <w:r w:rsidR="00F12790" w:rsidRPr="00C81DC2">
              <w:rPr>
                <w:rFonts w:cstheme="minorHAnsi"/>
                <w:b/>
                <w:lang w:val="uk-UA"/>
              </w:rPr>
              <w:t>,</w:t>
            </w:r>
            <w:r w:rsidRPr="00C81DC2">
              <w:rPr>
                <w:rFonts w:cstheme="minorHAnsi"/>
                <w:b/>
                <w:lang w:val="uk-UA"/>
              </w:rPr>
              <w:t xml:space="preserve"> не застосову</w:t>
            </w:r>
            <w:r w:rsidR="005B3A92" w:rsidRPr="00C81DC2">
              <w:rPr>
                <w:rFonts w:cstheme="minorHAnsi"/>
                <w:b/>
                <w:lang w:val="uk-UA"/>
              </w:rPr>
              <w:t>ю</w:t>
            </w:r>
            <w:r w:rsidRPr="00C81DC2">
              <w:rPr>
                <w:rFonts w:cstheme="minorHAnsi"/>
                <w:b/>
                <w:lang w:val="uk-UA"/>
              </w:rPr>
              <w:t xml:space="preserve">ться до періодів </w:t>
            </w:r>
            <w:r w:rsidR="005B3A92" w:rsidRPr="00C81DC2">
              <w:rPr>
                <w:rFonts w:cstheme="minorHAnsi"/>
                <w:b/>
                <w:lang w:val="uk-UA"/>
              </w:rPr>
              <w:t>надання допомоги</w:t>
            </w:r>
            <w:r w:rsidRPr="00C81DC2">
              <w:rPr>
                <w:rFonts w:cstheme="minorHAnsi"/>
                <w:b/>
                <w:lang w:val="uk-UA"/>
              </w:rPr>
              <w:t xml:space="preserve"> до кінця липня 2012 року.</w:t>
            </w:r>
          </w:p>
        </w:tc>
        <w:tc>
          <w:tcPr>
            <w:tcW w:w="1129" w:type="dxa"/>
          </w:tcPr>
          <w:p w:rsidR="00AD0F85" w:rsidRPr="00C81DC2" w:rsidRDefault="00AD0F85" w:rsidP="00AD0F85">
            <w:pPr>
              <w:jc w:val="right"/>
              <w:rPr>
                <w:rFonts w:cstheme="minorHAnsi"/>
                <w:lang w:val="uk-UA"/>
              </w:rPr>
            </w:pPr>
          </w:p>
        </w:tc>
      </w:tr>
      <w:tr w:rsidR="00AD0F85" w:rsidRPr="00C81DC2" w:rsidTr="00B670D9">
        <w:tc>
          <w:tcPr>
            <w:tcW w:w="9493" w:type="dxa"/>
            <w:gridSpan w:val="7"/>
          </w:tcPr>
          <w:p w:rsidR="00AD0F85" w:rsidRPr="00C81DC2" w:rsidRDefault="006348E9" w:rsidP="000C7A3B">
            <w:pPr>
              <w:spacing w:after="160"/>
              <w:jc w:val="center"/>
              <w:rPr>
                <w:rFonts w:cstheme="minorHAnsi"/>
                <w:b/>
                <w:bCs/>
                <w:lang w:val="uk-UA"/>
              </w:rPr>
            </w:pPr>
            <w:r w:rsidRPr="00C81DC2">
              <w:rPr>
                <w:rFonts w:cstheme="minorHAnsi"/>
                <w:b/>
                <w:bCs/>
                <w:lang w:val="uk-UA"/>
              </w:rPr>
              <w:t>Підстави</w:t>
            </w:r>
            <w:r w:rsidR="00AD0F85" w:rsidRPr="00C81DC2">
              <w:rPr>
                <w:rFonts w:cstheme="minorHAnsi"/>
                <w:b/>
                <w:bCs/>
                <w:lang w:val="uk-UA"/>
              </w:rPr>
              <w:t>:</w:t>
            </w:r>
          </w:p>
        </w:tc>
        <w:tc>
          <w:tcPr>
            <w:tcW w:w="1129" w:type="dxa"/>
          </w:tcPr>
          <w:p w:rsidR="00AD0F85" w:rsidRPr="00C81DC2" w:rsidRDefault="00AD0F85" w:rsidP="00AD0F85">
            <w:pPr>
              <w:jc w:val="right"/>
              <w:rPr>
                <w:rFonts w:cstheme="minorHAnsi"/>
                <w:lang w:val="uk-UA"/>
              </w:rPr>
            </w:pPr>
          </w:p>
        </w:tc>
      </w:tr>
      <w:tr w:rsidR="00AD0F85" w:rsidRPr="00C81DC2" w:rsidTr="00B670D9">
        <w:tc>
          <w:tcPr>
            <w:tcW w:w="9493" w:type="dxa"/>
            <w:gridSpan w:val="7"/>
          </w:tcPr>
          <w:p w:rsidR="00AD0F85" w:rsidRPr="00C81DC2" w:rsidRDefault="00AD0F85" w:rsidP="000C7A3B">
            <w:pPr>
              <w:spacing w:after="160"/>
              <w:jc w:val="center"/>
              <w:rPr>
                <w:rFonts w:cstheme="minorHAnsi"/>
                <w:b/>
                <w:bCs/>
                <w:lang w:val="uk-UA"/>
              </w:rPr>
            </w:pPr>
            <w:r w:rsidRPr="00C81DC2">
              <w:rPr>
                <w:rFonts w:cstheme="minorHAnsi"/>
                <w:b/>
                <w:bCs/>
                <w:lang w:val="uk-UA"/>
              </w:rPr>
              <w:t>А.</w:t>
            </w:r>
          </w:p>
        </w:tc>
        <w:tc>
          <w:tcPr>
            <w:tcW w:w="1129" w:type="dxa"/>
          </w:tcPr>
          <w:p w:rsidR="00AD0F85" w:rsidRPr="00C81DC2" w:rsidRDefault="00AD0F85" w:rsidP="00AD0F85">
            <w:pPr>
              <w:jc w:val="right"/>
              <w:rPr>
                <w:rFonts w:cstheme="minorHAnsi"/>
                <w:lang w:val="uk-UA"/>
              </w:rPr>
            </w:pPr>
          </w:p>
        </w:tc>
      </w:tr>
      <w:tr w:rsidR="00182740" w:rsidRPr="00C81DC2" w:rsidTr="00B670D9">
        <w:tc>
          <w:tcPr>
            <w:tcW w:w="9493" w:type="dxa"/>
            <w:gridSpan w:val="7"/>
          </w:tcPr>
          <w:p w:rsidR="00182740" w:rsidRPr="00C81DC2" w:rsidRDefault="00B41CDF" w:rsidP="00362689">
            <w:pPr>
              <w:spacing w:after="160"/>
              <w:jc w:val="both"/>
              <w:rPr>
                <w:rFonts w:cstheme="minorHAnsi"/>
                <w:lang w:val="uk-UA"/>
              </w:rPr>
            </w:pPr>
            <w:r w:rsidRPr="00C81DC2">
              <w:rPr>
                <w:rFonts w:cstheme="minorHAnsi"/>
                <w:lang w:val="uk-UA"/>
              </w:rPr>
              <w:t>У п</w:t>
            </w:r>
            <w:r w:rsidR="00182740" w:rsidRPr="00C81DC2">
              <w:rPr>
                <w:rFonts w:cstheme="minorHAnsi"/>
                <w:lang w:val="uk-UA"/>
              </w:rPr>
              <w:t>ровадженн</w:t>
            </w:r>
            <w:r w:rsidRPr="00C81DC2">
              <w:rPr>
                <w:rFonts w:cstheme="minorHAnsi"/>
                <w:lang w:val="uk-UA"/>
              </w:rPr>
              <w:t>і</w:t>
            </w:r>
            <w:r w:rsidR="00182740" w:rsidRPr="00C81DC2">
              <w:rPr>
                <w:rFonts w:cstheme="minorHAnsi"/>
                <w:lang w:val="uk-UA"/>
              </w:rPr>
              <w:t xml:space="preserve"> щодо конституційності </w:t>
            </w:r>
            <w:r w:rsidR="00C14251" w:rsidRPr="00C81DC2">
              <w:rPr>
                <w:rFonts w:cstheme="minorHAnsi"/>
                <w:lang w:val="uk-UA"/>
              </w:rPr>
              <w:t>нормативно-правового акта</w:t>
            </w:r>
            <w:r w:rsidR="00182740" w:rsidRPr="00C81DC2">
              <w:rPr>
                <w:rFonts w:cstheme="minorHAnsi"/>
                <w:lang w:val="uk-UA"/>
              </w:rPr>
              <w:t xml:space="preserve"> </w:t>
            </w:r>
            <w:r w:rsidRPr="00C81DC2">
              <w:rPr>
                <w:rFonts w:cstheme="minorHAnsi"/>
                <w:lang w:val="uk-UA"/>
              </w:rPr>
              <w:t xml:space="preserve">піднімається </w:t>
            </w:r>
            <w:r w:rsidR="00182740" w:rsidRPr="00C81DC2">
              <w:rPr>
                <w:rFonts w:cstheme="minorHAnsi"/>
                <w:lang w:val="uk-UA"/>
              </w:rPr>
              <w:t>питання про те, чи сум</w:t>
            </w:r>
            <w:r w:rsidR="00C14251" w:rsidRPr="00C81DC2">
              <w:rPr>
                <w:rFonts w:cstheme="minorHAnsi"/>
                <w:lang w:val="uk-UA"/>
              </w:rPr>
              <w:t>а</w:t>
            </w:r>
            <w:r w:rsidR="00182740" w:rsidRPr="00C81DC2">
              <w:rPr>
                <w:rFonts w:cstheme="minorHAnsi"/>
                <w:lang w:val="uk-UA"/>
              </w:rPr>
              <w:t xml:space="preserve"> грошової допомоги</w:t>
            </w:r>
            <w:r w:rsidR="00C14251" w:rsidRPr="00C81DC2">
              <w:rPr>
                <w:rFonts w:cstheme="minorHAnsi"/>
                <w:lang w:val="uk-UA"/>
              </w:rPr>
              <w:t xml:space="preserve"> </w:t>
            </w:r>
            <w:r w:rsidR="00362689" w:rsidRPr="00C81DC2">
              <w:rPr>
                <w:rFonts w:cstheme="minorHAnsi"/>
                <w:lang w:val="uk-UA"/>
              </w:rPr>
              <w:t>для</w:t>
            </w:r>
            <w:r w:rsidR="00C14251" w:rsidRPr="00C81DC2">
              <w:rPr>
                <w:rFonts w:cstheme="minorHAnsi"/>
                <w:lang w:val="uk-UA"/>
              </w:rPr>
              <w:t xml:space="preserve"> забезпечення прожиткового мінімуму</w:t>
            </w:r>
            <w:r w:rsidR="00182740" w:rsidRPr="00C81DC2">
              <w:rPr>
                <w:rFonts w:cstheme="minorHAnsi"/>
                <w:lang w:val="uk-UA"/>
              </w:rPr>
              <w:t>, передбачен</w:t>
            </w:r>
            <w:r w:rsidR="00C14251" w:rsidRPr="00C81DC2">
              <w:rPr>
                <w:rFonts w:cstheme="minorHAnsi"/>
                <w:lang w:val="uk-UA"/>
              </w:rPr>
              <w:t>а</w:t>
            </w:r>
            <w:r w:rsidR="00182740" w:rsidRPr="00C81DC2">
              <w:rPr>
                <w:rFonts w:cstheme="minorHAnsi"/>
                <w:lang w:val="uk-UA"/>
              </w:rPr>
              <w:t xml:space="preserve"> Законом </w:t>
            </w:r>
            <w:r w:rsidR="00C14251" w:rsidRPr="00C81DC2">
              <w:rPr>
                <w:rFonts w:cstheme="minorHAnsi"/>
                <w:lang w:val="uk-UA"/>
              </w:rPr>
              <w:t>про допомогу шукачам притулку</w:t>
            </w:r>
            <w:r w:rsidR="00182740" w:rsidRPr="00C81DC2">
              <w:rPr>
                <w:rFonts w:cstheme="minorHAnsi"/>
                <w:lang w:val="uk-UA"/>
              </w:rPr>
              <w:t xml:space="preserve">, </w:t>
            </w:r>
            <w:r w:rsidR="00C14251" w:rsidRPr="00C81DC2">
              <w:rPr>
                <w:rFonts w:cstheme="minorHAnsi"/>
                <w:lang w:val="uk-UA"/>
              </w:rPr>
              <w:t>є сумісною з</w:t>
            </w:r>
            <w:r w:rsidR="00C96BA5" w:rsidRPr="00C81DC2">
              <w:rPr>
                <w:rFonts w:cstheme="minorHAnsi"/>
                <w:lang w:val="uk-UA"/>
              </w:rPr>
              <w:t xml:space="preserve"> Основн</w:t>
            </w:r>
            <w:r w:rsidR="00C14251" w:rsidRPr="00C81DC2">
              <w:rPr>
                <w:rFonts w:cstheme="minorHAnsi"/>
                <w:lang w:val="uk-UA"/>
              </w:rPr>
              <w:t>им</w:t>
            </w:r>
            <w:r w:rsidR="00C96BA5" w:rsidRPr="00C81DC2">
              <w:rPr>
                <w:rFonts w:cstheme="minorHAnsi"/>
                <w:lang w:val="uk-UA"/>
              </w:rPr>
              <w:t xml:space="preserve"> закон</w:t>
            </w:r>
            <w:r w:rsidR="00C14251" w:rsidRPr="00C81DC2">
              <w:rPr>
                <w:rFonts w:cstheme="minorHAnsi"/>
                <w:lang w:val="uk-UA"/>
              </w:rPr>
              <w:t>ом</w:t>
            </w:r>
            <w:r w:rsidR="00C96BA5" w:rsidRPr="00C81DC2">
              <w:rPr>
                <w:rFonts w:cstheme="minorHAnsi"/>
                <w:lang w:val="uk-UA"/>
              </w:rPr>
              <w:t>.</w:t>
            </w:r>
          </w:p>
        </w:tc>
        <w:tc>
          <w:tcPr>
            <w:tcW w:w="1129" w:type="dxa"/>
          </w:tcPr>
          <w:p w:rsidR="00182740" w:rsidRPr="00C81DC2" w:rsidRDefault="00182740" w:rsidP="00182740">
            <w:pPr>
              <w:jc w:val="right"/>
              <w:rPr>
                <w:rFonts w:cstheme="minorHAnsi"/>
                <w:lang w:val="uk-UA"/>
              </w:rPr>
            </w:pPr>
            <w:r w:rsidRPr="00C81DC2">
              <w:rPr>
                <w:rFonts w:cstheme="minorHAnsi"/>
                <w:lang w:val="uk-UA"/>
              </w:rPr>
              <w:t>1</w:t>
            </w:r>
          </w:p>
        </w:tc>
      </w:tr>
      <w:tr w:rsidR="00182740" w:rsidRPr="00C81DC2" w:rsidTr="00B670D9">
        <w:tc>
          <w:tcPr>
            <w:tcW w:w="9493" w:type="dxa"/>
            <w:gridSpan w:val="7"/>
          </w:tcPr>
          <w:p w:rsidR="00182740" w:rsidRPr="00C81DC2" w:rsidRDefault="008778D7" w:rsidP="000C7A3B">
            <w:pPr>
              <w:spacing w:after="160"/>
              <w:jc w:val="center"/>
              <w:rPr>
                <w:rFonts w:cstheme="minorHAnsi"/>
                <w:b/>
                <w:bCs/>
                <w:lang w:val="uk-UA"/>
              </w:rPr>
            </w:pPr>
            <w:r w:rsidRPr="00C81DC2">
              <w:rPr>
                <w:rFonts w:cstheme="minorHAnsi"/>
                <w:b/>
                <w:bCs/>
                <w:lang w:val="uk-UA"/>
              </w:rPr>
              <w:t>I.</w:t>
            </w:r>
          </w:p>
        </w:tc>
        <w:tc>
          <w:tcPr>
            <w:tcW w:w="1129" w:type="dxa"/>
          </w:tcPr>
          <w:p w:rsidR="00182740" w:rsidRPr="00C81DC2" w:rsidRDefault="00182740" w:rsidP="00182740">
            <w:pPr>
              <w:jc w:val="right"/>
              <w:rPr>
                <w:rFonts w:cstheme="minorHAnsi"/>
                <w:lang w:val="uk-UA"/>
              </w:rPr>
            </w:pPr>
          </w:p>
        </w:tc>
      </w:tr>
      <w:tr w:rsidR="00182740" w:rsidRPr="00C81DC2" w:rsidTr="00B670D9">
        <w:tc>
          <w:tcPr>
            <w:tcW w:w="9493" w:type="dxa"/>
            <w:gridSpan w:val="7"/>
          </w:tcPr>
          <w:p w:rsidR="00CC5609" w:rsidRPr="00C81DC2" w:rsidRDefault="00182740" w:rsidP="00362689">
            <w:pPr>
              <w:spacing w:after="160"/>
              <w:jc w:val="both"/>
              <w:rPr>
                <w:rFonts w:cstheme="minorHAnsi"/>
                <w:lang w:val="uk-UA"/>
              </w:rPr>
            </w:pPr>
            <w:r w:rsidRPr="00C81DC2">
              <w:rPr>
                <w:rFonts w:cstheme="minorHAnsi"/>
                <w:lang w:val="uk-UA"/>
              </w:rPr>
              <w:t xml:space="preserve">1. </w:t>
            </w:r>
            <w:r w:rsidR="00B63594">
              <w:rPr>
                <w:rFonts w:cstheme="minorHAnsi"/>
                <w:lang w:val="uk-UA"/>
              </w:rPr>
              <w:t>Із</w:t>
            </w:r>
            <w:r w:rsidR="00BC12BB" w:rsidRPr="00C81DC2">
              <w:rPr>
                <w:rFonts w:cstheme="minorHAnsi"/>
                <w:lang w:val="uk-UA"/>
              </w:rPr>
              <w:t xml:space="preserve"> прийняттям</w:t>
            </w:r>
            <w:r w:rsidR="008C3FAB" w:rsidRPr="00C81DC2">
              <w:rPr>
                <w:rFonts w:cstheme="minorHAnsi"/>
                <w:lang w:val="uk-UA"/>
              </w:rPr>
              <w:t xml:space="preserve"> З</w:t>
            </w:r>
            <w:r w:rsidRPr="00C81DC2">
              <w:rPr>
                <w:rFonts w:cstheme="minorHAnsi"/>
                <w:lang w:val="uk-UA"/>
              </w:rPr>
              <w:t>акон</w:t>
            </w:r>
            <w:r w:rsidR="008C3FAB" w:rsidRPr="00C81DC2">
              <w:rPr>
                <w:rFonts w:cstheme="minorHAnsi"/>
                <w:lang w:val="uk-UA"/>
              </w:rPr>
              <w:t>у</w:t>
            </w:r>
            <w:r w:rsidRPr="00C81DC2">
              <w:rPr>
                <w:rFonts w:cstheme="minorHAnsi"/>
                <w:lang w:val="uk-UA"/>
              </w:rPr>
              <w:t xml:space="preserve"> </w:t>
            </w:r>
            <w:r w:rsidR="000F6BDA" w:rsidRPr="00C81DC2">
              <w:rPr>
                <w:rFonts w:cstheme="minorHAnsi"/>
                <w:lang w:val="uk-UA"/>
              </w:rPr>
              <w:t>про допомогу шукачам притулку</w:t>
            </w:r>
            <w:r w:rsidRPr="00C81DC2">
              <w:rPr>
                <w:rFonts w:cstheme="minorHAnsi"/>
                <w:lang w:val="uk-UA"/>
              </w:rPr>
              <w:t xml:space="preserve"> було створено </w:t>
            </w:r>
            <w:r w:rsidR="005B3A92" w:rsidRPr="00C81DC2">
              <w:rPr>
                <w:rFonts w:cstheme="minorHAnsi"/>
                <w:lang w:val="uk-UA"/>
              </w:rPr>
              <w:t>нормативно-правову основу для визначення</w:t>
            </w:r>
            <w:r w:rsidRPr="00C81DC2">
              <w:rPr>
                <w:rFonts w:cstheme="minorHAnsi"/>
                <w:lang w:val="uk-UA"/>
              </w:rPr>
              <w:t xml:space="preserve">, починаючи з 1 листопада 1993 року, </w:t>
            </w:r>
            <w:r w:rsidR="008C3FAB" w:rsidRPr="00C81DC2">
              <w:rPr>
                <w:rFonts w:cstheme="minorHAnsi"/>
                <w:lang w:val="uk-UA"/>
              </w:rPr>
              <w:t>прожитков</w:t>
            </w:r>
            <w:r w:rsidR="005B3A92" w:rsidRPr="00C81DC2">
              <w:rPr>
                <w:rFonts w:cstheme="minorHAnsi"/>
                <w:lang w:val="uk-UA"/>
              </w:rPr>
              <w:t>ого</w:t>
            </w:r>
            <w:r w:rsidR="008C3FAB" w:rsidRPr="00C81DC2">
              <w:rPr>
                <w:rFonts w:cstheme="minorHAnsi"/>
                <w:lang w:val="uk-UA"/>
              </w:rPr>
              <w:t xml:space="preserve"> мінімум</w:t>
            </w:r>
            <w:r w:rsidR="005B3A92" w:rsidRPr="00C81DC2">
              <w:rPr>
                <w:rFonts w:cstheme="minorHAnsi"/>
                <w:lang w:val="uk-UA"/>
              </w:rPr>
              <w:t>у</w:t>
            </w:r>
            <w:r w:rsidRPr="00C81DC2">
              <w:rPr>
                <w:rFonts w:cstheme="minorHAnsi"/>
                <w:lang w:val="uk-UA"/>
              </w:rPr>
              <w:t xml:space="preserve"> для шукачів притулку та деяких інших іноземних громадян </w:t>
            </w:r>
            <w:r w:rsidR="008C3FAB" w:rsidRPr="00C81DC2">
              <w:rPr>
                <w:rFonts w:cstheme="minorHAnsi"/>
                <w:lang w:val="uk-UA"/>
              </w:rPr>
              <w:t>окремо від</w:t>
            </w:r>
            <w:r w:rsidRPr="00C81DC2">
              <w:rPr>
                <w:rFonts w:cstheme="minorHAnsi"/>
                <w:lang w:val="uk-UA"/>
              </w:rPr>
              <w:t xml:space="preserve"> </w:t>
            </w:r>
            <w:r w:rsidR="005B3A92" w:rsidRPr="00C81DC2">
              <w:rPr>
                <w:rFonts w:cstheme="minorHAnsi"/>
                <w:lang w:val="uk-UA"/>
              </w:rPr>
              <w:t xml:space="preserve">норм </w:t>
            </w:r>
            <w:r w:rsidRPr="00C81DC2">
              <w:rPr>
                <w:rFonts w:cstheme="minorHAnsi"/>
                <w:lang w:val="uk-UA"/>
              </w:rPr>
              <w:t xml:space="preserve">матеріального </w:t>
            </w:r>
            <w:r w:rsidR="008C3FAB" w:rsidRPr="00C81DC2">
              <w:rPr>
                <w:rFonts w:cstheme="minorHAnsi"/>
                <w:lang w:val="uk-UA"/>
              </w:rPr>
              <w:t>права</w:t>
            </w:r>
            <w:r w:rsidRPr="00C81DC2">
              <w:rPr>
                <w:rFonts w:cstheme="minorHAnsi"/>
                <w:lang w:val="uk-UA"/>
              </w:rPr>
              <w:t xml:space="preserve">, </w:t>
            </w:r>
            <w:r w:rsidR="00362689" w:rsidRPr="00C81DC2">
              <w:rPr>
                <w:rFonts w:cstheme="minorHAnsi"/>
                <w:lang w:val="uk-UA"/>
              </w:rPr>
              <w:t>які</w:t>
            </w:r>
            <w:r w:rsidRPr="00C81DC2">
              <w:rPr>
                <w:rFonts w:cstheme="minorHAnsi"/>
                <w:lang w:val="uk-UA"/>
              </w:rPr>
              <w:t xml:space="preserve"> </w:t>
            </w:r>
            <w:r w:rsidR="005B3A92" w:rsidRPr="00C81DC2">
              <w:rPr>
                <w:rFonts w:cstheme="minorHAnsi"/>
                <w:lang w:val="uk-UA"/>
              </w:rPr>
              <w:t>поширюються на</w:t>
            </w:r>
            <w:r w:rsidR="008C3FAB" w:rsidRPr="00C81DC2">
              <w:rPr>
                <w:rFonts w:cstheme="minorHAnsi"/>
                <w:lang w:val="uk-UA"/>
              </w:rPr>
              <w:t xml:space="preserve"> громадян Німеччини</w:t>
            </w:r>
            <w:r w:rsidRPr="00C81DC2">
              <w:rPr>
                <w:rFonts w:cstheme="minorHAnsi"/>
                <w:lang w:val="uk-UA"/>
              </w:rPr>
              <w:t xml:space="preserve"> та</w:t>
            </w:r>
            <w:r w:rsidR="00CC5609" w:rsidRPr="00C81DC2">
              <w:rPr>
                <w:rFonts w:cstheme="minorHAnsi"/>
                <w:lang w:val="uk-UA"/>
              </w:rPr>
              <w:t xml:space="preserve"> </w:t>
            </w:r>
            <w:r w:rsidR="00212853" w:rsidRPr="00C81DC2">
              <w:rPr>
                <w:rFonts w:cstheme="minorHAnsi"/>
                <w:lang w:val="uk-UA"/>
              </w:rPr>
              <w:t xml:space="preserve">прирівняних до них </w:t>
            </w:r>
            <w:r w:rsidRPr="00C81DC2">
              <w:rPr>
                <w:rFonts w:cstheme="minorHAnsi"/>
                <w:lang w:val="uk-UA"/>
              </w:rPr>
              <w:t xml:space="preserve">іноземних громадян, </w:t>
            </w:r>
            <w:r w:rsidR="00CC5609" w:rsidRPr="00C81DC2">
              <w:rPr>
                <w:rFonts w:cstheme="minorHAnsi"/>
                <w:lang w:val="uk-UA"/>
              </w:rPr>
              <w:t xml:space="preserve">з метою </w:t>
            </w:r>
            <w:r w:rsidR="005B3A92" w:rsidRPr="00C81DC2">
              <w:rPr>
                <w:rFonts w:cstheme="minorHAnsi"/>
                <w:lang w:val="uk-UA"/>
              </w:rPr>
              <w:t>встановлення</w:t>
            </w:r>
            <w:r w:rsidR="00CC5609" w:rsidRPr="00C81DC2">
              <w:rPr>
                <w:rFonts w:cstheme="minorHAnsi"/>
                <w:lang w:val="uk-UA"/>
              </w:rPr>
              <w:t xml:space="preserve"> значно </w:t>
            </w:r>
            <w:r w:rsidR="00362689" w:rsidRPr="00C81DC2">
              <w:rPr>
                <w:rFonts w:cstheme="minorHAnsi"/>
                <w:lang w:val="uk-UA"/>
              </w:rPr>
              <w:t>нижчих</w:t>
            </w:r>
            <w:r w:rsidR="005B3A92" w:rsidRPr="00C81DC2">
              <w:rPr>
                <w:rFonts w:cstheme="minorHAnsi"/>
                <w:lang w:val="uk-UA"/>
              </w:rPr>
              <w:t xml:space="preserve"> рівнів</w:t>
            </w:r>
            <w:r w:rsidR="00CC5609" w:rsidRPr="00C81DC2">
              <w:rPr>
                <w:rFonts w:cstheme="minorHAnsi"/>
                <w:lang w:val="uk-UA"/>
              </w:rPr>
              <w:t xml:space="preserve"> допомоги</w:t>
            </w:r>
            <w:r w:rsidRPr="00C81DC2">
              <w:rPr>
                <w:rFonts w:cstheme="minorHAnsi"/>
                <w:lang w:val="uk-UA"/>
              </w:rPr>
              <w:t xml:space="preserve">, </w:t>
            </w:r>
            <w:r w:rsidR="00CC5609" w:rsidRPr="00C81DC2">
              <w:rPr>
                <w:rFonts w:cstheme="minorHAnsi"/>
                <w:lang w:val="uk-UA"/>
              </w:rPr>
              <w:t>а також</w:t>
            </w:r>
            <w:r w:rsidR="005B3A92" w:rsidRPr="00C81DC2">
              <w:rPr>
                <w:rFonts w:cstheme="minorHAnsi"/>
                <w:lang w:val="uk-UA"/>
              </w:rPr>
              <w:t xml:space="preserve"> надання</w:t>
            </w:r>
            <w:r w:rsidR="00CC5609" w:rsidRPr="00C81DC2">
              <w:rPr>
                <w:rFonts w:cstheme="minorHAnsi"/>
                <w:lang w:val="uk-UA"/>
              </w:rPr>
              <w:t xml:space="preserve"> допомоги</w:t>
            </w:r>
            <w:r w:rsidR="002B116C" w:rsidRPr="00C81DC2">
              <w:rPr>
                <w:rFonts w:cstheme="minorHAnsi"/>
                <w:lang w:val="uk-UA"/>
              </w:rPr>
              <w:t xml:space="preserve"> </w:t>
            </w:r>
            <w:r w:rsidR="00CC5609" w:rsidRPr="00C81DC2">
              <w:rPr>
                <w:rFonts w:cstheme="minorHAnsi"/>
                <w:lang w:val="uk-UA"/>
              </w:rPr>
              <w:t>здебільшого в натуральній, радше ніж грошовій</w:t>
            </w:r>
            <w:r w:rsidR="005B3A92" w:rsidRPr="00C81DC2">
              <w:rPr>
                <w:rFonts w:cstheme="minorHAnsi"/>
                <w:lang w:val="uk-UA"/>
              </w:rPr>
              <w:t xml:space="preserve"> формі</w:t>
            </w:r>
            <w:r w:rsidRPr="00C81DC2">
              <w:rPr>
                <w:rFonts w:cstheme="minorHAnsi"/>
                <w:lang w:val="uk-UA"/>
              </w:rPr>
              <w:t xml:space="preserve"> (див. статтю 1 Закону про </w:t>
            </w:r>
            <w:r w:rsidR="00CC5609" w:rsidRPr="00C81DC2">
              <w:rPr>
                <w:rFonts w:cstheme="minorHAnsi"/>
                <w:lang w:val="uk-UA"/>
              </w:rPr>
              <w:t xml:space="preserve">реформу </w:t>
            </w:r>
            <w:r w:rsidR="00B41CDF" w:rsidRPr="00C81DC2">
              <w:rPr>
                <w:rFonts w:cstheme="minorHAnsi"/>
                <w:lang w:val="uk-UA"/>
              </w:rPr>
              <w:t>допомоги</w:t>
            </w:r>
            <w:r w:rsidRPr="00C81DC2">
              <w:rPr>
                <w:rFonts w:cstheme="minorHAnsi"/>
                <w:lang w:val="uk-UA"/>
              </w:rPr>
              <w:t xml:space="preserve"> шукач</w:t>
            </w:r>
            <w:r w:rsidR="00B41CDF" w:rsidRPr="00C81DC2">
              <w:rPr>
                <w:rFonts w:cstheme="minorHAnsi"/>
                <w:lang w:val="uk-UA"/>
              </w:rPr>
              <w:t>ам</w:t>
            </w:r>
            <w:r w:rsidRPr="00C81DC2">
              <w:rPr>
                <w:rFonts w:cstheme="minorHAnsi"/>
                <w:lang w:val="uk-UA"/>
              </w:rPr>
              <w:t xml:space="preserve"> притулку (</w:t>
            </w:r>
            <w:r w:rsidRPr="00C81DC2">
              <w:rPr>
                <w:rFonts w:cstheme="minorHAnsi"/>
                <w:i/>
                <w:lang w:val="uk-UA"/>
              </w:rPr>
              <w:t>Gesetz zur Neuregelung der Leistungen an Asylbewerber</w:t>
            </w:r>
            <w:r w:rsidR="00B41CDF" w:rsidRPr="00C81DC2">
              <w:rPr>
                <w:rFonts w:cstheme="minorHAnsi"/>
                <w:lang w:val="uk-UA"/>
              </w:rPr>
              <w:t>) від 30 червня 1993 року</w:t>
            </w:r>
            <w:r w:rsidR="00F01AA4" w:rsidRPr="00C81DC2">
              <w:rPr>
                <w:rFonts w:cstheme="minorHAnsi"/>
                <w:lang w:val="uk-UA"/>
              </w:rPr>
              <w:t xml:space="preserve"> – </w:t>
            </w:r>
            <w:r w:rsidRPr="00C81DC2">
              <w:rPr>
                <w:rFonts w:cstheme="minorHAnsi"/>
                <w:lang w:val="uk-UA"/>
              </w:rPr>
              <w:t xml:space="preserve">Закон </w:t>
            </w:r>
            <w:r w:rsidR="009F6E0B" w:rsidRPr="00C81DC2">
              <w:rPr>
                <w:rFonts w:cstheme="minorHAnsi"/>
                <w:lang w:val="uk-UA"/>
              </w:rPr>
              <w:t>про допомогу шукачам притулку</w:t>
            </w:r>
            <w:r w:rsidRPr="00C81DC2">
              <w:rPr>
                <w:rFonts w:cstheme="minorHAnsi"/>
                <w:lang w:val="uk-UA"/>
              </w:rPr>
              <w:t xml:space="preserve"> </w:t>
            </w:r>
            <w:r w:rsidR="00B41CDF" w:rsidRPr="00C81DC2">
              <w:rPr>
                <w:rFonts w:cstheme="minorHAnsi"/>
                <w:lang w:val="uk-UA"/>
              </w:rPr>
              <w:t>–</w:t>
            </w:r>
            <w:r w:rsidRPr="00C81DC2">
              <w:rPr>
                <w:rFonts w:cstheme="minorHAnsi"/>
                <w:lang w:val="uk-UA"/>
              </w:rPr>
              <w:t>).</w:t>
            </w:r>
          </w:p>
        </w:tc>
        <w:tc>
          <w:tcPr>
            <w:tcW w:w="1129" w:type="dxa"/>
          </w:tcPr>
          <w:p w:rsidR="00182740" w:rsidRPr="00C81DC2" w:rsidRDefault="00182740" w:rsidP="00182740">
            <w:pPr>
              <w:jc w:val="right"/>
              <w:rPr>
                <w:rFonts w:cstheme="minorHAnsi"/>
                <w:lang w:val="uk-UA"/>
              </w:rPr>
            </w:pPr>
            <w:r w:rsidRPr="00C81DC2">
              <w:rPr>
                <w:rFonts w:cstheme="minorHAnsi"/>
                <w:lang w:val="uk-UA"/>
              </w:rPr>
              <w:t>2</w:t>
            </w:r>
          </w:p>
        </w:tc>
      </w:tr>
      <w:tr w:rsidR="00182740" w:rsidRPr="00C81DC2" w:rsidTr="00B670D9">
        <w:tc>
          <w:tcPr>
            <w:tcW w:w="9493" w:type="dxa"/>
            <w:gridSpan w:val="7"/>
          </w:tcPr>
          <w:p w:rsidR="00182740" w:rsidRPr="00C81DC2" w:rsidRDefault="00C20A09">
            <w:pPr>
              <w:spacing w:after="160"/>
              <w:jc w:val="both"/>
              <w:rPr>
                <w:rFonts w:cstheme="minorHAnsi"/>
                <w:lang w:val="uk-UA"/>
              </w:rPr>
            </w:pPr>
            <w:r w:rsidRPr="00C81DC2">
              <w:rPr>
                <w:rFonts w:cstheme="minorHAnsi"/>
                <w:lang w:val="uk-UA"/>
              </w:rPr>
              <w:t>У сфері</w:t>
            </w:r>
            <w:r w:rsidR="00182740" w:rsidRPr="00C81DC2">
              <w:rPr>
                <w:rFonts w:cstheme="minorHAnsi"/>
                <w:lang w:val="uk-UA"/>
              </w:rPr>
              <w:t xml:space="preserve"> соціальн</w:t>
            </w:r>
            <w:r w:rsidR="00BC12BB" w:rsidRPr="00C81DC2">
              <w:rPr>
                <w:rFonts w:cstheme="minorHAnsi"/>
                <w:lang w:val="uk-UA"/>
              </w:rPr>
              <w:t>ої допомоги</w:t>
            </w:r>
            <w:r w:rsidR="00182740" w:rsidRPr="00C81DC2">
              <w:rPr>
                <w:rFonts w:cstheme="minorHAnsi"/>
                <w:lang w:val="uk-UA"/>
              </w:rPr>
              <w:t xml:space="preserve"> шукач</w:t>
            </w:r>
            <w:r w:rsidR="00BC12BB" w:rsidRPr="00C81DC2">
              <w:rPr>
                <w:rFonts w:cstheme="minorHAnsi"/>
                <w:lang w:val="uk-UA"/>
              </w:rPr>
              <w:t>ам</w:t>
            </w:r>
            <w:r w:rsidR="00182740" w:rsidRPr="00C81DC2">
              <w:rPr>
                <w:rFonts w:cstheme="minorHAnsi"/>
                <w:lang w:val="uk-UA"/>
              </w:rPr>
              <w:t xml:space="preserve"> притулку, </w:t>
            </w:r>
            <w:r w:rsidRPr="00C81DC2">
              <w:rPr>
                <w:rFonts w:cstheme="minorHAnsi"/>
                <w:lang w:val="uk-UA"/>
              </w:rPr>
              <w:t>законодавець</w:t>
            </w:r>
            <w:r w:rsidR="00182740" w:rsidRPr="00C81DC2">
              <w:rPr>
                <w:rFonts w:cstheme="minorHAnsi"/>
                <w:lang w:val="uk-UA"/>
              </w:rPr>
              <w:t xml:space="preserve"> </w:t>
            </w:r>
            <w:r w:rsidRPr="00C81DC2">
              <w:rPr>
                <w:rFonts w:cstheme="minorHAnsi"/>
                <w:lang w:val="uk-UA"/>
              </w:rPr>
              <w:t xml:space="preserve">ще в 1980-х роках </w:t>
            </w:r>
            <w:r w:rsidR="005C2616">
              <w:rPr>
                <w:rFonts w:cstheme="minorHAnsi"/>
                <w:lang w:val="uk-UA"/>
              </w:rPr>
              <w:t>мав на меті</w:t>
            </w:r>
            <w:r w:rsidR="00182740" w:rsidRPr="00C81DC2">
              <w:rPr>
                <w:rFonts w:cstheme="minorHAnsi"/>
                <w:lang w:val="uk-UA"/>
              </w:rPr>
              <w:t xml:space="preserve"> взагалі обмежити </w:t>
            </w:r>
            <w:r w:rsidR="00BC12BB" w:rsidRPr="00C81DC2">
              <w:rPr>
                <w:rFonts w:cstheme="minorHAnsi"/>
                <w:lang w:val="uk-UA"/>
              </w:rPr>
              <w:t xml:space="preserve">допомогу й надавати її </w:t>
            </w:r>
            <w:r w:rsidR="00182740" w:rsidRPr="00C81DC2">
              <w:rPr>
                <w:rFonts w:cstheme="minorHAnsi"/>
                <w:lang w:val="uk-UA"/>
              </w:rPr>
              <w:t>в натуральній</w:t>
            </w:r>
            <w:r w:rsidR="00BC12BB" w:rsidRPr="00C81DC2">
              <w:rPr>
                <w:rFonts w:cstheme="minorHAnsi"/>
                <w:lang w:val="uk-UA"/>
              </w:rPr>
              <w:t>, радше ніж грошовій</w:t>
            </w:r>
            <w:r w:rsidR="00182740" w:rsidRPr="00C81DC2">
              <w:rPr>
                <w:rFonts w:cstheme="minorHAnsi"/>
                <w:lang w:val="uk-UA"/>
              </w:rPr>
              <w:t xml:space="preserve"> формі</w:t>
            </w:r>
            <w:r w:rsidRPr="00C81DC2">
              <w:rPr>
                <w:rFonts w:cstheme="minorHAnsi"/>
                <w:lang w:val="uk-UA"/>
              </w:rPr>
              <w:t xml:space="preserve"> – зокрема</w:t>
            </w:r>
            <w:r w:rsidR="00182740" w:rsidRPr="00C81DC2">
              <w:rPr>
                <w:rFonts w:cstheme="minorHAnsi"/>
                <w:lang w:val="uk-UA"/>
              </w:rPr>
              <w:t xml:space="preserve"> </w:t>
            </w:r>
            <w:r w:rsidRPr="00C81DC2">
              <w:rPr>
                <w:rFonts w:cstheme="minorHAnsi"/>
                <w:lang w:val="uk-UA"/>
              </w:rPr>
              <w:t>з</w:t>
            </w:r>
            <w:r w:rsidR="00182740" w:rsidRPr="00C81DC2">
              <w:rPr>
                <w:rFonts w:cstheme="minorHAnsi"/>
                <w:lang w:val="uk-UA"/>
              </w:rPr>
              <w:t xml:space="preserve"> 1981 ро</w:t>
            </w:r>
            <w:r w:rsidRPr="00C81DC2">
              <w:rPr>
                <w:rFonts w:cstheme="minorHAnsi"/>
                <w:lang w:val="uk-UA"/>
              </w:rPr>
              <w:t xml:space="preserve">ку, коли було прийнято </w:t>
            </w:r>
            <w:r w:rsidR="00182740" w:rsidRPr="00C81DC2">
              <w:rPr>
                <w:rFonts w:cstheme="minorHAnsi"/>
                <w:lang w:val="uk-UA"/>
              </w:rPr>
              <w:t>Друг</w:t>
            </w:r>
            <w:r w:rsidRPr="00C81DC2">
              <w:rPr>
                <w:rFonts w:cstheme="minorHAnsi"/>
                <w:lang w:val="uk-UA"/>
              </w:rPr>
              <w:t>ий</w:t>
            </w:r>
            <w:r w:rsidR="00182740" w:rsidRPr="00C81DC2">
              <w:rPr>
                <w:rFonts w:cstheme="minorHAnsi"/>
                <w:lang w:val="uk-UA"/>
              </w:rPr>
              <w:t xml:space="preserve"> закон про вдосконален</w:t>
            </w:r>
            <w:r w:rsidR="00CC5609" w:rsidRPr="00C81DC2">
              <w:rPr>
                <w:rFonts w:cstheme="minorHAnsi"/>
                <w:lang w:val="uk-UA"/>
              </w:rPr>
              <w:t>ня бюджетної структури. З 1990 до</w:t>
            </w:r>
            <w:r w:rsidR="00182740" w:rsidRPr="00C81DC2">
              <w:rPr>
                <w:rFonts w:cstheme="minorHAnsi"/>
                <w:lang w:val="uk-UA"/>
              </w:rPr>
              <w:t xml:space="preserve"> 1993 р</w:t>
            </w:r>
            <w:r w:rsidR="00CC5609" w:rsidRPr="00C81DC2">
              <w:rPr>
                <w:rFonts w:cstheme="minorHAnsi"/>
                <w:lang w:val="uk-UA"/>
              </w:rPr>
              <w:t>оку</w:t>
            </w:r>
            <w:r w:rsidR="00182740" w:rsidRPr="00C81DC2">
              <w:rPr>
                <w:rFonts w:cstheme="minorHAnsi"/>
                <w:lang w:val="uk-UA"/>
              </w:rPr>
              <w:t xml:space="preserve"> </w:t>
            </w:r>
            <w:r w:rsidR="00CC5609" w:rsidRPr="00C81DC2">
              <w:rPr>
                <w:rFonts w:cstheme="minorHAnsi"/>
                <w:lang w:val="uk-UA"/>
              </w:rPr>
              <w:t>Ф</w:t>
            </w:r>
            <w:r w:rsidR="00182740" w:rsidRPr="00C81DC2">
              <w:rPr>
                <w:rFonts w:cstheme="minorHAnsi"/>
                <w:lang w:val="uk-UA"/>
              </w:rPr>
              <w:t xml:space="preserve">едеральний уряд </w:t>
            </w:r>
            <w:r w:rsidR="00CC5609" w:rsidRPr="00C81DC2">
              <w:rPr>
                <w:rFonts w:cstheme="minorHAnsi"/>
                <w:lang w:val="uk-UA"/>
              </w:rPr>
              <w:t>передусім</w:t>
            </w:r>
            <w:r w:rsidR="00182740" w:rsidRPr="00C81DC2">
              <w:rPr>
                <w:rFonts w:cstheme="minorHAnsi"/>
                <w:lang w:val="uk-UA"/>
              </w:rPr>
              <w:t xml:space="preserve"> прагнув обмежити кількість шукачів притулку, </w:t>
            </w:r>
            <w:r w:rsidR="00362689" w:rsidRPr="00C81DC2">
              <w:rPr>
                <w:rFonts w:cstheme="minorHAnsi"/>
                <w:lang w:val="uk-UA"/>
              </w:rPr>
              <w:t>які</w:t>
            </w:r>
            <w:r w:rsidR="00182740" w:rsidRPr="00C81DC2">
              <w:rPr>
                <w:rFonts w:cstheme="minorHAnsi"/>
                <w:lang w:val="uk-UA"/>
              </w:rPr>
              <w:t xml:space="preserve"> </w:t>
            </w:r>
            <w:r w:rsidR="00CC5609" w:rsidRPr="00C81DC2">
              <w:rPr>
                <w:rFonts w:cstheme="minorHAnsi"/>
                <w:lang w:val="uk-UA"/>
              </w:rPr>
              <w:t>прибувають</w:t>
            </w:r>
            <w:r w:rsidR="00182740" w:rsidRPr="00C81DC2">
              <w:rPr>
                <w:rFonts w:cstheme="minorHAnsi"/>
                <w:lang w:val="uk-UA"/>
              </w:rPr>
              <w:t xml:space="preserve"> до Німеччини, </w:t>
            </w:r>
            <w:r w:rsidR="00B63594">
              <w:rPr>
                <w:rFonts w:cstheme="minorHAnsi"/>
                <w:lang w:val="uk-UA"/>
              </w:rPr>
              <w:t>і</w:t>
            </w:r>
            <w:r w:rsidR="00B63594" w:rsidRPr="00C81DC2">
              <w:rPr>
                <w:rFonts w:cstheme="minorHAnsi"/>
                <w:lang w:val="uk-UA"/>
              </w:rPr>
              <w:t xml:space="preserve"> </w:t>
            </w:r>
            <w:r w:rsidR="00182740" w:rsidRPr="00C81DC2">
              <w:rPr>
                <w:rFonts w:cstheme="minorHAnsi"/>
                <w:lang w:val="uk-UA"/>
              </w:rPr>
              <w:t>зберегти витрати на</w:t>
            </w:r>
            <w:r w:rsidR="00CC5609" w:rsidRPr="00C81DC2">
              <w:rPr>
                <w:rFonts w:cstheme="minorHAnsi"/>
                <w:lang w:val="uk-UA"/>
              </w:rPr>
              <w:t xml:space="preserve"> </w:t>
            </w:r>
            <w:r w:rsidR="00362689" w:rsidRPr="00C81DC2">
              <w:rPr>
                <w:rFonts w:cstheme="minorHAnsi"/>
                <w:lang w:val="uk-UA"/>
              </w:rPr>
              <w:t>їх приймання</w:t>
            </w:r>
            <w:r w:rsidR="00182740" w:rsidRPr="00C81DC2">
              <w:rPr>
                <w:rFonts w:cstheme="minorHAnsi"/>
                <w:lang w:val="uk-UA"/>
              </w:rPr>
              <w:t xml:space="preserve"> та надання їм загальної допомоги </w:t>
            </w:r>
            <w:r w:rsidR="00CC5609" w:rsidRPr="00C81DC2">
              <w:rPr>
                <w:rFonts w:cstheme="minorHAnsi"/>
                <w:lang w:val="uk-UA"/>
              </w:rPr>
              <w:t xml:space="preserve">на низькому рівні </w:t>
            </w:r>
            <w:r w:rsidR="00182740" w:rsidRPr="00C81DC2">
              <w:rPr>
                <w:rFonts w:cstheme="minorHAnsi"/>
                <w:lang w:val="uk-UA"/>
              </w:rPr>
              <w:t xml:space="preserve">(див. </w:t>
            </w:r>
            <w:r w:rsidR="00182740" w:rsidRPr="00C81DC2">
              <w:rPr>
                <w:rFonts w:cstheme="minorHAnsi"/>
                <w:i/>
                <w:lang w:val="uk-UA"/>
              </w:rPr>
              <w:t>Bundestagsdrucksache</w:t>
            </w:r>
            <w:r w:rsidR="00182740" w:rsidRPr="00C81DC2">
              <w:rPr>
                <w:rFonts w:cstheme="minorHAnsi"/>
                <w:lang w:val="uk-UA"/>
              </w:rPr>
              <w:t xml:space="preserve"> (документ </w:t>
            </w:r>
            <w:r w:rsidR="00182740" w:rsidRPr="00FD1861">
              <w:rPr>
                <w:rFonts w:cstheme="minorHAnsi"/>
                <w:i/>
                <w:lang w:val="uk-UA"/>
              </w:rPr>
              <w:t>Бундестагу</w:t>
            </w:r>
            <w:r w:rsidR="00F01AA4" w:rsidRPr="00C81DC2">
              <w:rPr>
                <w:rFonts w:cstheme="minorHAnsi"/>
                <w:lang w:val="uk-UA"/>
              </w:rPr>
              <w:t xml:space="preserve"> – </w:t>
            </w:r>
            <w:r w:rsidR="00182740" w:rsidRPr="00C81DC2">
              <w:rPr>
                <w:rFonts w:cstheme="minorHAnsi"/>
                <w:lang w:val="uk-UA"/>
              </w:rPr>
              <w:t xml:space="preserve">BTDrucks) 12/4451, </w:t>
            </w:r>
            <w:r w:rsidR="00323E2F" w:rsidRPr="00C81DC2">
              <w:rPr>
                <w:rFonts w:cstheme="minorHAnsi"/>
                <w:lang w:val="uk-UA"/>
              </w:rPr>
              <w:t>с</w:t>
            </w:r>
            <w:r w:rsidR="00182740" w:rsidRPr="00C81DC2">
              <w:rPr>
                <w:rFonts w:cstheme="minorHAnsi"/>
                <w:lang w:val="uk-UA"/>
              </w:rPr>
              <w:t xml:space="preserve">. 1 та 5). Ці міркування також </w:t>
            </w:r>
            <w:r w:rsidR="00323E2F" w:rsidRPr="00C81DC2">
              <w:rPr>
                <w:rFonts w:cstheme="minorHAnsi"/>
                <w:lang w:val="uk-UA"/>
              </w:rPr>
              <w:t>лежать у основі</w:t>
            </w:r>
            <w:r w:rsidR="00182740" w:rsidRPr="00C81DC2">
              <w:rPr>
                <w:rFonts w:cstheme="minorHAnsi"/>
                <w:lang w:val="uk-UA"/>
              </w:rPr>
              <w:t xml:space="preserve"> положен</w:t>
            </w:r>
            <w:r w:rsidR="00323E2F" w:rsidRPr="00C81DC2">
              <w:rPr>
                <w:rFonts w:cstheme="minorHAnsi"/>
                <w:lang w:val="uk-UA"/>
              </w:rPr>
              <w:t>ь</w:t>
            </w:r>
            <w:r w:rsidR="00182740" w:rsidRPr="00C81DC2">
              <w:rPr>
                <w:rFonts w:cstheme="minorHAnsi"/>
                <w:lang w:val="uk-UA"/>
              </w:rPr>
              <w:t xml:space="preserve"> щодо </w:t>
            </w:r>
            <w:r w:rsidR="00323E2F" w:rsidRPr="00C81DC2">
              <w:rPr>
                <w:rFonts w:cstheme="minorHAnsi"/>
                <w:lang w:val="uk-UA"/>
              </w:rPr>
              <w:t>допомоги, які містяться</w:t>
            </w:r>
            <w:r w:rsidR="00182740" w:rsidRPr="00C81DC2">
              <w:rPr>
                <w:rFonts w:cstheme="minorHAnsi"/>
                <w:lang w:val="uk-UA"/>
              </w:rPr>
              <w:t xml:space="preserve"> </w:t>
            </w:r>
            <w:r w:rsidR="00323E2F" w:rsidRPr="00C81DC2">
              <w:rPr>
                <w:rFonts w:cstheme="minorHAnsi"/>
                <w:lang w:val="uk-UA"/>
              </w:rPr>
              <w:t>в</w:t>
            </w:r>
            <w:r w:rsidR="00182740" w:rsidRPr="00C81DC2">
              <w:rPr>
                <w:rFonts w:cstheme="minorHAnsi"/>
                <w:lang w:val="uk-UA"/>
              </w:rPr>
              <w:t xml:space="preserve"> Законі </w:t>
            </w:r>
            <w:r w:rsidR="00937F88" w:rsidRPr="00C81DC2">
              <w:rPr>
                <w:rFonts w:cstheme="minorHAnsi"/>
                <w:lang w:val="uk-UA"/>
              </w:rPr>
              <w:t>про допомогу шукачам притулку</w:t>
            </w:r>
            <w:r w:rsidR="00182740" w:rsidRPr="00C81DC2">
              <w:rPr>
                <w:rFonts w:cstheme="minorHAnsi"/>
                <w:lang w:val="uk-UA"/>
              </w:rPr>
              <w:t xml:space="preserve">. Бундестаг Німеччини прийняв Закон про </w:t>
            </w:r>
            <w:r w:rsidR="00323E2F" w:rsidRPr="00C81DC2">
              <w:rPr>
                <w:rFonts w:cstheme="minorHAnsi"/>
                <w:lang w:val="uk-UA"/>
              </w:rPr>
              <w:t>реформу допомоги</w:t>
            </w:r>
            <w:r w:rsidR="00182740" w:rsidRPr="00C81DC2">
              <w:rPr>
                <w:rFonts w:cstheme="minorHAnsi"/>
                <w:lang w:val="uk-UA"/>
              </w:rPr>
              <w:t xml:space="preserve"> шукач</w:t>
            </w:r>
            <w:r w:rsidR="00323E2F" w:rsidRPr="00C81DC2">
              <w:rPr>
                <w:rFonts w:cstheme="minorHAnsi"/>
                <w:lang w:val="uk-UA"/>
              </w:rPr>
              <w:t>ам</w:t>
            </w:r>
            <w:r w:rsidR="00182740" w:rsidRPr="00C81DC2">
              <w:rPr>
                <w:rFonts w:cstheme="minorHAnsi"/>
                <w:lang w:val="uk-UA"/>
              </w:rPr>
              <w:t xml:space="preserve"> притулку від 30 червня 1993 року як спеціальн</w:t>
            </w:r>
            <w:r w:rsidR="00323E2F" w:rsidRPr="00C81DC2">
              <w:rPr>
                <w:rFonts w:cstheme="minorHAnsi"/>
                <w:lang w:val="uk-UA"/>
              </w:rPr>
              <w:t xml:space="preserve">ий нормативно-правовий акт, </w:t>
            </w:r>
            <w:r w:rsidR="00182740" w:rsidRPr="00C81DC2">
              <w:rPr>
                <w:rFonts w:cstheme="minorHAnsi"/>
                <w:lang w:val="uk-UA"/>
              </w:rPr>
              <w:t>окрем</w:t>
            </w:r>
            <w:r w:rsidRPr="00C81DC2">
              <w:rPr>
                <w:rFonts w:cstheme="minorHAnsi"/>
                <w:lang w:val="uk-UA"/>
              </w:rPr>
              <w:t>и</w:t>
            </w:r>
            <w:r w:rsidR="00323E2F" w:rsidRPr="00C81DC2">
              <w:rPr>
                <w:rFonts w:cstheme="minorHAnsi"/>
                <w:lang w:val="uk-UA"/>
              </w:rPr>
              <w:t>й</w:t>
            </w:r>
            <w:r w:rsidR="00182740" w:rsidRPr="00C81DC2">
              <w:rPr>
                <w:rFonts w:cstheme="minorHAnsi"/>
                <w:lang w:val="uk-UA"/>
              </w:rPr>
              <w:t xml:space="preserve"> від Федерального закону про соціальну допомогу (</w:t>
            </w:r>
            <w:r w:rsidR="00182740" w:rsidRPr="00C81DC2">
              <w:rPr>
                <w:rFonts w:cstheme="minorHAnsi"/>
                <w:i/>
                <w:lang w:val="uk-UA"/>
              </w:rPr>
              <w:t>Bundessozialhilfegesetz</w:t>
            </w:r>
            <w:r w:rsidR="00F01AA4" w:rsidRPr="00C81DC2">
              <w:rPr>
                <w:rFonts w:cstheme="minorHAnsi"/>
                <w:lang w:val="uk-UA"/>
              </w:rPr>
              <w:t xml:space="preserve"> – </w:t>
            </w:r>
            <w:r w:rsidR="00182740" w:rsidRPr="00C81DC2">
              <w:rPr>
                <w:rFonts w:cstheme="minorHAnsi"/>
                <w:lang w:val="uk-UA"/>
              </w:rPr>
              <w:t>BSHG),</w:t>
            </w:r>
            <w:r w:rsidR="00323E2F" w:rsidRPr="00C81DC2">
              <w:rPr>
                <w:rFonts w:cstheme="minorHAnsi"/>
                <w:lang w:val="uk-UA"/>
              </w:rPr>
              <w:t xml:space="preserve"> з метою визначення </w:t>
            </w:r>
            <w:r w:rsidRPr="00C81DC2">
              <w:rPr>
                <w:rFonts w:cstheme="minorHAnsi"/>
                <w:lang w:val="uk-UA"/>
              </w:rPr>
              <w:t xml:space="preserve">параметрів </w:t>
            </w:r>
            <w:r w:rsidR="00323E2F" w:rsidRPr="00C81DC2">
              <w:rPr>
                <w:rFonts w:cstheme="minorHAnsi"/>
                <w:lang w:val="uk-UA"/>
              </w:rPr>
              <w:t xml:space="preserve">допомоги на необхідне утримання шукачів притулку </w:t>
            </w:r>
            <w:r w:rsidR="00182740" w:rsidRPr="00C81DC2">
              <w:rPr>
                <w:rFonts w:cstheme="minorHAnsi"/>
                <w:lang w:val="uk-UA"/>
              </w:rPr>
              <w:t xml:space="preserve">та </w:t>
            </w:r>
            <w:r w:rsidR="00E35EB8" w:rsidRPr="00C81DC2">
              <w:rPr>
                <w:rFonts w:cstheme="minorHAnsi"/>
                <w:lang w:val="uk-UA"/>
              </w:rPr>
              <w:t xml:space="preserve">прирівняних до них </w:t>
            </w:r>
            <w:r w:rsidR="00182740" w:rsidRPr="00C81DC2">
              <w:rPr>
                <w:rFonts w:cstheme="minorHAnsi"/>
                <w:lang w:val="uk-UA"/>
              </w:rPr>
              <w:t xml:space="preserve">іноземних громадян. ... Закон </w:t>
            </w:r>
            <w:r w:rsidR="00937F88" w:rsidRPr="00C81DC2">
              <w:rPr>
                <w:rFonts w:cstheme="minorHAnsi"/>
                <w:lang w:val="uk-UA"/>
              </w:rPr>
              <w:t>про допомогу шукачам притулку</w:t>
            </w:r>
            <w:r w:rsidR="00182740" w:rsidRPr="00C81DC2">
              <w:rPr>
                <w:rFonts w:cstheme="minorHAnsi"/>
                <w:lang w:val="uk-UA"/>
              </w:rPr>
              <w:t xml:space="preserve"> ... визначає </w:t>
            </w:r>
            <w:r w:rsidRPr="00C81DC2">
              <w:rPr>
                <w:rFonts w:cstheme="minorHAnsi"/>
                <w:lang w:val="uk-UA"/>
              </w:rPr>
              <w:t>бенефіціарів</w:t>
            </w:r>
            <w:r w:rsidR="00182740" w:rsidRPr="00C81DC2">
              <w:rPr>
                <w:rFonts w:cstheme="minorHAnsi"/>
                <w:lang w:val="uk-UA"/>
              </w:rPr>
              <w:t xml:space="preserve"> (</w:t>
            </w:r>
            <w:r w:rsidR="0064226A" w:rsidRPr="00C81DC2">
              <w:rPr>
                <w:rFonts w:cstheme="minorHAnsi"/>
                <w:lang w:val="uk-UA"/>
              </w:rPr>
              <w:t>§ </w:t>
            </w:r>
            <w:r w:rsidR="00182740" w:rsidRPr="00C81DC2">
              <w:rPr>
                <w:rFonts w:cstheme="minorHAnsi"/>
                <w:lang w:val="uk-UA"/>
              </w:rPr>
              <w:t xml:space="preserve">1), </w:t>
            </w:r>
            <w:r w:rsidRPr="00C81DC2">
              <w:rPr>
                <w:rFonts w:cstheme="minorHAnsi"/>
                <w:lang w:val="uk-UA"/>
              </w:rPr>
              <w:t>базову допомогу на</w:t>
            </w:r>
            <w:r w:rsidR="00323E2F" w:rsidRPr="00C81DC2">
              <w:rPr>
                <w:rFonts w:cstheme="minorHAnsi"/>
                <w:lang w:val="uk-UA"/>
              </w:rPr>
              <w:t xml:space="preserve"> </w:t>
            </w:r>
            <w:r w:rsidR="00182740" w:rsidRPr="00C81DC2">
              <w:rPr>
                <w:rFonts w:cstheme="minorHAnsi"/>
                <w:lang w:val="uk-UA"/>
              </w:rPr>
              <w:t>визна</w:t>
            </w:r>
            <w:r w:rsidRPr="00C81DC2">
              <w:rPr>
                <w:rFonts w:cstheme="minorHAnsi"/>
                <w:lang w:val="uk-UA"/>
              </w:rPr>
              <w:t xml:space="preserve">ні </w:t>
            </w:r>
            <w:r w:rsidR="00182740" w:rsidRPr="00C81DC2">
              <w:rPr>
                <w:rFonts w:cstheme="minorHAnsi"/>
                <w:lang w:val="uk-UA"/>
              </w:rPr>
              <w:t>потреб</w:t>
            </w:r>
            <w:r w:rsidR="00323E2F" w:rsidRPr="00C81DC2">
              <w:rPr>
                <w:rFonts w:cstheme="minorHAnsi"/>
                <w:lang w:val="uk-UA"/>
              </w:rPr>
              <w:t>и</w:t>
            </w:r>
            <w:r w:rsidR="00182740" w:rsidRPr="00C81DC2">
              <w:rPr>
                <w:rFonts w:cstheme="minorHAnsi"/>
                <w:lang w:val="uk-UA"/>
              </w:rPr>
              <w:t xml:space="preserve"> та </w:t>
            </w:r>
            <w:r w:rsidRPr="00C81DC2">
              <w:rPr>
                <w:rFonts w:cstheme="minorHAnsi"/>
                <w:lang w:val="uk-UA"/>
              </w:rPr>
              <w:t xml:space="preserve">її </w:t>
            </w:r>
            <w:r w:rsidR="00182740" w:rsidRPr="00C81DC2">
              <w:rPr>
                <w:rFonts w:cstheme="minorHAnsi"/>
                <w:lang w:val="uk-UA"/>
              </w:rPr>
              <w:t>сум</w:t>
            </w:r>
            <w:r w:rsidRPr="00C81DC2">
              <w:rPr>
                <w:rFonts w:cstheme="minorHAnsi"/>
                <w:lang w:val="uk-UA"/>
              </w:rPr>
              <w:t>у</w:t>
            </w:r>
            <w:r w:rsidR="00182740" w:rsidRPr="00C81DC2">
              <w:rPr>
                <w:rFonts w:cstheme="minorHAnsi"/>
                <w:lang w:val="uk-UA"/>
              </w:rPr>
              <w:t xml:space="preserve"> (</w:t>
            </w:r>
            <w:r w:rsidR="0064226A" w:rsidRPr="00C81DC2">
              <w:rPr>
                <w:rFonts w:cstheme="minorHAnsi"/>
                <w:lang w:val="uk-UA"/>
              </w:rPr>
              <w:t>§ </w:t>
            </w:r>
            <w:r w:rsidR="00182740" w:rsidRPr="00C81DC2">
              <w:rPr>
                <w:rFonts w:cstheme="minorHAnsi"/>
                <w:lang w:val="uk-UA"/>
              </w:rPr>
              <w:t>3)</w:t>
            </w:r>
            <w:r w:rsidRPr="00C81DC2">
              <w:rPr>
                <w:rFonts w:cstheme="minorHAnsi"/>
                <w:lang w:val="uk-UA"/>
              </w:rPr>
              <w:t>,</w:t>
            </w:r>
            <w:r w:rsidR="00182740" w:rsidRPr="00C81DC2">
              <w:rPr>
                <w:rFonts w:cstheme="minorHAnsi"/>
                <w:lang w:val="uk-UA"/>
              </w:rPr>
              <w:t xml:space="preserve"> подальш</w:t>
            </w:r>
            <w:r w:rsidRPr="00C81DC2">
              <w:rPr>
                <w:rFonts w:cstheme="minorHAnsi"/>
                <w:lang w:val="uk-UA"/>
              </w:rPr>
              <w:t>у</w:t>
            </w:r>
            <w:r w:rsidR="00182740" w:rsidRPr="00C81DC2">
              <w:rPr>
                <w:rFonts w:cstheme="minorHAnsi"/>
                <w:lang w:val="uk-UA"/>
              </w:rPr>
              <w:t xml:space="preserve"> спеціальн</w:t>
            </w:r>
            <w:r w:rsidRPr="00C81DC2">
              <w:rPr>
                <w:rFonts w:cstheme="minorHAnsi"/>
                <w:lang w:val="uk-UA"/>
              </w:rPr>
              <w:t>у</w:t>
            </w:r>
            <w:r w:rsidR="00323E2F" w:rsidRPr="00C81DC2">
              <w:rPr>
                <w:rFonts w:cstheme="minorHAnsi"/>
                <w:lang w:val="uk-UA"/>
              </w:rPr>
              <w:t xml:space="preserve"> допомог</w:t>
            </w:r>
            <w:r w:rsidRPr="00C81DC2">
              <w:rPr>
                <w:rFonts w:cstheme="minorHAnsi"/>
                <w:lang w:val="uk-UA"/>
              </w:rPr>
              <w:t>у</w:t>
            </w:r>
            <w:r w:rsidR="00182740" w:rsidRPr="00C81DC2">
              <w:rPr>
                <w:rFonts w:cstheme="minorHAnsi"/>
                <w:lang w:val="uk-UA"/>
              </w:rPr>
              <w:t xml:space="preserve"> (</w:t>
            </w:r>
            <w:r w:rsidR="0064226A" w:rsidRPr="00C81DC2">
              <w:rPr>
                <w:rFonts w:cstheme="minorHAnsi"/>
                <w:lang w:val="uk-UA"/>
              </w:rPr>
              <w:t>§ </w:t>
            </w:r>
            <w:r w:rsidR="00182740" w:rsidRPr="00C81DC2">
              <w:rPr>
                <w:rFonts w:cstheme="minorHAnsi"/>
                <w:lang w:val="uk-UA"/>
              </w:rPr>
              <w:t xml:space="preserve">4 та </w:t>
            </w:r>
            <w:r w:rsidR="0064226A" w:rsidRPr="00C81DC2">
              <w:rPr>
                <w:rFonts w:cstheme="minorHAnsi"/>
                <w:lang w:val="uk-UA"/>
              </w:rPr>
              <w:t>§ </w:t>
            </w:r>
            <w:r w:rsidR="00182740" w:rsidRPr="00C81DC2">
              <w:rPr>
                <w:rFonts w:cstheme="minorHAnsi"/>
                <w:lang w:val="uk-UA"/>
              </w:rPr>
              <w:t xml:space="preserve">6), а також можливість </w:t>
            </w:r>
            <w:r w:rsidR="00E35EB8" w:rsidRPr="00C81DC2">
              <w:rPr>
                <w:rFonts w:cstheme="minorHAnsi"/>
                <w:lang w:val="uk-UA"/>
              </w:rPr>
              <w:t>одержання</w:t>
            </w:r>
            <w:r w:rsidR="00182740" w:rsidRPr="00C81DC2">
              <w:rPr>
                <w:rFonts w:cstheme="minorHAnsi"/>
                <w:lang w:val="uk-UA"/>
              </w:rPr>
              <w:t xml:space="preserve"> </w:t>
            </w:r>
            <w:r w:rsidR="00323E2F" w:rsidRPr="00C81DC2">
              <w:rPr>
                <w:rFonts w:cstheme="minorHAnsi"/>
                <w:lang w:val="uk-UA"/>
              </w:rPr>
              <w:t xml:space="preserve">допомоги за загальним </w:t>
            </w:r>
            <w:r w:rsidR="00182740" w:rsidRPr="00C81DC2">
              <w:rPr>
                <w:rFonts w:cstheme="minorHAnsi"/>
                <w:lang w:val="uk-UA"/>
              </w:rPr>
              <w:t>законодавств</w:t>
            </w:r>
            <w:r w:rsidR="00323E2F" w:rsidRPr="00C81DC2">
              <w:rPr>
                <w:rFonts w:cstheme="minorHAnsi"/>
                <w:lang w:val="uk-UA"/>
              </w:rPr>
              <w:t>ом</w:t>
            </w:r>
            <w:r w:rsidR="00182740" w:rsidRPr="00C81DC2">
              <w:rPr>
                <w:rFonts w:cstheme="minorHAnsi"/>
                <w:lang w:val="uk-UA"/>
              </w:rPr>
              <w:t xml:space="preserve"> </w:t>
            </w:r>
            <w:r w:rsidRPr="00C81DC2">
              <w:rPr>
                <w:rFonts w:cstheme="minorHAnsi"/>
                <w:lang w:val="uk-UA"/>
              </w:rPr>
              <w:t>у сфері</w:t>
            </w:r>
            <w:r w:rsidR="00182740" w:rsidRPr="00C81DC2">
              <w:rPr>
                <w:rFonts w:cstheme="minorHAnsi"/>
                <w:lang w:val="uk-UA"/>
              </w:rPr>
              <w:t xml:space="preserve"> соціальн</w:t>
            </w:r>
            <w:r w:rsidRPr="00C81DC2">
              <w:rPr>
                <w:rFonts w:cstheme="minorHAnsi"/>
                <w:lang w:val="uk-UA"/>
              </w:rPr>
              <w:t>ого</w:t>
            </w:r>
            <w:r w:rsidR="00182740" w:rsidRPr="00C81DC2">
              <w:rPr>
                <w:rFonts w:cstheme="minorHAnsi"/>
                <w:lang w:val="uk-UA"/>
              </w:rPr>
              <w:t xml:space="preserve"> забезпечення (</w:t>
            </w:r>
            <w:r w:rsidR="0064226A" w:rsidRPr="00C81DC2">
              <w:rPr>
                <w:rFonts w:cstheme="minorHAnsi"/>
                <w:lang w:val="uk-UA"/>
              </w:rPr>
              <w:t>§ </w:t>
            </w:r>
            <w:r w:rsidR="00182740" w:rsidRPr="00C81DC2">
              <w:rPr>
                <w:rFonts w:cstheme="minorHAnsi"/>
                <w:lang w:val="uk-UA"/>
              </w:rPr>
              <w:t xml:space="preserve">2). Занепокоєння суду, </w:t>
            </w:r>
            <w:r w:rsidRPr="00C81DC2">
              <w:rPr>
                <w:rFonts w:cstheme="minorHAnsi"/>
                <w:lang w:val="uk-UA"/>
              </w:rPr>
              <w:t xml:space="preserve">який </w:t>
            </w:r>
            <w:r w:rsidR="00323E2F" w:rsidRPr="00C81DC2">
              <w:rPr>
                <w:rFonts w:cstheme="minorHAnsi"/>
                <w:lang w:val="uk-UA"/>
              </w:rPr>
              <w:t>ініцію</w:t>
            </w:r>
            <w:r w:rsidRPr="00C81DC2">
              <w:rPr>
                <w:rFonts w:cstheme="minorHAnsi"/>
                <w:lang w:val="uk-UA"/>
              </w:rPr>
              <w:t>вав</w:t>
            </w:r>
            <w:r w:rsidR="00182740" w:rsidRPr="00C81DC2">
              <w:rPr>
                <w:rFonts w:cstheme="minorHAnsi"/>
                <w:lang w:val="uk-UA"/>
              </w:rPr>
              <w:t xml:space="preserve"> </w:t>
            </w:r>
            <w:r w:rsidR="00323E2F" w:rsidRPr="00C81DC2">
              <w:rPr>
                <w:rFonts w:cstheme="minorHAnsi"/>
                <w:lang w:val="uk-UA"/>
              </w:rPr>
              <w:t>подання</w:t>
            </w:r>
            <w:r w:rsidR="00182740" w:rsidRPr="00C81DC2">
              <w:rPr>
                <w:rFonts w:cstheme="minorHAnsi"/>
                <w:lang w:val="uk-UA"/>
              </w:rPr>
              <w:t>, спрямован</w:t>
            </w:r>
            <w:r w:rsidR="00323E2F" w:rsidRPr="00C81DC2">
              <w:rPr>
                <w:rFonts w:cstheme="minorHAnsi"/>
                <w:lang w:val="uk-UA"/>
              </w:rPr>
              <w:t>о</w:t>
            </w:r>
            <w:r w:rsidR="00182740" w:rsidRPr="00C81DC2">
              <w:rPr>
                <w:rFonts w:cstheme="minorHAnsi"/>
                <w:lang w:val="uk-UA"/>
              </w:rPr>
              <w:t xml:space="preserve"> на положення про розмір </w:t>
            </w:r>
            <w:r w:rsidR="00323E2F" w:rsidRPr="00C81DC2">
              <w:rPr>
                <w:rFonts w:cstheme="minorHAnsi"/>
                <w:lang w:val="uk-UA"/>
              </w:rPr>
              <w:t xml:space="preserve">допомоги, які містяться в </w:t>
            </w:r>
            <w:r w:rsidR="0064226A" w:rsidRPr="00C81DC2">
              <w:rPr>
                <w:rFonts w:cstheme="minorHAnsi"/>
                <w:lang w:val="uk-UA"/>
              </w:rPr>
              <w:t>§ </w:t>
            </w:r>
            <w:r w:rsidR="00182740" w:rsidRPr="00C81DC2">
              <w:rPr>
                <w:rFonts w:cstheme="minorHAnsi"/>
                <w:lang w:val="uk-UA"/>
              </w:rPr>
              <w:t xml:space="preserve">3 Закону </w:t>
            </w:r>
            <w:r w:rsidR="00937F88" w:rsidRPr="00C81DC2">
              <w:rPr>
                <w:rFonts w:cstheme="minorHAnsi"/>
                <w:lang w:val="uk-UA"/>
              </w:rPr>
              <w:t>про допомогу шукачам притулку</w:t>
            </w:r>
            <w:r w:rsidR="00182740" w:rsidRPr="00C81DC2">
              <w:rPr>
                <w:rFonts w:cstheme="minorHAnsi"/>
                <w:lang w:val="uk-UA"/>
              </w:rPr>
              <w:t>.</w:t>
            </w:r>
          </w:p>
        </w:tc>
        <w:tc>
          <w:tcPr>
            <w:tcW w:w="1129" w:type="dxa"/>
          </w:tcPr>
          <w:p w:rsidR="00182740" w:rsidRPr="00C81DC2" w:rsidRDefault="00182740" w:rsidP="00182740">
            <w:pPr>
              <w:jc w:val="right"/>
              <w:rPr>
                <w:rFonts w:cstheme="minorHAnsi"/>
                <w:lang w:val="uk-UA"/>
              </w:rPr>
            </w:pPr>
            <w:r w:rsidRPr="00C81DC2">
              <w:rPr>
                <w:rFonts w:cstheme="minorHAnsi"/>
                <w:lang w:val="uk-UA"/>
              </w:rPr>
              <w:t>3</w:t>
            </w:r>
          </w:p>
        </w:tc>
      </w:tr>
      <w:tr w:rsidR="00182740" w:rsidRPr="00C81DC2" w:rsidTr="00B670D9">
        <w:tc>
          <w:tcPr>
            <w:tcW w:w="9493" w:type="dxa"/>
            <w:gridSpan w:val="7"/>
          </w:tcPr>
          <w:p w:rsidR="00182740" w:rsidRPr="00C81DC2" w:rsidRDefault="00182740" w:rsidP="00C20A09">
            <w:pPr>
              <w:spacing w:after="160"/>
              <w:jc w:val="both"/>
              <w:rPr>
                <w:rFonts w:cstheme="minorHAnsi"/>
                <w:lang w:val="uk-UA"/>
              </w:rPr>
            </w:pPr>
            <w:r w:rsidRPr="00C81DC2">
              <w:rPr>
                <w:rFonts w:cstheme="minorHAnsi"/>
                <w:lang w:val="uk-UA"/>
              </w:rPr>
              <w:t xml:space="preserve">2. </w:t>
            </w:r>
            <w:r w:rsidR="00323E2F" w:rsidRPr="00C81DC2">
              <w:rPr>
                <w:rFonts w:cstheme="minorHAnsi"/>
                <w:lang w:val="uk-UA"/>
              </w:rPr>
              <w:t>На с</w:t>
            </w:r>
            <w:r w:rsidRPr="00C81DC2">
              <w:rPr>
                <w:rFonts w:cstheme="minorHAnsi"/>
                <w:lang w:val="uk-UA"/>
              </w:rPr>
              <w:t xml:space="preserve">ьогодні, після кількох поправок і всупереч </w:t>
            </w:r>
            <w:r w:rsidR="00323E2F" w:rsidRPr="00C81DC2">
              <w:rPr>
                <w:rFonts w:cstheme="minorHAnsi"/>
                <w:lang w:val="uk-UA"/>
              </w:rPr>
              <w:t xml:space="preserve">своєму </w:t>
            </w:r>
            <w:r w:rsidRPr="00C81DC2">
              <w:rPr>
                <w:rFonts w:cstheme="minorHAnsi"/>
                <w:lang w:val="uk-UA"/>
              </w:rPr>
              <w:t xml:space="preserve">призначенню, Закон </w:t>
            </w:r>
            <w:r w:rsidR="00FF6D9B" w:rsidRPr="00C81DC2">
              <w:rPr>
                <w:rFonts w:cstheme="minorHAnsi"/>
                <w:lang w:val="uk-UA"/>
              </w:rPr>
              <w:t>про допомогу шукачам притулку</w:t>
            </w:r>
            <w:r w:rsidR="00323E2F" w:rsidRPr="00C81DC2">
              <w:rPr>
                <w:rFonts w:cstheme="minorHAnsi"/>
                <w:lang w:val="uk-UA"/>
              </w:rPr>
              <w:t xml:space="preserve"> як спеціальний нормативно-правовий акт</w:t>
            </w:r>
            <w:r w:rsidRPr="00C81DC2">
              <w:rPr>
                <w:rFonts w:cstheme="minorHAnsi"/>
                <w:lang w:val="uk-UA"/>
              </w:rPr>
              <w:t xml:space="preserve">, </w:t>
            </w:r>
            <w:r w:rsidR="00323E2F" w:rsidRPr="00C81DC2">
              <w:rPr>
                <w:rFonts w:cstheme="minorHAnsi"/>
                <w:lang w:val="uk-UA"/>
              </w:rPr>
              <w:t>окремий</w:t>
            </w:r>
            <w:r w:rsidR="002B116C" w:rsidRPr="00C81DC2">
              <w:rPr>
                <w:rFonts w:cstheme="minorHAnsi"/>
                <w:lang w:val="uk-UA"/>
              </w:rPr>
              <w:t xml:space="preserve"> </w:t>
            </w:r>
            <w:r w:rsidRPr="00C81DC2">
              <w:rPr>
                <w:rFonts w:cstheme="minorHAnsi"/>
                <w:lang w:val="uk-UA"/>
              </w:rPr>
              <w:t xml:space="preserve">від загального </w:t>
            </w:r>
            <w:r w:rsidRPr="00C81DC2">
              <w:rPr>
                <w:rFonts w:cstheme="minorHAnsi"/>
                <w:lang w:val="uk-UA"/>
              </w:rPr>
              <w:lastRenderedPageBreak/>
              <w:t xml:space="preserve">законодавства </w:t>
            </w:r>
            <w:r w:rsidR="00C20A09" w:rsidRPr="00C81DC2">
              <w:rPr>
                <w:rFonts w:cstheme="minorHAnsi"/>
                <w:lang w:val="uk-UA"/>
              </w:rPr>
              <w:t>у сфері</w:t>
            </w:r>
            <w:r w:rsidRPr="00C81DC2">
              <w:rPr>
                <w:rFonts w:cstheme="minorHAnsi"/>
                <w:lang w:val="uk-UA"/>
              </w:rPr>
              <w:t xml:space="preserve"> соціальн</w:t>
            </w:r>
            <w:r w:rsidR="00C20A09" w:rsidRPr="00C81DC2">
              <w:rPr>
                <w:rFonts w:cstheme="minorHAnsi"/>
                <w:lang w:val="uk-UA"/>
              </w:rPr>
              <w:t>ого забезпечення</w:t>
            </w:r>
            <w:r w:rsidRPr="00C81DC2">
              <w:rPr>
                <w:rFonts w:cstheme="minorHAnsi"/>
                <w:lang w:val="uk-UA"/>
              </w:rPr>
              <w:t>, поширюється не лише на шукачів притулку, а й на ве</w:t>
            </w:r>
            <w:r w:rsidR="00C96BA5" w:rsidRPr="00C81DC2">
              <w:rPr>
                <w:rFonts w:cstheme="minorHAnsi"/>
                <w:lang w:val="uk-UA"/>
              </w:rPr>
              <w:t>лику кількість інших</w:t>
            </w:r>
            <w:r w:rsidR="00C20A09" w:rsidRPr="00C81DC2">
              <w:rPr>
                <w:rFonts w:cstheme="minorHAnsi"/>
                <w:lang w:val="uk-UA"/>
              </w:rPr>
              <w:t xml:space="preserve"> категорій</w:t>
            </w:r>
            <w:r w:rsidR="00C96BA5" w:rsidRPr="00C81DC2">
              <w:rPr>
                <w:rFonts w:cstheme="minorHAnsi"/>
                <w:lang w:val="uk-UA"/>
              </w:rPr>
              <w:t xml:space="preserve"> осіб.</w:t>
            </w:r>
          </w:p>
        </w:tc>
        <w:tc>
          <w:tcPr>
            <w:tcW w:w="1129" w:type="dxa"/>
          </w:tcPr>
          <w:p w:rsidR="00182740" w:rsidRPr="00C81DC2" w:rsidRDefault="005012F1" w:rsidP="00182740">
            <w:pPr>
              <w:jc w:val="right"/>
              <w:rPr>
                <w:rFonts w:cstheme="minorHAnsi"/>
                <w:lang w:val="uk-UA"/>
              </w:rPr>
            </w:pPr>
            <w:r w:rsidRPr="00C81DC2">
              <w:rPr>
                <w:rFonts w:cstheme="minorHAnsi"/>
                <w:lang w:val="uk-UA"/>
              </w:rPr>
              <w:lastRenderedPageBreak/>
              <w:t>4</w:t>
            </w:r>
          </w:p>
        </w:tc>
      </w:tr>
      <w:tr w:rsidR="00182740" w:rsidRPr="00C81DC2" w:rsidTr="00B670D9">
        <w:tc>
          <w:tcPr>
            <w:tcW w:w="9493" w:type="dxa"/>
            <w:gridSpan w:val="7"/>
          </w:tcPr>
          <w:p w:rsidR="00182740" w:rsidRPr="00C81DC2" w:rsidRDefault="00182740" w:rsidP="009B1E1A">
            <w:pPr>
              <w:spacing w:after="160"/>
              <w:jc w:val="both"/>
              <w:rPr>
                <w:rFonts w:cstheme="minorHAnsi"/>
                <w:lang w:val="uk-UA"/>
              </w:rPr>
            </w:pPr>
            <w:r w:rsidRPr="00C81DC2">
              <w:rPr>
                <w:rFonts w:cstheme="minorHAnsi"/>
                <w:lang w:val="uk-UA"/>
              </w:rPr>
              <w:t>а) Сфера дії</w:t>
            </w:r>
            <w:r w:rsidR="00E35734" w:rsidRPr="00C81DC2">
              <w:rPr>
                <w:rFonts w:cstheme="minorHAnsi"/>
                <w:lang w:val="uk-UA"/>
              </w:rPr>
              <w:t xml:space="preserve"> Закону спочатку обмежувалася</w:t>
            </w:r>
            <w:r w:rsidRPr="00C81DC2">
              <w:rPr>
                <w:rFonts w:cstheme="minorHAnsi"/>
                <w:lang w:val="uk-UA"/>
              </w:rPr>
              <w:t xml:space="preserve"> невеликою кількістю </w:t>
            </w:r>
            <w:r w:rsidR="00C20A09" w:rsidRPr="00C81DC2">
              <w:rPr>
                <w:rFonts w:cstheme="minorHAnsi"/>
                <w:lang w:val="uk-UA"/>
              </w:rPr>
              <w:t>категорій</w:t>
            </w:r>
            <w:r w:rsidRPr="00C81DC2">
              <w:rPr>
                <w:rFonts w:cstheme="minorHAnsi"/>
                <w:lang w:val="uk-UA"/>
              </w:rPr>
              <w:t xml:space="preserve"> осіб, чиє </w:t>
            </w:r>
            <w:r w:rsidR="00E35734" w:rsidRPr="00C81DC2">
              <w:rPr>
                <w:rFonts w:cstheme="minorHAnsi"/>
                <w:lang w:val="uk-UA"/>
              </w:rPr>
              <w:t>перебування</w:t>
            </w:r>
            <w:r w:rsidRPr="00C81DC2">
              <w:rPr>
                <w:rFonts w:cstheme="minorHAnsi"/>
                <w:lang w:val="uk-UA"/>
              </w:rPr>
              <w:t xml:space="preserve"> в Німеччині </w:t>
            </w:r>
            <w:r w:rsidR="00E35EB8" w:rsidRPr="00C81DC2">
              <w:rPr>
                <w:rFonts w:cstheme="minorHAnsi"/>
                <w:lang w:val="uk-UA"/>
              </w:rPr>
              <w:t xml:space="preserve">передбачалося </w:t>
            </w:r>
            <w:r w:rsidR="009B1E1A" w:rsidRPr="00C81DC2">
              <w:rPr>
                <w:rFonts w:cstheme="minorHAnsi"/>
                <w:lang w:val="uk-UA"/>
              </w:rPr>
              <w:t>нетривалим</w:t>
            </w:r>
            <w:r w:rsidRPr="00C81DC2">
              <w:rPr>
                <w:rFonts w:cstheme="minorHAnsi"/>
                <w:lang w:val="uk-UA"/>
              </w:rPr>
              <w:t>. […]</w:t>
            </w:r>
          </w:p>
        </w:tc>
        <w:tc>
          <w:tcPr>
            <w:tcW w:w="1129" w:type="dxa"/>
          </w:tcPr>
          <w:p w:rsidR="00182740" w:rsidRPr="00C81DC2" w:rsidRDefault="005012F1" w:rsidP="00182740">
            <w:pPr>
              <w:jc w:val="right"/>
              <w:rPr>
                <w:rFonts w:cstheme="minorHAnsi"/>
                <w:lang w:val="uk-UA"/>
              </w:rPr>
            </w:pPr>
            <w:r w:rsidRPr="00C81DC2">
              <w:rPr>
                <w:rFonts w:cstheme="minorHAnsi"/>
                <w:lang w:val="uk-UA"/>
              </w:rPr>
              <w:t>5</w:t>
            </w:r>
          </w:p>
        </w:tc>
      </w:tr>
      <w:tr w:rsidR="00182740" w:rsidRPr="00C81DC2" w:rsidTr="00B670D9">
        <w:tc>
          <w:tcPr>
            <w:tcW w:w="9493" w:type="dxa"/>
            <w:gridSpan w:val="7"/>
          </w:tcPr>
          <w:p w:rsidR="00182740" w:rsidRPr="00C81DC2" w:rsidRDefault="00182740">
            <w:pPr>
              <w:spacing w:after="160"/>
              <w:jc w:val="both"/>
              <w:rPr>
                <w:rFonts w:cstheme="minorHAnsi"/>
                <w:lang w:val="uk-UA"/>
              </w:rPr>
            </w:pPr>
            <w:r w:rsidRPr="00C81DC2">
              <w:rPr>
                <w:rFonts w:cstheme="minorHAnsi"/>
                <w:lang w:val="uk-UA"/>
              </w:rPr>
              <w:t>У 1997 р</w:t>
            </w:r>
            <w:r w:rsidR="00E35734" w:rsidRPr="00C81DC2">
              <w:rPr>
                <w:rFonts w:cstheme="minorHAnsi"/>
                <w:lang w:val="uk-UA"/>
              </w:rPr>
              <w:t>оці</w:t>
            </w:r>
            <w:r w:rsidRPr="00C81DC2">
              <w:rPr>
                <w:rFonts w:cstheme="minorHAnsi"/>
                <w:lang w:val="uk-UA"/>
              </w:rPr>
              <w:t xml:space="preserve"> [...] до осіб, </w:t>
            </w:r>
            <w:r w:rsidR="00E35734" w:rsidRPr="00C81DC2">
              <w:rPr>
                <w:rFonts w:cstheme="minorHAnsi"/>
                <w:lang w:val="uk-UA"/>
              </w:rPr>
              <w:t>які</w:t>
            </w:r>
            <w:r w:rsidRPr="00C81DC2">
              <w:rPr>
                <w:rFonts w:cstheme="minorHAnsi"/>
                <w:lang w:val="uk-UA"/>
              </w:rPr>
              <w:t xml:space="preserve"> мають право</w:t>
            </w:r>
            <w:r w:rsidR="00E35734" w:rsidRPr="00C81DC2">
              <w:rPr>
                <w:rFonts w:cstheme="minorHAnsi"/>
                <w:lang w:val="uk-UA"/>
              </w:rPr>
              <w:t xml:space="preserve"> на допомогу</w:t>
            </w:r>
            <w:r w:rsidRPr="00C81DC2">
              <w:rPr>
                <w:rFonts w:cstheme="minorHAnsi"/>
                <w:lang w:val="uk-UA"/>
              </w:rPr>
              <w:t xml:space="preserve">, </w:t>
            </w:r>
            <w:r w:rsidR="00B63594">
              <w:rPr>
                <w:rFonts w:cstheme="minorHAnsi"/>
                <w:lang w:val="uk-UA"/>
              </w:rPr>
              <w:t>здебільшого</w:t>
            </w:r>
            <w:r w:rsidRPr="00C81DC2">
              <w:rPr>
                <w:rFonts w:cstheme="minorHAnsi"/>
                <w:lang w:val="uk-UA"/>
              </w:rPr>
              <w:t xml:space="preserve"> належали всі іноземці, які, як правило, перебували в Німеччині</w:t>
            </w:r>
            <w:r w:rsidR="00E35734" w:rsidRPr="00C81DC2">
              <w:rPr>
                <w:rFonts w:cstheme="minorHAnsi"/>
                <w:lang w:val="uk-UA"/>
              </w:rPr>
              <w:t xml:space="preserve"> тимчасово</w:t>
            </w:r>
            <w:r w:rsidRPr="00C81DC2">
              <w:rPr>
                <w:rFonts w:cstheme="minorHAnsi"/>
                <w:lang w:val="uk-UA"/>
              </w:rPr>
              <w:t>, тобто не ма</w:t>
            </w:r>
            <w:r w:rsidR="00E35734" w:rsidRPr="00C81DC2">
              <w:rPr>
                <w:rFonts w:cstheme="minorHAnsi"/>
                <w:lang w:val="uk-UA"/>
              </w:rPr>
              <w:t xml:space="preserve">ли </w:t>
            </w:r>
            <w:r w:rsidRPr="00C81DC2">
              <w:rPr>
                <w:rFonts w:cstheme="minorHAnsi"/>
                <w:lang w:val="uk-UA"/>
              </w:rPr>
              <w:t xml:space="preserve">статусу, </w:t>
            </w:r>
            <w:r w:rsidR="009547EE" w:rsidRPr="00C81DC2">
              <w:rPr>
                <w:rFonts w:cstheme="minorHAnsi"/>
                <w:lang w:val="uk-UA"/>
              </w:rPr>
              <w:t>передбаченого</w:t>
            </w:r>
            <w:r w:rsidR="00E35734" w:rsidRPr="00C81DC2">
              <w:rPr>
                <w:rFonts w:cstheme="minorHAnsi"/>
                <w:lang w:val="uk-UA"/>
              </w:rPr>
              <w:t xml:space="preserve"> імміграційним законодавством</w:t>
            </w:r>
            <w:r w:rsidRPr="00C81DC2">
              <w:rPr>
                <w:rFonts w:cstheme="minorHAnsi"/>
                <w:lang w:val="uk-UA"/>
              </w:rPr>
              <w:t xml:space="preserve"> (див. </w:t>
            </w:r>
            <w:r w:rsidR="00E35734" w:rsidRPr="00C81DC2">
              <w:rPr>
                <w:rFonts w:cstheme="minorHAnsi"/>
                <w:lang w:val="uk-UA"/>
              </w:rPr>
              <w:t>ідентичні</w:t>
            </w:r>
            <w:r w:rsidRPr="00C81DC2">
              <w:rPr>
                <w:rFonts w:cstheme="minorHAnsi"/>
                <w:lang w:val="uk-UA"/>
              </w:rPr>
              <w:t xml:space="preserve"> </w:t>
            </w:r>
            <w:proofErr w:type="spellStart"/>
            <w:r w:rsidRPr="00C81DC2">
              <w:rPr>
                <w:rFonts w:cstheme="minorHAnsi"/>
                <w:lang w:val="uk-UA"/>
              </w:rPr>
              <w:t>законопро</w:t>
            </w:r>
            <w:r w:rsidR="00F74F15">
              <w:rPr>
                <w:rFonts w:cstheme="minorHAnsi"/>
                <w:lang w:val="uk-UA"/>
              </w:rPr>
              <w:t>є</w:t>
            </w:r>
            <w:r w:rsidRPr="00C81DC2">
              <w:rPr>
                <w:rFonts w:cstheme="minorHAnsi"/>
                <w:lang w:val="uk-UA"/>
              </w:rPr>
              <w:t>кти</w:t>
            </w:r>
            <w:proofErr w:type="spellEnd"/>
            <w:r w:rsidRPr="00C81DC2">
              <w:rPr>
                <w:rFonts w:cstheme="minorHAnsi"/>
                <w:lang w:val="uk-UA"/>
              </w:rPr>
              <w:t xml:space="preserve"> </w:t>
            </w:r>
            <w:r w:rsidRPr="00FD1861">
              <w:rPr>
                <w:rFonts w:cstheme="minorHAnsi"/>
                <w:i/>
                <w:lang w:val="uk-UA"/>
              </w:rPr>
              <w:t>Бундестагу</w:t>
            </w:r>
            <w:r w:rsidRPr="00C81DC2">
              <w:rPr>
                <w:rFonts w:cstheme="minorHAnsi"/>
                <w:lang w:val="uk-UA"/>
              </w:rPr>
              <w:t xml:space="preserve"> </w:t>
            </w:r>
            <w:r w:rsidR="00E35734" w:rsidRPr="00C81DC2">
              <w:rPr>
                <w:rFonts w:cstheme="minorHAnsi"/>
                <w:lang w:val="uk-UA"/>
              </w:rPr>
              <w:t xml:space="preserve">від </w:t>
            </w:r>
            <w:r w:rsidRPr="00C81DC2">
              <w:rPr>
                <w:rFonts w:cstheme="minorHAnsi"/>
                <w:lang w:val="uk-UA"/>
              </w:rPr>
              <w:t xml:space="preserve">ХДС/ХСС та </w:t>
            </w:r>
            <w:r w:rsidR="00641DAA" w:rsidRPr="00C81DC2">
              <w:rPr>
                <w:rFonts w:cstheme="minorHAnsi"/>
                <w:lang w:val="uk-UA"/>
              </w:rPr>
              <w:t>ВДП</w:t>
            </w:r>
            <w:r w:rsidRPr="00C81DC2">
              <w:rPr>
                <w:rFonts w:cstheme="minorHAnsi"/>
                <w:lang w:val="uk-UA"/>
              </w:rPr>
              <w:t xml:space="preserve"> [...]</w:t>
            </w:r>
            <w:r w:rsidR="00641DAA" w:rsidRPr="00C81DC2">
              <w:rPr>
                <w:rFonts w:cstheme="minorHAnsi"/>
                <w:lang w:val="uk-UA"/>
              </w:rPr>
              <w:t>,</w:t>
            </w:r>
            <w:r w:rsidRPr="00C81DC2">
              <w:rPr>
                <w:rFonts w:cstheme="minorHAnsi"/>
                <w:lang w:val="uk-UA"/>
              </w:rPr>
              <w:t xml:space="preserve"> 1995 р</w:t>
            </w:r>
            <w:r w:rsidR="009547EE" w:rsidRPr="00C81DC2">
              <w:rPr>
                <w:rFonts w:cstheme="minorHAnsi"/>
                <w:lang w:val="uk-UA"/>
              </w:rPr>
              <w:t>ік</w:t>
            </w:r>
            <w:r w:rsidR="00641DAA" w:rsidRPr="00C81DC2">
              <w:rPr>
                <w:rFonts w:cstheme="minorHAnsi"/>
                <w:lang w:val="uk-UA"/>
              </w:rPr>
              <w:t>,</w:t>
            </w:r>
            <w:r w:rsidRPr="00C81DC2">
              <w:rPr>
                <w:rFonts w:cstheme="minorHAnsi"/>
                <w:lang w:val="uk-UA"/>
              </w:rPr>
              <w:t xml:space="preserve"> </w:t>
            </w:r>
            <w:r w:rsidR="00641DAA" w:rsidRPr="00C81DC2">
              <w:rPr>
                <w:rFonts w:cstheme="minorHAnsi"/>
                <w:lang w:val="uk-UA"/>
              </w:rPr>
              <w:t>і від</w:t>
            </w:r>
            <w:r w:rsidR="002B116C" w:rsidRPr="00C81DC2">
              <w:rPr>
                <w:rFonts w:cstheme="minorHAnsi"/>
                <w:lang w:val="uk-UA"/>
              </w:rPr>
              <w:t xml:space="preserve"> </w:t>
            </w:r>
            <w:r w:rsidRPr="00C81DC2">
              <w:rPr>
                <w:rFonts w:cstheme="minorHAnsi"/>
                <w:lang w:val="uk-UA"/>
              </w:rPr>
              <w:t xml:space="preserve">Федерального </w:t>
            </w:r>
            <w:r w:rsidR="00641DAA" w:rsidRPr="00C81DC2">
              <w:rPr>
                <w:rFonts w:cstheme="minorHAnsi"/>
                <w:lang w:val="uk-UA"/>
              </w:rPr>
              <w:t>у</w:t>
            </w:r>
            <w:r w:rsidRPr="00C81DC2">
              <w:rPr>
                <w:rFonts w:cstheme="minorHAnsi"/>
                <w:lang w:val="uk-UA"/>
              </w:rPr>
              <w:t>ряд</w:t>
            </w:r>
            <w:r w:rsidR="00641DAA" w:rsidRPr="00C81DC2">
              <w:rPr>
                <w:rFonts w:cstheme="minorHAnsi"/>
                <w:lang w:val="uk-UA"/>
              </w:rPr>
              <w:t>у</w:t>
            </w:r>
            <w:r w:rsidRPr="00C81DC2">
              <w:rPr>
                <w:rFonts w:cstheme="minorHAnsi"/>
                <w:lang w:val="uk-UA"/>
              </w:rPr>
              <w:t xml:space="preserve"> […]</w:t>
            </w:r>
            <w:r w:rsidR="00641DAA" w:rsidRPr="00C81DC2">
              <w:rPr>
                <w:rFonts w:cstheme="minorHAnsi"/>
                <w:lang w:val="uk-UA"/>
              </w:rPr>
              <w:t>,</w:t>
            </w:r>
            <w:r w:rsidRPr="00C81DC2">
              <w:rPr>
                <w:rFonts w:cstheme="minorHAnsi"/>
                <w:lang w:val="uk-UA"/>
              </w:rPr>
              <w:t xml:space="preserve"> 1996</w:t>
            </w:r>
            <w:r w:rsidR="00641DAA" w:rsidRPr="00C81DC2">
              <w:rPr>
                <w:rFonts w:cstheme="minorHAnsi"/>
                <w:lang w:val="uk-UA"/>
              </w:rPr>
              <w:t xml:space="preserve"> р</w:t>
            </w:r>
            <w:r w:rsidR="009547EE" w:rsidRPr="00C81DC2">
              <w:rPr>
                <w:rFonts w:cstheme="minorHAnsi"/>
                <w:lang w:val="uk-UA"/>
              </w:rPr>
              <w:t>ік</w:t>
            </w:r>
            <w:r w:rsidR="00E35EB8" w:rsidRPr="00C81DC2">
              <w:rPr>
                <w:rFonts w:cstheme="minorHAnsi"/>
                <w:lang w:val="uk-UA"/>
              </w:rPr>
              <w:t>).</w:t>
            </w:r>
          </w:p>
        </w:tc>
        <w:tc>
          <w:tcPr>
            <w:tcW w:w="1129" w:type="dxa"/>
          </w:tcPr>
          <w:p w:rsidR="00182740" w:rsidRPr="00C81DC2" w:rsidRDefault="005012F1" w:rsidP="00182740">
            <w:pPr>
              <w:jc w:val="right"/>
              <w:rPr>
                <w:rFonts w:cstheme="minorHAnsi"/>
                <w:lang w:val="uk-UA"/>
              </w:rPr>
            </w:pPr>
            <w:r w:rsidRPr="00C81DC2">
              <w:rPr>
                <w:rFonts w:cstheme="minorHAnsi"/>
                <w:lang w:val="uk-UA"/>
              </w:rPr>
              <w:t>6</w:t>
            </w:r>
          </w:p>
        </w:tc>
      </w:tr>
      <w:tr w:rsidR="00182740" w:rsidRPr="00C81DC2" w:rsidTr="00B670D9">
        <w:tc>
          <w:tcPr>
            <w:tcW w:w="9493" w:type="dxa"/>
            <w:gridSpan w:val="7"/>
          </w:tcPr>
          <w:p w:rsidR="00182740" w:rsidRPr="00C81DC2" w:rsidRDefault="009547EE" w:rsidP="00E35EB8">
            <w:pPr>
              <w:spacing w:after="160"/>
              <w:jc w:val="both"/>
              <w:rPr>
                <w:rFonts w:cstheme="minorHAnsi"/>
                <w:lang w:val="uk-UA"/>
              </w:rPr>
            </w:pPr>
            <w:r w:rsidRPr="00C81DC2">
              <w:rPr>
                <w:rFonts w:cstheme="minorHAnsi"/>
                <w:lang w:val="uk-UA"/>
              </w:rPr>
              <w:t>Контингент</w:t>
            </w:r>
            <w:r w:rsidR="00182740" w:rsidRPr="00C81DC2">
              <w:rPr>
                <w:rFonts w:cstheme="minorHAnsi"/>
                <w:lang w:val="uk-UA"/>
              </w:rPr>
              <w:t xml:space="preserve"> </w:t>
            </w:r>
            <w:r w:rsidR="00641DAA" w:rsidRPr="00C81DC2">
              <w:rPr>
                <w:rFonts w:cstheme="minorHAnsi"/>
                <w:lang w:val="uk-UA"/>
              </w:rPr>
              <w:t>одержувачів допомоги</w:t>
            </w:r>
            <w:r w:rsidR="00182740" w:rsidRPr="00C81DC2">
              <w:rPr>
                <w:rFonts w:cstheme="minorHAnsi"/>
                <w:lang w:val="uk-UA"/>
              </w:rPr>
              <w:t xml:space="preserve"> […] згодом </w:t>
            </w:r>
            <w:r w:rsidR="00641DAA" w:rsidRPr="00C81DC2">
              <w:rPr>
                <w:rFonts w:cstheme="minorHAnsi"/>
                <w:lang w:val="uk-UA"/>
              </w:rPr>
              <w:t>розширюва</w:t>
            </w:r>
            <w:r w:rsidRPr="00C81DC2">
              <w:rPr>
                <w:rFonts w:cstheme="minorHAnsi"/>
                <w:lang w:val="uk-UA"/>
              </w:rPr>
              <w:t>в</w:t>
            </w:r>
            <w:r w:rsidR="00641DAA" w:rsidRPr="00C81DC2">
              <w:rPr>
                <w:rFonts w:cstheme="minorHAnsi"/>
                <w:lang w:val="uk-UA"/>
              </w:rPr>
              <w:t>ся</w:t>
            </w:r>
            <w:r w:rsidR="00182740" w:rsidRPr="00C81DC2">
              <w:rPr>
                <w:rFonts w:cstheme="minorHAnsi"/>
                <w:lang w:val="uk-UA"/>
              </w:rPr>
              <w:t xml:space="preserve"> кілька разів. […] </w:t>
            </w:r>
            <w:r w:rsidR="00641DAA" w:rsidRPr="00C81DC2">
              <w:rPr>
                <w:rFonts w:cstheme="minorHAnsi"/>
                <w:lang w:val="uk-UA"/>
              </w:rPr>
              <w:t>Зрештою</w:t>
            </w:r>
            <w:r w:rsidR="00182740" w:rsidRPr="00C81DC2">
              <w:rPr>
                <w:rFonts w:cstheme="minorHAnsi"/>
                <w:lang w:val="uk-UA"/>
              </w:rPr>
              <w:t xml:space="preserve">, </w:t>
            </w:r>
            <w:r w:rsidR="00641DAA" w:rsidRPr="00C81DC2">
              <w:rPr>
                <w:rFonts w:cstheme="minorHAnsi"/>
                <w:lang w:val="uk-UA"/>
              </w:rPr>
              <w:t xml:space="preserve">до числа </w:t>
            </w:r>
            <w:r w:rsidR="00182740" w:rsidRPr="00C81DC2">
              <w:rPr>
                <w:rFonts w:cstheme="minorHAnsi"/>
                <w:lang w:val="uk-UA"/>
              </w:rPr>
              <w:t>бенефіціар</w:t>
            </w:r>
            <w:r w:rsidR="00641DAA" w:rsidRPr="00C81DC2">
              <w:rPr>
                <w:rFonts w:cstheme="minorHAnsi"/>
                <w:lang w:val="uk-UA"/>
              </w:rPr>
              <w:t>ів</w:t>
            </w:r>
            <w:r w:rsidR="00182740" w:rsidRPr="00C81DC2">
              <w:rPr>
                <w:rFonts w:cstheme="minorHAnsi"/>
                <w:lang w:val="uk-UA"/>
              </w:rPr>
              <w:t xml:space="preserve"> Закону </w:t>
            </w:r>
            <w:r w:rsidR="00937F88" w:rsidRPr="00C81DC2">
              <w:rPr>
                <w:rFonts w:cstheme="minorHAnsi"/>
                <w:lang w:val="uk-UA"/>
              </w:rPr>
              <w:t>про допомогу шукачам притулку</w:t>
            </w:r>
            <w:r w:rsidR="00182740" w:rsidRPr="00C81DC2">
              <w:rPr>
                <w:rFonts w:cstheme="minorHAnsi"/>
                <w:lang w:val="uk-UA"/>
              </w:rPr>
              <w:t xml:space="preserve"> </w:t>
            </w:r>
            <w:r w:rsidR="00641DAA" w:rsidRPr="00C81DC2">
              <w:rPr>
                <w:rFonts w:cstheme="minorHAnsi"/>
                <w:lang w:val="uk-UA"/>
              </w:rPr>
              <w:t xml:space="preserve">увійшли </w:t>
            </w:r>
            <w:r w:rsidR="00182740" w:rsidRPr="00C81DC2">
              <w:rPr>
                <w:rFonts w:cstheme="minorHAnsi"/>
                <w:lang w:val="uk-UA"/>
              </w:rPr>
              <w:t>особи</w:t>
            </w:r>
            <w:r w:rsidR="00641DAA" w:rsidRPr="00C81DC2">
              <w:rPr>
                <w:rFonts w:cstheme="minorHAnsi"/>
                <w:lang w:val="uk-UA"/>
              </w:rPr>
              <w:t xml:space="preserve"> без права </w:t>
            </w:r>
            <w:r w:rsidR="00182740" w:rsidRPr="00C81DC2">
              <w:rPr>
                <w:rFonts w:cstheme="minorHAnsi"/>
                <w:lang w:val="uk-UA"/>
              </w:rPr>
              <w:t xml:space="preserve">постійного проживання, </w:t>
            </w:r>
            <w:r w:rsidR="00E35EB8" w:rsidRPr="00C81DC2">
              <w:rPr>
                <w:rFonts w:cstheme="minorHAnsi"/>
                <w:lang w:val="uk-UA"/>
              </w:rPr>
              <w:t>але з</w:t>
            </w:r>
            <w:r w:rsidR="00641DAA" w:rsidRPr="00C81DC2">
              <w:rPr>
                <w:rFonts w:cstheme="minorHAnsi"/>
                <w:lang w:val="uk-UA"/>
              </w:rPr>
              <w:t xml:space="preserve"> різноманітним статус</w:t>
            </w:r>
            <w:r w:rsidRPr="00C81DC2">
              <w:rPr>
                <w:rFonts w:cstheme="minorHAnsi"/>
                <w:lang w:val="uk-UA"/>
              </w:rPr>
              <w:t>ом</w:t>
            </w:r>
            <w:r w:rsidR="00E35EB8" w:rsidRPr="00C81DC2">
              <w:rPr>
                <w:rFonts w:cstheme="minorHAnsi"/>
                <w:lang w:val="uk-UA"/>
              </w:rPr>
              <w:t xml:space="preserve"> та </w:t>
            </w:r>
            <w:r w:rsidRPr="00C81DC2">
              <w:rPr>
                <w:rFonts w:cstheme="minorHAnsi"/>
                <w:lang w:val="uk-UA"/>
              </w:rPr>
              <w:t xml:space="preserve">різними </w:t>
            </w:r>
            <w:r w:rsidR="00E35EB8" w:rsidRPr="00C81DC2">
              <w:rPr>
                <w:rFonts w:cstheme="minorHAnsi"/>
                <w:lang w:val="uk-UA"/>
              </w:rPr>
              <w:t xml:space="preserve">життєвими </w:t>
            </w:r>
            <w:r w:rsidRPr="00C81DC2">
              <w:rPr>
                <w:rFonts w:cstheme="minorHAnsi"/>
                <w:lang w:val="uk-UA"/>
              </w:rPr>
              <w:t>обставинами</w:t>
            </w:r>
            <w:r w:rsidR="00E35EB8" w:rsidRPr="00C81DC2">
              <w:rPr>
                <w:rFonts w:cstheme="minorHAnsi"/>
                <w:lang w:val="uk-UA"/>
              </w:rPr>
              <w:t xml:space="preserve"> перебування в Німеччині</w:t>
            </w:r>
            <w:r w:rsidR="00182740" w:rsidRPr="00C81DC2">
              <w:rPr>
                <w:rFonts w:cstheme="minorHAnsi"/>
                <w:lang w:val="uk-UA"/>
              </w:rPr>
              <w:t>.</w:t>
            </w:r>
          </w:p>
        </w:tc>
        <w:tc>
          <w:tcPr>
            <w:tcW w:w="1129" w:type="dxa"/>
          </w:tcPr>
          <w:p w:rsidR="00182740" w:rsidRPr="00C81DC2" w:rsidRDefault="005012F1" w:rsidP="00182740">
            <w:pPr>
              <w:jc w:val="right"/>
              <w:rPr>
                <w:rFonts w:cstheme="minorHAnsi"/>
                <w:lang w:val="uk-UA"/>
              </w:rPr>
            </w:pPr>
            <w:r w:rsidRPr="00C81DC2">
              <w:rPr>
                <w:rFonts w:cstheme="minorHAnsi"/>
                <w:lang w:val="uk-UA"/>
              </w:rPr>
              <w:t>7</w:t>
            </w:r>
          </w:p>
        </w:tc>
      </w:tr>
      <w:tr w:rsidR="00182740" w:rsidRPr="00C81DC2" w:rsidTr="00B670D9">
        <w:tc>
          <w:tcPr>
            <w:tcW w:w="9493" w:type="dxa"/>
            <w:gridSpan w:val="7"/>
          </w:tcPr>
          <w:p w:rsidR="00182740" w:rsidRPr="00C81DC2" w:rsidRDefault="00182740">
            <w:pPr>
              <w:spacing w:after="160"/>
              <w:jc w:val="both"/>
              <w:rPr>
                <w:rFonts w:cstheme="minorHAnsi"/>
                <w:lang w:val="uk-UA"/>
              </w:rPr>
            </w:pPr>
            <w:r w:rsidRPr="00C81DC2">
              <w:rPr>
                <w:rFonts w:cstheme="minorHAnsi"/>
                <w:lang w:val="uk-UA"/>
              </w:rPr>
              <w:t xml:space="preserve">b) </w:t>
            </w:r>
            <w:r w:rsidR="00641DAA" w:rsidRPr="00C81DC2">
              <w:rPr>
                <w:rFonts w:cstheme="minorHAnsi"/>
                <w:lang w:val="uk-UA"/>
              </w:rPr>
              <w:t>На с</w:t>
            </w:r>
            <w:r w:rsidRPr="00C81DC2">
              <w:rPr>
                <w:rFonts w:cstheme="minorHAnsi"/>
                <w:lang w:val="uk-UA"/>
              </w:rPr>
              <w:t>ьогодні</w:t>
            </w:r>
            <w:r w:rsidR="00641DAA" w:rsidRPr="00C81DC2">
              <w:rPr>
                <w:rFonts w:cstheme="minorHAnsi"/>
                <w:lang w:val="uk-UA"/>
              </w:rPr>
              <w:t>,</w:t>
            </w:r>
            <w:r w:rsidRPr="00C81DC2">
              <w:rPr>
                <w:rFonts w:cstheme="minorHAnsi"/>
                <w:lang w:val="uk-UA"/>
              </w:rPr>
              <w:t xml:space="preserve"> </w:t>
            </w:r>
            <w:r w:rsidR="00E35EB8" w:rsidRPr="00C81DC2">
              <w:rPr>
                <w:rFonts w:cstheme="minorHAnsi"/>
                <w:lang w:val="uk-UA"/>
              </w:rPr>
              <w:t>одержання</w:t>
            </w:r>
            <w:r w:rsidRPr="00C81DC2">
              <w:rPr>
                <w:rFonts w:cstheme="minorHAnsi"/>
                <w:lang w:val="uk-UA"/>
              </w:rPr>
              <w:t xml:space="preserve"> </w:t>
            </w:r>
            <w:r w:rsidR="00641DAA" w:rsidRPr="00C81DC2">
              <w:rPr>
                <w:rFonts w:cstheme="minorHAnsi"/>
                <w:lang w:val="uk-UA"/>
              </w:rPr>
              <w:t>допомоги в рамках</w:t>
            </w:r>
            <w:r w:rsidRPr="00C81DC2">
              <w:rPr>
                <w:rFonts w:cstheme="minorHAnsi"/>
                <w:lang w:val="uk-UA"/>
              </w:rPr>
              <w:t xml:space="preserve"> Закон</w:t>
            </w:r>
            <w:r w:rsidR="00641DAA" w:rsidRPr="00C81DC2">
              <w:rPr>
                <w:rFonts w:cstheme="minorHAnsi"/>
                <w:lang w:val="uk-UA"/>
              </w:rPr>
              <w:t>у</w:t>
            </w:r>
            <w:r w:rsidRPr="00C81DC2">
              <w:rPr>
                <w:rFonts w:cstheme="minorHAnsi"/>
                <w:lang w:val="uk-UA"/>
              </w:rPr>
              <w:t xml:space="preserve"> </w:t>
            </w:r>
            <w:r w:rsidR="00937F88" w:rsidRPr="00C81DC2">
              <w:rPr>
                <w:rFonts w:cstheme="minorHAnsi"/>
                <w:lang w:val="uk-UA"/>
              </w:rPr>
              <w:t>про допомогу шукачам притулку</w:t>
            </w:r>
            <w:r w:rsidR="00641DAA" w:rsidRPr="00C81DC2">
              <w:rPr>
                <w:rFonts w:cstheme="minorHAnsi"/>
                <w:lang w:val="uk-UA"/>
              </w:rPr>
              <w:t xml:space="preserve"> також залежить від «</w:t>
            </w:r>
            <w:r w:rsidRPr="00C81DC2">
              <w:rPr>
                <w:rFonts w:cstheme="minorHAnsi"/>
                <w:lang w:val="uk-UA"/>
              </w:rPr>
              <w:t xml:space="preserve">тривалості попереднього </w:t>
            </w:r>
            <w:r w:rsidR="00E35EB8" w:rsidRPr="00C81DC2">
              <w:rPr>
                <w:rFonts w:cstheme="minorHAnsi"/>
                <w:lang w:val="uk-UA"/>
              </w:rPr>
              <w:t>одержання</w:t>
            </w:r>
            <w:r w:rsidR="00641DAA" w:rsidRPr="00C81DC2">
              <w:rPr>
                <w:rFonts w:cstheme="minorHAnsi"/>
                <w:lang w:val="uk-UA"/>
              </w:rPr>
              <w:t>»</w:t>
            </w:r>
            <w:r w:rsidRPr="00C81DC2">
              <w:rPr>
                <w:rFonts w:cstheme="minorHAnsi"/>
                <w:lang w:val="uk-UA"/>
              </w:rPr>
              <w:t xml:space="preserve"> […]. У 1993 році </w:t>
            </w:r>
            <w:r w:rsidR="00641DAA" w:rsidRPr="00C81DC2">
              <w:rPr>
                <w:rFonts w:cstheme="minorHAnsi"/>
                <w:lang w:val="uk-UA"/>
              </w:rPr>
              <w:t xml:space="preserve">такий період було </w:t>
            </w:r>
            <w:r w:rsidRPr="00C81DC2">
              <w:rPr>
                <w:rFonts w:cstheme="minorHAnsi"/>
                <w:lang w:val="uk-UA"/>
              </w:rPr>
              <w:t xml:space="preserve">встановлено </w:t>
            </w:r>
            <w:r w:rsidR="00641DAA" w:rsidRPr="00C81DC2">
              <w:rPr>
                <w:rFonts w:cstheme="minorHAnsi"/>
                <w:lang w:val="uk-UA"/>
              </w:rPr>
              <w:t>в межах</w:t>
            </w:r>
            <w:r w:rsidRPr="00C81DC2">
              <w:rPr>
                <w:rFonts w:cstheme="minorHAnsi"/>
                <w:lang w:val="uk-UA"/>
              </w:rPr>
              <w:t xml:space="preserve"> дванадцят</w:t>
            </w:r>
            <w:r w:rsidR="00783353" w:rsidRPr="00C81DC2">
              <w:rPr>
                <w:rFonts w:cstheme="minorHAnsi"/>
                <w:lang w:val="uk-UA"/>
              </w:rPr>
              <w:t xml:space="preserve">имісячного строку </w:t>
            </w:r>
            <w:r w:rsidR="00D441C9" w:rsidRPr="00C81DC2">
              <w:rPr>
                <w:rFonts w:cstheme="minorHAnsi"/>
                <w:lang w:val="uk-UA"/>
              </w:rPr>
              <w:t>перебування</w:t>
            </w:r>
            <w:r w:rsidRPr="00C81DC2">
              <w:rPr>
                <w:rFonts w:cstheme="minorHAnsi"/>
                <w:lang w:val="uk-UA"/>
              </w:rPr>
              <w:t xml:space="preserve"> в Німеччині. З 28 серпня 2007 р</w:t>
            </w:r>
            <w:r w:rsidR="00641DAA" w:rsidRPr="00C81DC2">
              <w:rPr>
                <w:rFonts w:cstheme="minorHAnsi"/>
                <w:lang w:val="uk-UA"/>
              </w:rPr>
              <w:t>оку</w:t>
            </w:r>
            <w:r w:rsidRPr="00C81DC2">
              <w:rPr>
                <w:rFonts w:cstheme="minorHAnsi"/>
                <w:lang w:val="uk-UA"/>
              </w:rPr>
              <w:t xml:space="preserve"> </w:t>
            </w:r>
            <w:r w:rsidR="00641DAA" w:rsidRPr="00C81DC2">
              <w:rPr>
                <w:rFonts w:cstheme="minorHAnsi"/>
                <w:lang w:val="uk-UA"/>
              </w:rPr>
              <w:t>тривалість ф</w:t>
            </w:r>
            <w:r w:rsidRPr="00C81DC2">
              <w:rPr>
                <w:rFonts w:cstheme="minorHAnsi"/>
                <w:lang w:val="uk-UA"/>
              </w:rPr>
              <w:t>актичн</w:t>
            </w:r>
            <w:r w:rsidR="00641DAA" w:rsidRPr="00C81DC2">
              <w:rPr>
                <w:rFonts w:cstheme="minorHAnsi"/>
                <w:lang w:val="uk-UA"/>
              </w:rPr>
              <w:t>ого</w:t>
            </w:r>
            <w:r w:rsidRPr="00C81DC2">
              <w:rPr>
                <w:rFonts w:cstheme="minorHAnsi"/>
                <w:lang w:val="uk-UA"/>
              </w:rPr>
              <w:t xml:space="preserve"> перебування </w:t>
            </w:r>
            <w:r w:rsidR="00641DAA" w:rsidRPr="00C81DC2">
              <w:rPr>
                <w:rFonts w:cstheme="minorHAnsi"/>
                <w:lang w:val="uk-UA"/>
              </w:rPr>
              <w:t>втратила актуальність</w:t>
            </w:r>
            <w:r w:rsidRPr="00C81DC2">
              <w:rPr>
                <w:rFonts w:cstheme="minorHAnsi"/>
                <w:lang w:val="uk-UA"/>
              </w:rPr>
              <w:t>, і</w:t>
            </w:r>
            <w:r w:rsidR="002031A7">
              <w:rPr>
                <w:rFonts w:cstheme="minorHAnsi"/>
                <w:lang w:val="uk-UA"/>
              </w:rPr>
              <w:t>,</w:t>
            </w:r>
            <w:r w:rsidRPr="00C81DC2">
              <w:rPr>
                <w:rFonts w:cstheme="minorHAnsi"/>
                <w:lang w:val="uk-UA"/>
              </w:rPr>
              <w:t xml:space="preserve"> відповідно до нового </w:t>
            </w:r>
            <w:r w:rsidR="0064226A" w:rsidRPr="00C81DC2">
              <w:rPr>
                <w:rFonts w:cstheme="minorHAnsi"/>
                <w:lang w:val="uk-UA"/>
              </w:rPr>
              <w:t>§ </w:t>
            </w:r>
            <w:r w:rsidRPr="00C81DC2">
              <w:rPr>
                <w:rFonts w:cstheme="minorHAnsi"/>
                <w:lang w:val="uk-UA"/>
              </w:rPr>
              <w:t xml:space="preserve">2 Закону </w:t>
            </w:r>
            <w:r w:rsidR="00937F88" w:rsidRPr="00C81DC2">
              <w:rPr>
                <w:rFonts w:cstheme="minorHAnsi"/>
                <w:lang w:val="uk-UA"/>
              </w:rPr>
              <w:t>про допомогу шукачам притулку</w:t>
            </w:r>
            <w:r w:rsidR="002031A7">
              <w:rPr>
                <w:rFonts w:cstheme="minorHAnsi"/>
                <w:lang w:val="uk-UA"/>
              </w:rPr>
              <w:t>,</w:t>
            </w:r>
            <w:r w:rsidRPr="00C81DC2">
              <w:rPr>
                <w:rFonts w:cstheme="minorHAnsi"/>
                <w:lang w:val="uk-UA"/>
              </w:rPr>
              <w:t xml:space="preserve"> </w:t>
            </w:r>
            <w:r w:rsidR="00641DAA" w:rsidRPr="00C81DC2">
              <w:rPr>
                <w:rFonts w:cstheme="minorHAnsi"/>
                <w:lang w:val="uk-UA"/>
              </w:rPr>
              <w:t xml:space="preserve">вирішальне значення </w:t>
            </w:r>
            <w:r w:rsidR="002031A7">
              <w:rPr>
                <w:rFonts w:cstheme="minorHAnsi"/>
                <w:lang w:val="uk-UA"/>
              </w:rPr>
              <w:t>набуває</w:t>
            </w:r>
            <w:r w:rsidR="002031A7" w:rsidRPr="00C81DC2">
              <w:rPr>
                <w:rFonts w:cstheme="minorHAnsi"/>
                <w:lang w:val="uk-UA"/>
              </w:rPr>
              <w:t xml:space="preserve"> </w:t>
            </w:r>
            <w:r w:rsidR="00641DAA" w:rsidRPr="00C81DC2">
              <w:rPr>
                <w:rFonts w:cstheme="minorHAnsi"/>
                <w:lang w:val="uk-UA"/>
              </w:rPr>
              <w:t xml:space="preserve">факт звернення </w:t>
            </w:r>
            <w:r w:rsidR="00783353" w:rsidRPr="00C81DC2">
              <w:rPr>
                <w:rFonts w:cstheme="minorHAnsi"/>
                <w:lang w:val="uk-UA"/>
              </w:rPr>
              <w:t xml:space="preserve">шукачів притулку </w:t>
            </w:r>
            <w:r w:rsidR="00641DAA" w:rsidRPr="00C81DC2">
              <w:rPr>
                <w:rFonts w:cstheme="minorHAnsi"/>
                <w:lang w:val="uk-UA"/>
              </w:rPr>
              <w:t xml:space="preserve">за допомогою впродовж </w:t>
            </w:r>
            <w:r w:rsidRPr="00C81DC2">
              <w:rPr>
                <w:rFonts w:cstheme="minorHAnsi"/>
                <w:lang w:val="uk-UA"/>
              </w:rPr>
              <w:t>48 місяців […].</w:t>
            </w:r>
          </w:p>
        </w:tc>
        <w:tc>
          <w:tcPr>
            <w:tcW w:w="1129" w:type="dxa"/>
          </w:tcPr>
          <w:p w:rsidR="00182740" w:rsidRPr="00C81DC2" w:rsidRDefault="005012F1" w:rsidP="00182740">
            <w:pPr>
              <w:jc w:val="right"/>
              <w:rPr>
                <w:rFonts w:cstheme="minorHAnsi"/>
                <w:lang w:val="uk-UA"/>
              </w:rPr>
            </w:pPr>
            <w:r w:rsidRPr="00C81DC2">
              <w:rPr>
                <w:rFonts w:cstheme="minorHAnsi"/>
                <w:lang w:val="uk-UA"/>
              </w:rPr>
              <w:t>8</w:t>
            </w:r>
          </w:p>
        </w:tc>
      </w:tr>
      <w:tr w:rsidR="00182740" w:rsidRPr="00C81DC2" w:rsidTr="00B670D9">
        <w:tc>
          <w:tcPr>
            <w:tcW w:w="9493" w:type="dxa"/>
            <w:gridSpan w:val="7"/>
          </w:tcPr>
          <w:p w:rsidR="00182740" w:rsidRPr="00C81DC2" w:rsidRDefault="005012F1" w:rsidP="000C7A3B">
            <w:pPr>
              <w:spacing w:after="160"/>
              <w:jc w:val="both"/>
              <w:rPr>
                <w:rFonts w:cstheme="minorHAnsi"/>
                <w:lang w:val="uk-UA"/>
              </w:rPr>
            </w:pPr>
            <w:r w:rsidRPr="00C81DC2">
              <w:rPr>
                <w:rFonts w:cstheme="minorHAnsi"/>
                <w:lang w:val="uk-UA"/>
              </w:rPr>
              <w:t>[…]</w:t>
            </w:r>
          </w:p>
        </w:tc>
        <w:tc>
          <w:tcPr>
            <w:tcW w:w="1129" w:type="dxa"/>
          </w:tcPr>
          <w:p w:rsidR="00182740" w:rsidRPr="00C81DC2" w:rsidRDefault="005012F1" w:rsidP="00182740">
            <w:pPr>
              <w:jc w:val="right"/>
              <w:rPr>
                <w:rFonts w:cstheme="minorHAnsi"/>
                <w:lang w:val="uk-UA"/>
              </w:rPr>
            </w:pPr>
            <w:r w:rsidRPr="00C81DC2">
              <w:rPr>
                <w:rFonts w:cstheme="minorHAnsi"/>
                <w:lang w:val="uk-UA"/>
              </w:rPr>
              <w:t>9–10</w:t>
            </w:r>
          </w:p>
        </w:tc>
      </w:tr>
      <w:tr w:rsidR="00182740" w:rsidRPr="00C81DC2" w:rsidTr="00B670D9">
        <w:tc>
          <w:tcPr>
            <w:tcW w:w="9493" w:type="dxa"/>
            <w:gridSpan w:val="7"/>
          </w:tcPr>
          <w:p w:rsidR="00182740" w:rsidRPr="00C81DC2" w:rsidRDefault="00182740" w:rsidP="00783353">
            <w:pPr>
              <w:spacing w:after="160"/>
              <w:jc w:val="both"/>
              <w:rPr>
                <w:rFonts w:cstheme="minorHAnsi"/>
                <w:lang w:val="uk-UA"/>
              </w:rPr>
            </w:pPr>
            <w:r w:rsidRPr="00C81DC2">
              <w:rPr>
                <w:rFonts w:cstheme="minorHAnsi"/>
                <w:lang w:val="uk-UA"/>
              </w:rPr>
              <w:t xml:space="preserve">c) У 2009 році Закон </w:t>
            </w:r>
            <w:r w:rsidR="00FF6D9B" w:rsidRPr="00C81DC2">
              <w:rPr>
                <w:rFonts w:cstheme="minorHAnsi"/>
                <w:lang w:val="uk-UA"/>
              </w:rPr>
              <w:t>про допомогу шукачам притулку</w:t>
            </w:r>
            <w:r w:rsidRPr="00C81DC2">
              <w:rPr>
                <w:rFonts w:cstheme="minorHAnsi"/>
                <w:lang w:val="uk-UA"/>
              </w:rPr>
              <w:t xml:space="preserve"> застосовувався загалом до майже 150 000 осіб […]. Дані </w:t>
            </w:r>
            <w:r w:rsidR="00641DAA" w:rsidRPr="00C81DC2">
              <w:rPr>
                <w:rFonts w:cstheme="minorHAnsi"/>
                <w:lang w:val="uk-UA"/>
              </w:rPr>
              <w:t xml:space="preserve">за </w:t>
            </w:r>
            <w:r w:rsidRPr="00C81DC2">
              <w:rPr>
                <w:rFonts w:cstheme="minorHAnsi"/>
                <w:lang w:val="uk-UA"/>
              </w:rPr>
              <w:t>2009 р</w:t>
            </w:r>
            <w:r w:rsidR="00641DAA" w:rsidRPr="00C81DC2">
              <w:rPr>
                <w:rFonts w:cstheme="minorHAnsi"/>
                <w:lang w:val="uk-UA"/>
              </w:rPr>
              <w:t>ік</w:t>
            </w:r>
            <w:r w:rsidRPr="00C81DC2">
              <w:rPr>
                <w:rFonts w:cstheme="minorHAnsi"/>
                <w:lang w:val="uk-UA"/>
              </w:rPr>
              <w:t xml:space="preserve"> свідчать про те, що </w:t>
            </w:r>
            <w:r w:rsidR="00783353" w:rsidRPr="00C81DC2">
              <w:rPr>
                <w:rFonts w:cstheme="minorHAnsi"/>
                <w:lang w:val="uk-UA"/>
              </w:rPr>
              <w:t xml:space="preserve">в </w:t>
            </w:r>
            <w:r w:rsidRPr="00C81DC2">
              <w:rPr>
                <w:rFonts w:cstheme="minorHAnsi"/>
                <w:lang w:val="uk-UA"/>
              </w:rPr>
              <w:t>серед</w:t>
            </w:r>
            <w:r w:rsidR="00783353" w:rsidRPr="00C81DC2">
              <w:rPr>
                <w:rFonts w:cstheme="minorHAnsi"/>
                <w:lang w:val="uk-UA"/>
              </w:rPr>
              <w:t>овищі</w:t>
            </w:r>
            <w:r w:rsidRPr="00C81DC2">
              <w:rPr>
                <w:rFonts w:cstheme="minorHAnsi"/>
                <w:lang w:val="uk-UA"/>
              </w:rPr>
              <w:t xml:space="preserve"> </w:t>
            </w:r>
            <w:r w:rsidR="00641DAA" w:rsidRPr="00C81DC2">
              <w:rPr>
                <w:rFonts w:cstheme="minorHAnsi"/>
                <w:lang w:val="uk-UA"/>
              </w:rPr>
              <w:t xml:space="preserve">одержувачів допомоги для </w:t>
            </w:r>
            <w:r w:rsidRPr="00C81DC2">
              <w:rPr>
                <w:rFonts w:cstheme="minorHAnsi"/>
                <w:lang w:val="uk-UA"/>
              </w:rPr>
              <w:t>шукачі</w:t>
            </w:r>
            <w:r w:rsidR="00641DAA" w:rsidRPr="00C81DC2">
              <w:rPr>
                <w:rFonts w:cstheme="minorHAnsi"/>
                <w:lang w:val="uk-UA"/>
              </w:rPr>
              <w:t>в</w:t>
            </w:r>
            <w:r w:rsidRPr="00C81DC2">
              <w:rPr>
                <w:rFonts w:cstheme="minorHAnsi"/>
                <w:lang w:val="uk-UA"/>
              </w:rPr>
              <w:t xml:space="preserve"> притулку, фактична тривалість </w:t>
            </w:r>
            <w:r w:rsidR="00783353" w:rsidRPr="00C81DC2">
              <w:rPr>
                <w:rFonts w:cstheme="minorHAnsi"/>
                <w:lang w:val="uk-UA"/>
              </w:rPr>
              <w:t>перебування</w:t>
            </w:r>
            <w:r w:rsidRPr="00C81DC2">
              <w:rPr>
                <w:rFonts w:cstheme="minorHAnsi"/>
                <w:lang w:val="uk-UA"/>
              </w:rPr>
              <w:t xml:space="preserve"> в Німеччині значно коливається. Понад дві третини з них </w:t>
            </w:r>
            <w:r w:rsidR="00641DAA" w:rsidRPr="00C81DC2">
              <w:rPr>
                <w:rFonts w:cstheme="minorHAnsi"/>
                <w:lang w:val="uk-UA"/>
              </w:rPr>
              <w:t>перебували</w:t>
            </w:r>
            <w:r w:rsidRPr="00C81DC2">
              <w:rPr>
                <w:rFonts w:cstheme="minorHAnsi"/>
                <w:lang w:val="uk-UA"/>
              </w:rPr>
              <w:t xml:space="preserve"> </w:t>
            </w:r>
            <w:r w:rsidR="00641DAA" w:rsidRPr="00C81DC2">
              <w:rPr>
                <w:rFonts w:cstheme="minorHAnsi"/>
                <w:lang w:val="uk-UA"/>
              </w:rPr>
              <w:t>в</w:t>
            </w:r>
            <w:r w:rsidRPr="00C81DC2">
              <w:rPr>
                <w:rFonts w:cstheme="minorHAnsi"/>
                <w:lang w:val="uk-UA"/>
              </w:rPr>
              <w:t xml:space="preserve"> Німеччині</w:t>
            </w:r>
            <w:r w:rsidR="00641DAA" w:rsidRPr="00C81DC2">
              <w:rPr>
                <w:rFonts w:cstheme="minorHAnsi"/>
                <w:lang w:val="uk-UA"/>
              </w:rPr>
              <w:t xml:space="preserve"> понад</w:t>
            </w:r>
            <w:r w:rsidRPr="00C81DC2">
              <w:rPr>
                <w:rFonts w:cstheme="minorHAnsi"/>
                <w:lang w:val="uk-UA"/>
              </w:rPr>
              <w:t xml:space="preserve"> ш</w:t>
            </w:r>
            <w:r w:rsidR="00641DAA" w:rsidRPr="00C81DC2">
              <w:rPr>
                <w:rFonts w:cstheme="minorHAnsi"/>
                <w:lang w:val="uk-UA"/>
              </w:rPr>
              <w:t>і</w:t>
            </w:r>
            <w:r w:rsidRPr="00C81DC2">
              <w:rPr>
                <w:rFonts w:cstheme="minorHAnsi"/>
                <w:lang w:val="uk-UA"/>
              </w:rPr>
              <w:t>ст</w:t>
            </w:r>
            <w:r w:rsidR="00641DAA" w:rsidRPr="00C81DC2">
              <w:rPr>
                <w:rFonts w:cstheme="minorHAnsi"/>
                <w:lang w:val="uk-UA"/>
              </w:rPr>
              <w:t>ь</w:t>
            </w:r>
            <w:r w:rsidRPr="00C81DC2">
              <w:rPr>
                <w:rFonts w:cstheme="minorHAnsi"/>
                <w:lang w:val="uk-UA"/>
              </w:rPr>
              <w:t xml:space="preserve"> років. […]</w:t>
            </w:r>
          </w:p>
        </w:tc>
        <w:tc>
          <w:tcPr>
            <w:tcW w:w="1129" w:type="dxa"/>
          </w:tcPr>
          <w:p w:rsidR="00182740" w:rsidRPr="00C81DC2" w:rsidRDefault="005012F1" w:rsidP="00182740">
            <w:pPr>
              <w:jc w:val="right"/>
              <w:rPr>
                <w:rFonts w:cstheme="minorHAnsi"/>
                <w:lang w:val="uk-UA"/>
              </w:rPr>
            </w:pPr>
            <w:r w:rsidRPr="00C81DC2">
              <w:rPr>
                <w:rFonts w:cstheme="minorHAnsi"/>
                <w:lang w:val="uk-UA"/>
              </w:rPr>
              <w:t>11</w:t>
            </w:r>
          </w:p>
        </w:tc>
      </w:tr>
      <w:tr w:rsidR="00182740" w:rsidRPr="00C81DC2" w:rsidTr="00B670D9">
        <w:tc>
          <w:tcPr>
            <w:tcW w:w="9493" w:type="dxa"/>
            <w:gridSpan w:val="7"/>
          </w:tcPr>
          <w:p w:rsidR="00182740" w:rsidRPr="00C81DC2" w:rsidRDefault="00182740" w:rsidP="00E35EB8">
            <w:pPr>
              <w:spacing w:after="160"/>
              <w:jc w:val="both"/>
              <w:rPr>
                <w:rFonts w:cstheme="minorHAnsi"/>
                <w:lang w:val="uk-UA"/>
              </w:rPr>
            </w:pPr>
            <w:r w:rsidRPr="00C81DC2">
              <w:rPr>
                <w:rFonts w:cstheme="minorHAnsi"/>
                <w:lang w:val="uk-UA"/>
              </w:rPr>
              <w:t xml:space="preserve">г) Якщо </w:t>
            </w:r>
            <w:r w:rsidR="00641DAA" w:rsidRPr="00C81DC2">
              <w:rPr>
                <w:rFonts w:cstheme="minorHAnsi"/>
                <w:lang w:val="uk-UA"/>
              </w:rPr>
              <w:t xml:space="preserve">в </w:t>
            </w:r>
            <w:r w:rsidRPr="00C81DC2">
              <w:rPr>
                <w:rFonts w:cstheme="minorHAnsi"/>
                <w:lang w:val="uk-UA"/>
              </w:rPr>
              <w:t>бенефіціар</w:t>
            </w:r>
            <w:r w:rsidR="00641DAA" w:rsidRPr="00C81DC2">
              <w:rPr>
                <w:rFonts w:cstheme="minorHAnsi"/>
                <w:lang w:val="uk-UA"/>
              </w:rPr>
              <w:t>ів</w:t>
            </w:r>
            <w:r w:rsidRPr="00C81DC2">
              <w:rPr>
                <w:rFonts w:cstheme="minorHAnsi"/>
                <w:lang w:val="uk-UA"/>
              </w:rPr>
              <w:t xml:space="preserve"> Закону </w:t>
            </w:r>
            <w:r w:rsidR="00937F88" w:rsidRPr="00C81DC2">
              <w:rPr>
                <w:rFonts w:cstheme="minorHAnsi"/>
                <w:lang w:val="uk-UA"/>
              </w:rPr>
              <w:t>про допомогу шукачам притулку</w:t>
            </w:r>
            <w:r w:rsidRPr="00C81DC2">
              <w:rPr>
                <w:rFonts w:cstheme="minorHAnsi"/>
                <w:lang w:val="uk-UA"/>
              </w:rPr>
              <w:t xml:space="preserve"> </w:t>
            </w:r>
            <w:r w:rsidR="00641DAA" w:rsidRPr="00C81DC2">
              <w:rPr>
                <w:rFonts w:cstheme="minorHAnsi"/>
                <w:lang w:val="uk-UA"/>
              </w:rPr>
              <w:t>відсутні</w:t>
            </w:r>
            <w:r w:rsidRPr="00C81DC2">
              <w:rPr>
                <w:rFonts w:cstheme="minorHAnsi"/>
                <w:lang w:val="uk-UA"/>
              </w:rPr>
              <w:t xml:space="preserve"> власн</w:t>
            </w:r>
            <w:r w:rsidR="00641DAA" w:rsidRPr="00C81DC2">
              <w:rPr>
                <w:rFonts w:cstheme="minorHAnsi"/>
                <w:lang w:val="uk-UA"/>
              </w:rPr>
              <w:t>і</w:t>
            </w:r>
            <w:r w:rsidRPr="00C81DC2">
              <w:rPr>
                <w:rFonts w:cstheme="minorHAnsi"/>
                <w:lang w:val="uk-UA"/>
              </w:rPr>
              <w:t xml:space="preserve"> актив</w:t>
            </w:r>
            <w:r w:rsidR="00641DAA" w:rsidRPr="00C81DC2">
              <w:rPr>
                <w:rFonts w:cstheme="minorHAnsi"/>
                <w:lang w:val="uk-UA"/>
              </w:rPr>
              <w:t>и</w:t>
            </w:r>
            <w:r w:rsidRPr="00C81DC2">
              <w:rPr>
                <w:rFonts w:cstheme="minorHAnsi"/>
                <w:lang w:val="uk-UA"/>
              </w:rPr>
              <w:t>, вони</w:t>
            </w:r>
            <w:r w:rsidR="003015CD" w:rsidRPr="00C81DC2">
              <w:rPr>
                <w:rFonts w:cstheme="minorHAnsi"/>
                <w:lang w:val="uk-UA"/>
              </w:rPr>
              <w:t xml:space="preserve"> </w:t>
            </w:r>
            <w:r w:rsidR="00E35EB8" w:rsidRPr="00C81DC2">
              <w:rPr>
                <w:rFonts w:cstheme="minorHAnsi"/>
                <w:lang w:val="uk-UA"/>
              </w:rPr>
              <w:t xml:space="preserve">є </w:t>
            </w:r>
            <w:r w:rsidR="00641DAA" w:rsidRPr="00C81DC2">
              <w:rPr>
                <w:rFonts w:cstheme="minorHAnsi"/>
                <w:lang w:val="uk-UA"/>
              </w:rPr>
              <w:t>залеж</w:t>
            </w:r>
            <w:r w:rsidR="00E35EB8" w:rsidRPr="00C81DC2">
              <w:rPr>
                <w:rFonts w:cstheme="minorHAnsi"/>
                <w:lang w:val="uk-UA"/>
              </w:rPr>
              <w:t>ними</w:t>
            </w:r>
            <w:r w:rsidR="00641DAA" w:rsidRPr="00C81DC2">
              <w:rPr>
                <w:rFonts w:cstheme="minorHAnsi"/>
                <w:lang w:val="uk-UA"/>
              </w:rPr>
              <w:t xml:space="preserve"> від </w:t>
            </w:r>
            <w:r w:rsidR="007F3E23" w:rsidRPr="00C81DC2">
              <w:rPr>
                <w:rFonts w:cstheme="minorHAnsi"/>
                <w:lang w:val="uk-UA"/>
              </w:rPr>
              <w:t>прожиткової допомоги</w:t>
            </w:r>
            <w:r w:rsidRPr="00C81DC2">
              <w:rPr>
                <w:rFonts w:cstheme="minorHAnsi"/>
                <w:lang w:val="uk-UA"/>
              </w:rPr>
              <w:t xml:space="preserve">. Як правило, </w:t>
            </w:r>
            <w:r w:rsidR="00641DAA" w:rsidRPr="00C81DC2">
              <w:rPr>
                <w:rFonts w:cstheme="minorHAnsi"/>
                <w:lang w:val="uk-UA"/>
              </w:rPr>
              <w:t>оплачуван</w:t>
            </w:r>
            <w:r w:rsidR="00783353" w:rsidRPr="00C81DC2">
              <w:rPr>
                <w:rFonts w:cstheme="minorHAnsi"/>
                <w:lang w:val="uk-UA"/>
              </w:rPr>
              <w:t>а</w:t>
            </w:r>
            <w:r w:rsidR="00641DAA" w:rsidRPr="00C81DC2">
              <w:rPr>
                <w:rFonts w:cstheme="minorHAnsi"/>
                <w:lang w:val="uk-UA"/>
              </w:rPr>
              <w:t xml:space="preserve"> зайнятість</w:t>
            </w:r>
            <w:r w:rsidRPr="00C81DC2">
              <w:rPr>
                <w:rFonts w:cstheme="minorHAnsi"/>
                <w:lang w:val="uk-UA"/>
              </w:rPr>
              <w:t xml:space="preserve"> заборонен</w:t>
            </w:r>
            <w:r w:rsidR="00783353" w:rsidRPr="00C81DC2">
              <w:rPr>
                <w:rFonts w:cstheme="minorHAnsi"/>
                <w:lang w:val="uk-UA"/>
              </w:rPr>
              <w:t>а</w:t>
            </w:r>
            <w:r w:rsidRPr="00C81DC2">
              <w:rPr>
                <w:rFonts w:cstheme="minorHAnsi"/>
                <w:lang w:val="uk-UA"/>
              </w:rPr>
              <w:t xml:space="preserve"> в</w:t>
            </w:r>
            <w:r w:rsidR="00783353" w:rsidRPr="00C81DC2">
              <w:rPr>
                <w:rFonts w:cstheme="minorHAnsi"/>
                <w:lang w:val="uk-UA"/>
              </w:rPr>
              <w:t>продовж</w:t>
            </w:r>
            <w:r w:rsidRPr="00C81DC2">
              <w:rPr>
                <w:rFonts w:cstheme="minorHAnsi"/>
                <w:lang w:val="uk-UA"/>
              </w:rPr>
              <w:t xml:space="preserve"> перш</w:t>
            </w:r>
            <w:r w:rsidR="00783353" w:rsidRPr="00C81DC2">
              <w:rPr>
                <w:rFonts w:cstheme="minorHAnsi"/>
                <w:lang w:val="uk-UA"/>
              </w:rPr>
              <w:t>ого</w:t>
            </w:r>
            <w:r w:rsidRPr="00C81DC2">
              <w:rPr>
                <w:rFonts w:cstheme="minorHAnsi"/>
                <w:lang w:val="uk-UA"/>
              </w:rPr>
              <w:t xml:space="preserve"> р</w:t>
            </w:r>
            <w:r w:rsidR="00783353" w:rsidRPr="00C81DC2">
              <w:rPr>
                <w:rFonts w:cstheme="minorHAnsi"/>
                <w:lang w:val="uk-UA"/>
              </w:rPr>
              <w:t>оку</w:t>
            </w:r>
            <w:r w:rsidRPr="00C81DC2">
              <w:rPr>
                <w:rFonts w:cstheme="minorHAnsi"/>
                <w:lang w:val="uk-UA"/>
              </w:rPr>
              <w:t xml:space="preserve"> </w:t>
            </w:r>
            <w:r w:rsidR="00641DAA" w:rsidRPr="00C81DC2">
              <w:rPr>
                <w:rFonts w:cstheme="minorHAnsi"/>
                <w:lang w:val="uk-UA"/>
              </w:rPr>
              <w:t>перебування</w:t>
            </w:r>
            <w:r w:rsidRPr="00C81DC2">
              <w:rPr>
                <w:rFonts w:cstheme="minorHAnsi"/>
                <w:lang w:val="uk-UA"/>
              </w:rPr>
              <w:t xml:space="preserve">, </w:t>
            </w:r>
            <w:r w:rsidR="00212853" w:rsidRPr="00C81DC2">
              <w:rPr>
                <w:rFonts w:cstheme="minorHAnsi"/>
                <w:lang w:val="uk-UA"/>
              </w:rPr>
              <w:t>і</w:t>
            </w:r>
            <w:r w:rsidRPr="00C81DC2">
              <w:rPr>
                <w:rFonts w:cstheme="minorHAnsi"/>
                <w:lang w:val="uk-UA"/>
              </w:rPr>
              <w:t xml:space="preserve"> в більшості випадків </w:t>
            </w:r>
            <w:r w:rsidR="00641DAA" w:rsidRPr="00C81DC2">
              <w:rPr>
                <w:rFonts w:cstheme="minorHAnsi"/>
                <w:lang w:val="uk-UA"/>
              </w:rPr>
              <w:t xml:space="preserve">дозволяється </w:t>
            </w:r>
            <w:r w:rsidR="00212853" w:rsidRPr="00C81DC2">
              <w:rPr>
                <w:rFonts w:cstheme="minorHAnsi"/>
                <w:lang w:val="uk-UA"/>
              </w:rPr>
              <w:t>в</w:t>
            </w:r>
            <w:r w:rsidRPr="00C81DC2">
              <w:rPr>
                <w:rFonts w:cstheme="minorHAnsi"/>
                <w:lang w:val="uk-UA"/>
              </w:rPr>
              <w:t xml:space="preserve"> </w:t>
            </w:r>
            <w:r w:rsidR="00641DAA" w:rsidRPr="00C81DC2">
              <w:rPr>
                <w:rFonts w:cstheme="minorHAnsi"/>
                <w:lang w:val="uk-UA"/>
              </w:rPr>
              <w:t>подальший</w:t>
            </w:r>
            <w:r w:rsidRPr="00C81DC2">
              <w:rPr>
                <w:rFonts w:cstheme="minorHAnsi"/>
                <w:lang w:val="uk-UA"/>
              </w:rPr>
              <w:t xml:space="preserve"> період,</w:t>
            </w:r>
            <w:r w:rsidR="00641DAA" w:rsidRPr="00C81DC2">
              <w:rPr>
                <w:rFonts w:cstheme="minorHAnsi"/>
                <w:lang w:val="uk-UA"/>
              </w:rPr>
              <w:t xml:space="preserve"> </w:t>
            </w:r>
            <w:r w:rsidR="00212853" w:rsidRPr="00C81DC2">
              <w:rPr>
                <w:rFonts w:cstheme="minorHAnsi"/>
                <w:lang w:val="uk-UA"/>
              </w:rPr>
              <w:t>але</w:t>
            </w:r>
            <w:r w:rsidR="002B116C" w:rsidRPr="00C81DC2">
              <w:rPr>
                <w:rFonts w:cstheme="minorHAnsi"/>
                <w:lang w:val="uk-UA"/>
              </w:rPr>
              <w:t xml:space="preserve"> </w:t>
            </w:r>
            <w:r w:rsidR="00641DAA" w:rsidRPr="00C81DC2">
              <w:rPr>
                <w:rFonts w:cstheme="minorHAnsi"/>
                <w:lang w:val="uk-UA"/>
              </w:rPr>
              <w:t>лише з нижч</w:t>
            </w:r>
            <w:r w:rsidR="00212853" w:rsidRPr="00C81DC2">
              <w:rPr>
                <w:rFonts w:cstheme="minorHAnsi"/>
                <w:lang w:val="uk-UA"/>
              </w:rPr>
              <w:t>ою пріоритетністю</w:t>
            </w:r>
            <w:r w:rsidR="00641DAA" w:rsidRPr="00C81DC2">
              <w:rPr>
                <w:rFonts w:cstheme="minorHAnsi"/>
                <w:lang w:val="uk-UA"/>
              </w:rPr>
              <w:t>,</w:t>
            </w:r>
            <w:r w:rsidRPr="00C81DC2">
              <w:rPr>
                <w:rFonts w:cstheme="minorHAnsi"/>
                <w:lang w:val="uk-UA"/>
              </w:rPr>
              <w:t xml:space="preserve"> тобто якщо на посаду не може бути знайдено </w:t>
            </w:r>
            <w:r w:rsidR="00641DAA" w:rsidRPr="00C81DC2">
              <w:rPr>
                <w:rFonts w:cstheme="minorHAnsi"/>
                <w:lang w:val="uk-UA"/>
              </w:rPr>
              <w:t>громадян Німеччини</w:t>
            </w:r>
            <w:r w:rsidRPr="00C81DC2">
              <w:rPr>
                <w:rFonts w:cstheme="minorHAnsi"/>
                <w:lang w:val="uk-UA"/>
              </w:rPr>
              <w:t xml:space="preserve"> або </w:t>
            </w:r>
            <w:r w:rsidR="00212853" w:rsidRPr="00C81DC2">
              <w:rPr>
                <w:rFonts w:cstheme="minorHAnsi"/>
                <w:lang w:val="uk-UA"/>
              </w:rPr>
              <w:t xml:space="preserve">прирівняних до них </w:t>
            </w:r>
            <w:r w:rsidRPr="00C81DC2">
              <w:rPr>
                <w:rFonts w:cstheme="minorHAnsi"/>
                <w:lang w:val="uk-UA"/>
              </w:rPr>
              <w:t>інозе</w:t>
            </w:r>
            <w:r w:rsidR="00641DAA" w:rsidRPr="00C81DC2">
              <w:rPr>
                <w:rFonts w:cstheme="minorHAnsi"/>
                <w:lang w:val="uk-UA"/>
              </w:rPr>
              <w:t>мних громадян</w:t>
            </w:r>
            <w:r w:rsidR="00FD5DD5" w:rsidRPr="00C81DC2">
              <w:rPr>
                <w:rFonts w:cstheme="minorHAnsi"/>
                <w:lang w:val="uk-UA"/>
              </w:rPr>
              <w:t xml:space="preserve"> </w:t>
            </w:r>
            <w:r w:rsidR="00641DAA" w:rsidRPr="00C81DC2">
              <w:rPr>
                <w:rFonts w:cstheme="minorHAnsi"/>
                <w:lang w:val="uk-UA"/>
              </w:rPr>
              <w:t>[…</w:t>
            </w:r>
            <w:r w:rsidRPr="00C81DC2">
              <w:rPr>
                <w:rFonts w:cstheme="minorHAnsi"/>
                <w:lang w:val="uk-UA"/>
              </w:rPr>
              <w:t>].</w:t>
            </w:r>
          </w:p>
        </w:tc>
        <w:tc>
          <w:tcPr>
            <w:tcW w:w="1129" w:type="dxa"/>
          </w:tcPr>
          <w:p w:rsidR="00182740" w:rsidRPr="00C81DC2" w:rsidRDefault="005012F1" w:rsidP="00182740">
            <w:pPr>
              <w:jc w:val="right"/>
              <w:rPr>
                <w:rFonts w:cstheme="minorHAnsi"/>
                <w:lang w:val="uk-UA"/>
              </w:rPr>
            </w:pPr>
            <w:r w:rsidRPr="00C81DC2">
              <w:rPr>
                <w:rFonts w:cstheme="minorHAnsi"/>
                <w:lang w:val="uk-UA"/>
              </w:rPr>
              <w:t>12</w:t>
            </w:r>
          </w:p>
        </w:tc>
      </w:tr>
      <w:tr w:rsidR="00182740" w:rsidRPr="00C81DC2" w:rsidTr="00B670D9">
        <w:tc>
          <w:tcPr>
            <w:tcW w:w="9493" w:type="dxa"/>
            <w:gridSpan w:val="7"/>
          </w:tcPr>
          <w:p w:rsidR="00182740" w:rsidRPr="00C81DC2" w:rsidRDefault="00182740" w:rsidP="00E35EB8">
            <w:pPr>
              <w:spacing w:after="160"/>
              <w:jc w:val="both"/>
              <w:rPr>
                <w:rFonts w:cstheme="minorHAnsi"/>
                <w:lang w:val="uk-UA"/>
              </w:rPr>
            </w:pPr>
            <w:r w:rsidRPr="00C81DC2">
              <w:rPr>
                <w:rFonts w:cstheme="minorHAnsi"/>
                <w:lang w:val="uk-UA"/>
              </w:rPr>
              <w:t xml:space="preserve">3. </w:t>
            </w:r>
            <w:r w:rsidR="00E35EB8" w:rsidRPr="00C81DC2">
              <w:rPr>
                <w:rFonts w:cstheme="minorHAnsi"/>
                <w:lang w:val="uk-UA"/>
              </w:rPr>
              <w:t>У межах своєї сфери застосування</w:t>
            </w:r>
            <w:r w:rsidRPr="00C81DC2">
              <w:rPr>
                <w:rFonts w:cstheme="minorHAnsi"/>
                <w:lang w:val="uk-UA"/>
              </w:rPr>
              <w:t xml:space="preserve"> Закон </w:t>
            </w:r>
            <w:r w:rsidR="00FF6D9B" w:rsidRPr="00C81DC2">
              <w:rPr>
                <w:rFonts w:cstheme="minorHAnsi"/>
                <w:lang w:val="uk-UA"/>
              </w:rPr>
              <w:t>про допомогу шукачам притулку</w:t>
            </w:r>
            <w:r w:rsidRPr="00C81DC2">
              <w:rPr>
                <w:rFonts w:cstheme="minorHAnsi"/>
                <w:lang w:val="uk-UA"/>
              </w:rPr>
              <w:t xml:space="preserve"> </w:t>
            </w:r>
            <w:r w:rsidR="00E35EB8" w:rsidRPr="00C81DC2">
              <w:rPr>
                <w:rFonts w:cstheme="minorHAnsi"/>
                <w:lang w:val="uk-UA"/>
              </w:rPr>
              <w:t>регулює</w:t>
            </w:r>
            <w:r w:rsidRPr="00C81DC2">
              <w:rPr>
                <w:rFonts w:cstheme="minorHAnsi"/>
                <w:lang w:val="uk-UA"/>
              </w:rPr>
              <w:t xml:space="preserve"> </w:t>
            </w:r>
            <w:r w:rsidR="001E0033" w:rsidRPr="00C81DC2">
              <w:rPr>
                <w:rFonts w:cstheme="minorHAnsi"/>
                <w:lang w:val="uk-UA"/>
              </w:rPr>
              <w:t>допомогу</w:t>
            </w:r>
            <w:r w:rsidR="00212853" w:rsidRPr="00C81DC2">
              <w:rPr>
                <w:rFonts w:cstheme="minorHAnsi"/>
                <w:lang w:val="uk-UA"/>
              </w:rPr>
              <w:t xml:space="preserve">, </w:t>
            </w:r>
            <w:r w:rsidR="00E35EB8" w:rsidRPr="00C81DC2">
              <w:rPr>
                <w:rFonts w:cstheme="minorHAnsi"/>
                <w:lang w:val="uk-UA"/>
              </w:rPr>
              <w:t>необхідну для</w:t>
            </w:r>
            <w:r w:rsidR="00212853" w:rsidRPr="00C81DC2">
              <w:rPr>
                <w:rFonts w:cstheme="minorHAnsi"/>
                <w:lang w:val="uk-UA"/>
              </w:rPr>
              <w:t xml:space="preserve"> забезпеч</w:t>
            </w:r>
            <w:r w:rsidR="00E35EB8" w:rsidRPr="00C81DC2">
              <w:rPr>
                <w:rFonts w:cstheme="minorHAnsi"/>
                <w:lang w:val="uk-UA"/>
              </w:rPr>
              <w:t>ення</w:t>
            </w:r>
            <w:r w:rsidR="00212853" w:rsidRPr="00C81DC2">
              <w:rPr>
                <w:rFonts w:cstheme="minorHAnsi"/>
                <w:lang w:val="uk-UA"/>
              </w:rPr>
              <w:t xml:space="preserve"> існування людини.</w:t>
            </w:r>
          </w:p>
        </w:tc>
        <w:tc>
          <w:tcPr>
            <w:tcW w:w="1129" w:type="dxa"/>
          </w:tcPr>
          <w:p w:rsidR="00182740" w:rsidRPr="00C81DC2" w:rsidRDefault="005012F1" w:rsidP="00182740">
            <w:pPr>
              <w:jc w:val="right"/>
              <w:rPr>
                <w:rFonts w:cstheme="minorHAnsi"/>
                <w:lang w:val="uk-UA"/>
              </w:rPr>
            </w:pPr>
            <w:r w:rsidRPr="00C81DC2">
              <w:rPr>
                <w:rFonts w:cstheme="minorHAnsi"/>
                <w:lang w:val="uk-UA"/>
              </w:rPr>
              <w:t>13</w:t>
            </w:r>
          </w:p>
        </w:tc>
      </w:tr>
      <w:tr w:rsidR="00182740" w:rsidRPr="00C81DC2" w:rsidTr="00B670D9">
        <w:tc>
          <w:tcPr>
            <w:tcW w:w="9493" w:type="dxa"/>
            <w:gridSpan w:val="7"/>
          </w:tcPr>
          <w:p w:rsidR="00182740" w:rsidRPr="00C81DC2" w:rsidRDefault="00182740">
            <w:pPr>
              <w:spacing w:after="160"/>
              <w:jc w:val="both"/>
              <w:rPr>
                <w:rFonts w:cstheme="minorHAnsi"/>
                <w:lang w:val="uk-UA"/>
              </w:rPr>
            </w:pPr>
            <w:r w:rsidRPr="00C81DC2">
              <w:rPr>
                <w:rFonts w:cstheme="minorHAnsi"/>
                <w:lang w:val="uk-UA"/>
              </w:rPr>
              <w:t xml:space="preserve">а) Законодавець поділив </w:t>
            </w:r>
            <w:r w:rsidR="00FB3BA7" w:rsidRPr="00C81DC2">
              <w:rPr>
                <w:rFonts w:cstheme="minorHAnsi"/>
                <w:lang w:val="uk-UA"/>
              </w:rPr>
              <w:t>цю допомогу</w:t>
            </w:r>
            <w:r w:rsidRPr="00C81DC2">
              <w:rPr>
                <w:rFonts w:cstheme="minorHAnsi"/>
                <w:lang w:val="uk-UA"/>
              </w:rPr>
              <w:t xml:space="preserve"> на кілька </w:t>
            </w:r>
            <w:r w:rsidR="001E0033" w:rsidRPr="00C81DC2">
              <w:rPr>
                <w:rFonts w:cstheme="minorHAnsi"/>
                <w:lang w:val="uk-UA"/>
              </w:rPr>
              <w:t>типів</w:t>
            </w:r>
            <w:r w:rsidRPr="00C81DC2">
              <w:rPr>
                <w:rFonts w:cstheme="minorHAnsi"/>
                <w:lang w:val="uk-UA"/>
              </w:rPr>
              <w:t xml:space="preserve">. </w:t>
            </w:r>
            <w:r w:rsidR="0064226A" w:rsidRPr="00C81DC2">
              <w:rPr>
                <w:rFonts w:cstheme="minorHAnsi"/>
                <w:lang w:val="uk-UA"/>
              </w:rPr>
              <w:t>§ </w:t>
            </w:r>
            <w:r w:rsidRPr="00C81DC2">
              <w:rPr>
                <w:rFonts w:cstheme="minorHAnsi"/>
                <w:lang w:val="uk-UA"/>
              </w:rPr>
              <w:t xml:space="preserve">3 Закону </w:t>
            </w:r>
            <w:r w:rsidR="00C14251" w:rsidRPr="00C81DC2">
              <w:rPr>
                <w:rFonts w:cstheme="minorHAnsi"/>
                <w:lang w:val="uk-UA"/>
              </w:rPr>
              <w:t>про допомогу шукачам притулку</w:t>
            </w:r>
            <w:r w:rsidRPr="00C81DC2">
              <w:rPr>
                <w:rFonts w:cstheme="minorHAnsi"/>
                <w:lang w:val="uk-UA"/>
              </w:rPr>
              <w:t xml:space="preserve"> </w:t>
            </w:r>
            <w:r w:rsidR="00E35EB8" w:rsidRPr="00C81DC2">
              <w:rPr>
                <w:rFonts w:cstheme="minorHAnsi"/>
                <w:lang w:val="uk-UA"/>
              </w:rPr>
              <w:t>встановлює юридично захищене право на</w:t>
            </w:r>
            <w:r w:rsidRPr="00C81DC2">
              <w:rPr>
                <w:rFonts w:cstheme="minorHAnsi"/>
                <w:lang w:val="uk-UA"/>
              </w:rPr>
              <w:t xml:space="preserve"> </w:t>
            </w:r>
            <w:r w:rsidR="00E35EB8" w:rsidRPr="00C81DC2">
              <w:rPr>
                <w:rFonts w:cstheme="minorHAnsi"/>
                <w:lang w:val="uk-UA"/>
              </w:rPr>
              <w:t>покриття</w:t>
            </w:r>
            <w:r w:rsidRPr="00C81DC2">
              <w:rPr>
                <w:rFonts w:cstheme="minorHAnsi"/>
                <w:lang w:val="uk-UA"/>
              </w:rPr>
              <w:t xml:space="preserve"> необхідних потреб у їжі, житлі, опаленні, одязі, охороні здоров</w:t>
            </w:r>
            <w:r w:rsidR="009F6E0B" w:rsidRPr="00C81DC2">
              <w:rPr>
                <w:rFonts w:cstheme="minorHAnsi"/>
                <w:lang w:val="uk-UA"/>
              </w:rPr>
              <w:t>’</w:t>
            </w:r>
            <w:r w:rsidRPr="00C81DC2">
              <w:rPr>
                <w:rFonts w:cstheme="minorHAnsi"/>
                <w:lang w:val="uk-UA"/>
              </w:rPr>
              <w:t xml:space="preserve">я та </w:t>
            </w:r>
            <w:r w:rsidR="00212853" w:rsidRPr="00C81DC2">
              <w:rPr>
                <w:rFonts w:cstheme="minorHAnsi"/>
                <w:lang w:val="uk-UA"/>
              </w:rPr>
              <w:t>гігієні</w:t>
            </w:r>
            <w:r w:rsidRPr="00C81DC2">
              <w:rPr>
                <w:rFonts w:cstheme="minorHAnsi"/>
                <w:lang w:val="uk-UA"/>
              </w:rPr>
              <w:t>, побутових товар</w:t>
            </w:r>
            <w:r w:rsidR="00323307" w:rsidRPr="00C81DC2">
              <w:rPr>
                <w:rFonts w:cstheme="minorHAnsi"/>
                <w:lang w:val="uk-UA"/>
              </w:rPr>
              <w:t>ах</w:t>
            </w:r>
            <w:r w:rsidRPr="00C81DC2">
              <w:rPr>
                <w:rFonts w:cstheme="minorHAnsi"/>
                <w:lang w:val="uk-UA"/>
              </w:rPr>
              <w:t xml:space="preserve"> тривалого </w:t>
            </w:r>
            <w:r w:rsidR="00212853" w:rsidRPr="00C81DC2">
              <w:rPr>
                <w:rFonts w:cstheme="minorHAnsi"/>
                <w:lang w:val="uk-UA"/>
              </w:rPr>
              <w:t>вжитку</w:t>
            </w:r>
            <w:r w:rsidRPr="00C81DC2">
              <w:rPr>
                <w:rFonts w:cstheme="minorHAnsi"/>
                <w:lang w:val="uk-UA"/>
              </w:rPr>
              <w:t xml:space="preserve"> та </w:t>
            </w:r>
            <w:r w:rsidR="00323307" w:rsidRPr="00C81DC2">
              <w:rPr>
                <w:rFonts w:cstheme="minorHAnsi"/>
                <w:lang w:val="uk-UA"/>
              </w:rPr>
              <w:t>предметах споживання</w:t>
            </w:r>
            <w:r w:rsidRPr="00C81DC2">
              <w:rPr>
                <w:rFonts w:cstheme="minorHAnsi"/>
                <w:lang w:val="uk-UA"/>
              </w:rPr>
              <w:t xml:space="preserve">, а також </w:t>
            </w:r>
            <w:r w:rsidR="00E35EB8" w:rsidRPr="00C81DC2">
              <w:rPr>
                <w:rFonts w:cstheme="minorHAnsi"/>
                <w:lang w:val="uk-UA"/>
              </w:rPr>
              <w:t xml:space="preserve">на </w:t>
            </w:r>
            <w:r w:rsidRPr="00C81DC2">
              <w:rPr>
                <w:rFonts w:cstheme="minorHAnsi"/>
                <w:lang w:val="uk-UA"/>
              </w:rPr>
              <w:t xml:space="preserve">задоволення особистих щоденних </w:t>
            </w:r>
            <w:r w:rsidR="00323307" w:rsidRPr="00C81DC2">
              <w:rPr>
                <w:rFonts w:cstheme="minorHAnsi"/>
                <w:lang w:val="uk-UA"/>
              </w:rPr>
              <w:t xml:space="preserve">життєвих </w:t>
            </w:r>
            <w:r w:rsidRPr="00C81DC2">
              <w:rPr>
                <w:rFonts w:cstheme="minorHAnsi"/>
                <w:lang w:val="uk-UA"/>
              </w:rPr>
              <w:t xml:space="preserve">потреб. Крім того, </w:t>
            </w:r>
            <w:r w:rsidR="0064226A" w:rsidRPr="00C81DC2">
              <w:rPr>
                <w:rFonts w:cstheme="minorHAnsi"/>
                <w:lang w:val="uk-UA"/>
              </w:rPr>
              <w:t>§ </w:t>
            </w:r>
            <w:r w:rsidRPr="00C81DC2">
              <w:rPr>
                <w:rFonts w:cstheme="minorHAnsi"/>
                <w:lang w:val="uk-UA"/>
              </w:rPr>
              <w:t xml:space="preserve">4 Закону </w:t>
            </w:r>
            <w:r w:rsidR="00937F88" w:rsidRPr="00C81DC2">
              <w:rPr>
                <w:rFonts w:cstheme="minorHAnsi"/>
                <w:lang w:val="uk-UA"/>
              </w:rPr>
              <w:t>про допомогу шукачам притулку</w:t>
            </w:r>
            <w:r w:rsidRPr="00C81DC2">
              <w:rPr>
                <w:rFonts w:cstheme="minorHAnsi"/>
                <w:lang w:val="uk-UA"/>
              </w:rPr>
              <w:t xml:space="preserve"> передбач</w:t>
            </w:r>
            <w:r w:rsidR="00E35EB8" w:rsidRPr="00C81DC2">
              <w:rPr>
                <w:rFonts w:cstheme="minorHAnsi"/>
                <w:lang w:val="uk-UA"/>
              </w:rPr>
              <w:t>ає</w:t>
            </w:r>
            <w:r w:rsidRPr="00C81DC2">
              <w:rPr>
                <w:rFonts w:cstheme="minorHAnsi"/>
                <w:lang w:val="uk-UA"/>
              </w:rPr>
              <w:t xml:space="preserve"> право на </w:t>
            </w:r>
            <w:r w:rsidR="00323307" w:rsidRPr="00C81DC2">
              <w:rPr>
                <w:rFonts w:cstheme="minorHAnsi"/>
                <w:lang w:val="uk-UA"/>
              </w:rPr>
              <w:t>допомогу у випадку</w:t>
            </w:r>
            <w:r w:rsidRPr="00C81DC2">
              <w:rPr>
                <w:rFonts w:cstheme="minorHAnsi"/>
                <w:lang w:val="uk-UA"/>
              </w:rPr>
              <w:t xml:space="preserve"> хвороби, вагітності та пологів. </w:t>
            </w:r>
            <w:r w:rsidR="00E04CCC">
              <w:rPr>
                <w:rFonts w:cstheme="minorHAnsi"/>
                <w:lang w:val="uk-UA"/>
              </w:rPr>
              <w:t>Додатково</w:t>
            </w:r>
            <w:r w:rsidRPr="00C81DC2">
              <w:rPr>
                <w:rFonts w:cstheme="minorHAnsi"/>
                <w:lang w:val="uk-UA"/>
              </w:rPr>
              <w:t xml:space="preserve"> </w:t>
            </w:r>
            <w:r w:rsidR="00323307" w:rsidRPr="00C81DC2">
              <w:rPr>
                <w:rFonts w:cstheme="minorHAnsi"/>
                <w:lang w:val="uk-UA"/>
              </w:rPr>
              <w:t xml:space="preserve">в § 6 Закону про допомогу шукачам притулку </w:t>
            </w:r>
            <w:r w:rsidRPr="00C81DC2">
              <w:rPr>
                <w:rFonts w:cstheme="minorHAnsi"/>
                <w:lang w:val="uk-UA"/>
              </w:rPr>
              <w:t xml:space="preserve">законодавець </w:t>
            </w:r>
            <w:r w:rsidR="00323307" w:rsidRPr="00C81DC2">
              <w:rPr>
                <w:rFonts w:cstheme="minorHAnsi"/>
                <w:lang w:val="uk-UA"/>
              </w:rPr>
              <w:t>передбачив</w:t>
            </w:r>
            <w:r w:rsidRPr="00C81DC2">
              <w:rPr>
                <w:rFonts w:cstheme="minorHAnsi"/>
                <w:lang w:val="uk-UA"/>
              </w:rPr>
              <w:t xml:space="preserve"> дискреційне положення</w:t>
            </w:r>
            <w:r w:rsidR="00323307" w:rsidRPr="00C81DC2">
              <w:rPr>
                <w:rFonts w:cstheme="minorHAnsi"/>
                <w:lang w:val="uk-UA"/>
              </w:rPr>
              <w:t xml:space="preserve"> щодо</w:t>
            </w:r>
            <w:r w:rsidRPr="00C81DC2">
              <w:rPr>
                <w:rFonts w:cstheme="minorHAnsi"/>
                <w:lang w:val="uk-UA"/>
              </w:rPr>
              <w:t xml:space="preserve"> надання </w:t>
            </w:r>
            <w:r w:rsidR="00323307" w:rsidRPr="00C81DC2">
              <w:rPr>
                <w:rFonts w:cstheme="minorHAnsi"/>
                <w:lang w:val="uk-UA"/>
              </w:rPr>
              <w:t>в</w:t>
            </w:r>
            <w:r w:rsidRPr="00C81DC2">
              <w:rPr>
                <w:rFonts w:cstheme="minorHAnsi"/>
                <w:lang w:val="uk-UA"/>
              </w:rPr>
              <w:t xml:space="preserve"> окремих випадках</w:t>
            </w:r>
            <w:r w:rsidR="00323307" w:rsidRPr="00C81DC2">
              <w:rPr>
                <w:rFonts w:cstheme="minorHAnsi"/>
                <w:lang w:val="uk-UA"/>
              </w:rPr>
              <w:t xml:space="preserve"> додаткової допомоги</w:t>
            </w:r>
            <w:r w:rsidRPr="00C81DC2">
              <w:rPr>
                <w:rFonts w:cstheme="minorHAnsi"/>
                <w:lang w:val="uk-UA"/>
              </w:rPr>
              <w:t>, як</w:t>
            </w:r>
            <w:r w:rsidR="00323307" w:rsidRPr="00C81DC2">
              <w:rPr>
                <w:rFonts w:cstheme="minorHAnsi"/>
                <w:lang w:val="uk-UA"/>
              </w:rPr>
              <w:t>а</w:t>
            </w:r>
            <w:r w:rsidRPr="00C81DC2">
              <w:rPr>
                <w:rFonts w:cstheme="minorHAnsi"/>
                <w:lang w:val="uk-UA"/>
              </w:rPr>
              <w:t xml:space="preserve"> виход</w:t>
            </w:r>
            <w:r w:rsidR="00323307" w:rsidRPr="00C81DC2">
              <w:rPr>
                <w:rFonts w:cstheme="minorHAnsi"/>
                <w:lang w:val="uk-UA"/>
              </w:rPr>
              <w:t>и</w:t>
            </w:r>
            <w:r w:rsidRPr="00C81DC2">
              <w:rPr>
                <w:rFonts w:cstheme="minorHAnsi"/>
                <w:lang w:val="uk-UA"/>
              </w:rPr>
              <w:t>ть за ра</w:t>
            </w:r>
            <w:r w:rsidR="001E0033" w:rsidRPr="00C81DC2">
              <w:rPr>
                <w:rFonts w:cstheme="minorHAnsi"/>
                <w:lang w:val="uk-UA"/>
              </w:rPr>
              <w:t xml:space="preserve">мки основних потреб. Положення, в редакції від 1997 року, </w:t>
            </w:r>
            <w:r w:rsidRPr="00C81DC2">
              <w:rPr>
                <w:rFonts w:cstheme="minorHAnsi"/>
                <w:lang w:val="uk-UA"/>
              </w:rPr>
              <w:t>подані</w:t>
            </w:r>
            <w:r w:rsidR="001E0033" w:rsidRPr="00C81DC2">
              <w:rPr>
                <w:rFonts w:cstheme="minorHAnsi"/>
                <w:lang w:val="uk-UA"/>
              </w:rPr>
              <w:t>й</w:t>
            </w:r>
            <w:r w:rsidRPr="00C81DC2">
              <w:rPr>
                <w:rFonts w:cstheme="minorHAnsi"/>
                <w:lang w:val="uk-UA"/>
              </w:rPr>
              <w:t xml:space="preserve"> до Суду, звучать так:</w:t>
            </w:r>
          </w:p>
        </w:tc>
        <w:tc>
          <w:tcPr>
            <w:tcW w:w="1129" w:type="dxa"/>
          </w:tcPr>
          <w:p w:rsidR="00182740" w:rsidRPr="00C81DC2" w:rsidRDefault="005012F1" w:rsidP="00182740">
            <w:pPr>
              <w:jc w:val="right"/>
              <w:rPr>
                <w:rFonts w:cstheme="minorHAnsi"/>
                <w:lang w:val="uk-UA"/>
              </w:rPr>
            </w:pPr>
            <w:r w:rsidRPr="00C81DC2">
              <w:rPr>
                <w:rFonts w:cstheme="minorHAnsi"/>
                <w:lang w:val="uk-UA"/>
              </w:rPr>
              <w:t>14</w:t>
            </w:r>
          </w:p>
        </w:tc>
      </w:tr>
      <w:tr w:rsidR="00182740" w:rsidRPr="00C81DC2" w:rsidTr="00B670D9">
        <w:tc>
          <w:tcPr>
            <w:tcW w:w="9493" w:type="dxa"/>
            <w:gridSpan w:val="7"/>
          </w:tcPr>
          <w:p w:rsidR="00182740" w:rsidRPr="00C81DC2" w:rsidRDefault="0064226A" w:rsidP="00323307">
            <w:pPr>
              <w:spacing w:after="160"/>
              <w:jc w:val="both"/>
              <w:rPr>
                <w:rFonts w:cstheme="minorHAnsi"/>
                <w:lang w:val="uk-UA"/>
              </w:rPr>
            </w:pPr>
            <w:r w:rsidRPr="00C81DC2">
              <w:rPr>
                <w:rFonts w:cstheme="minorHAnsi"/>
                <w:lang w:val="uk-UA"/>
              </w:rPr>
              <w:t>§ </w:t>
            </w:r>
            <w:r w:rsidR="00182740" w:rsidRPr="00C81DC2">
              <w:rPr>
                <w:rFonts w:cstheme="minorHAnsi"/>
                <w:lang w:val="uk-UA"/>
              </w:rPr>
              <w:t>3</w:t>
            </w:r>
          </w:p>
        </w:tc>
        <w:tc>
          <w:tcPr>
            <w:tcW w:w="1129" w:type="dxa"/>
          </w:tcPr>
          <w:p w:rsidR="00182740" w:rsidRPr="00C81DC2" w:rsidRDefault="005012F1" w:rsidP="00182740">
            <w:pPr>
              <w:jc w:val="right"/>
              <w:rPr>
                <w:rFonts w:cstheme="minorHAnsi"/>
                <w:lang w:val="uk-UA"/>
              </w:rPr>
            </w:pPr>
            <w:r w:rsidRPr="00C81DC2">
              <w:rPr>
                <w:rFonts w:cstheme="minorHAnsi"/>
                <w:lang w:val="uk-UA"/>
              </w:rPr>
              <w:t>15</w:t>
            </w:r>
          </w:p>
        </w:tc>
      </w:tr>
      <w:tr w:rsidR="00182740" w:rsidRPr="00C81DC2" w:rsidTr="00B670D9">
        <w:tc>
          <w:tcPr>
            <w:tcW w:w="9493" w:type="dxa"/>
            <w:gridSpan w:val="7"/>
          </w:tcPr>
          <w:p w:rsidR="00182740" w:rsidRPr="00C81DC2" w:rsidRDefault="001E0033" w:rsidP="00323307">
            <w:pPr>
              <w:spacing w:after="160"/>
              <w:rPr>
                <w:rFonts w:cstheme="minorHAnsi"/>
                <w:lang w:val="uk-UA"/>
              </w:rPr>
            </w:pPr>
            <w:r w:rsidRPr="00C81DC2">
              <w:rPr>
                <w:rFonts w:cstheme="minorHAnsi"/>
                <w:lang w:val="uk-UA"/>
              </w:rPr>
              <w:t>Базова допомога</w:t>
            </w:r>
          </w:p>
        </w:tc>
        <w:tc>
          <w:tcPr>
            <w:tcW w:w="1129" w:type="dxa"/>
          </w:tcPr>
          <w:p w:rsidR="00182740" w:rsidRPr="00C81DC2" w:rsidRDefault="00182740" w:rsidP="00182740">
            <w:pPr>
              <w:jc w:val="right"/>
              <w:rPr>
                <w:rFonts w:cstheme="minorHAnsi"/>
                <w:lang w:val="uk-UA"/>
              </w:rPr>
            </w:pPr>
          </w:p>
        </w:tc>
      </w:tr>
      <w:tr w:rsidR="00182740" w:rsidRPr="00C81DC2" w:rsidTr="00B670D9">
        <w:tc>
          <w:tcPr>
            <w:tcW w:w="9493" w:type="dxa"/>
            <w:gridSpan w:val="7"/>
          </w:tcPr>
          <w:p w:rsidR="00182740" w:rsidRPr="00C81DC2" w:rsidRDefault="00182740" w:rsidP="00E35EB8">
            <w:pPr>
              <w:spacing w:after="160"/>
              <w:ind w:left="886" w:right="739"/>
              <w:jc w:val="both"/>
              <w:rPr>
                <w:rFonts w:cstheme="minorHAnsi"/>
                <w:lang w:val="uk-UA"/>
              </w:rPr>
            </w:pPr>
            <w:r w:rsidRPr="00C81DC2">
              <w:rPr>
                <w:rFonts w:cstheme="minorHAnsi"/>
                <w:lang w:val="uk-UA"/>
              </w:rPr>
              <w:lastRenderedPageBreak/>
              <w:t>(1) Необхідна потреба в їжі, житлі, опаленні, охороні здоров</w:t>
            </w:r>
            <w:r w:rsidR="009F6E0B" w:rsidRPr="00C81DC2">
              <w:rPr>
                <w:rFonts w:cstheme="minorHAnsi"/>
                <w:lang w:val="uk-UA"/>
              </w:rPr>
              <w:t>’</w:t>
            </w:r>
            <w:r w:rsidRPr="00C81DC2">
              <w:rPr>
                <w:rFonts w:cstheme="minorHAnsi"/>
                <w:lang w:val="uk-UA"/>
              </w:rPr>
              <w:t xml:space="preserve">я та </w:t>
            </w:r>
            <w:r w:rsidR="00212853" w:rsidRPr="00C81DC2">
              <w:rPr>
                <w:rFonts w:cstheme="minorHAnsi"/>
                <w:lang w:val="uk-UA"/>
              </w:rPr>
              <w:t>гігієні</w:t>
            </w:r>
            <w:r w:rsidRPr="00C81DC2">
              <w:rPr>
                <w:rFonts w:cstheme="minorHAnsi"/>
                <w:lang w:val="uk-UA"/>
              </w:rPr>
              <w:t>, одязі</w:t>
            </w:r>
            <w:r w:rsidR="009C2317" w:rsidRPr="00C81DC2">
              <w:rPr>
                <w:rFonts w:cstheme="minorHAnsi"/>
                <w:lang w:val="uk-UA"/>
              </w:rPr>
              <w:t>,</w:t>
            </w:r>
            <w:r w:rsidRPr="00C81DC2">
              <w:rPr>
                <w:rFonts w:cstheme="minorHAnsi"/>
                <w:lang w:val="uk-UA"/>
              </w:rPr>
              <w:t xml:space="preserve"> побутових товарах тривалого </w:t>
            </w:r>
            <w:r w:rsidR="00212853" w:rsidRPr="00C81DC2">
              <w:rPr>
                <w:rFonts w:cstheme="minorHAnsi"/>
                <w:lang w:val="uk-UA"/>
              </w:rPr>
              <w:t>вжитку</w:t>
            </w:r>
            <w:r w:rsidRPr="00C81DC2">
              <w:rPr>
                <w:rFonts w:cstheme="minorHAnsi"/>
                <w:lang w:val="uk-UA"/>
              </w:rPr>
              <w:t xml:space="preserve"> та </w:t>
            </w:r>
            <w:r w:rsidR="009C2317" w:rsidRPr="00C81DC2">
              <w:rPr>
                <w:rFonts w:cstheme="minorHAnsi"/>
                <w:lang w:val="uk-UA"/>
              </w:rPr>
              <w:t>предметах споживання</w:t>
            </w:r>
            <w:r w:rsidRPr="00C81DC2">
              <w:rPr>
                <w:rFonts w:cstheme="minorHAnsi"/>
                <w:lang w:val="uk-UA"/>
              </w:rPr>
              <w:t xml:space="preserve"> </w:t>
            </w:r>
            <w:r w:rsidR="00D441C9" w:rsidRPr="00C81DC2">
              <w:rPr>
                <w:rFonts w:cstheme="minorHAnsi"/>
                <w:lang w:val="uk-UA"/>
              </w:rPr>
              <w:t xml:space="preserve">задовольняється </w:t>
            </w:r>
            <w:r w:rsidR="009C2317" w:rsidRPr="00C81DC2">
              <w:rPr>
                <w:rFonts w:cstheme="minorHAnsi"/>
                <w:lang w:val="uk-UA"/>
              </w:rPr>
              <w:t xml:space="preserve">шляхом надання </w:t>
            </w:r>
            <w:r w:rsidR="00D441C9" w:rsidRPr="00C81DC2">
              <w:rPr>
                <w:rFonts w:cstheme="minorHAnsi"/>
                <w:lang w:val="uk-UA"/>
              </w:rPr>
              <w:t>допомог</w:t>
            </w:r>
            <w:r w:rsidR="009C2317" w:rsidRPr="00C81DC2">
              <w:rPr>
                <w:rFonts w:cstheme="minorHAnsi"/>
                <w:lang w:val="uk-UA"/>
              </w:rPr>
              <w:t>и</w:t>
            </w:r>
            <w:r w:rsidR="00D441C9" w:rsidRPr="00C81DC2">
              <w:rPr>
                <w:rFonts w:cstheme="minorHAnsi"/>
                <w:lang w:val="uk-UA"/>
              </w:rPr>
              <w:t xml:space="preserve"> в </w:t>
            </w:r>
            <w:r w:rsidRPr="00C81DC2">
              <w:rPr>
                <w:rFonts w:cstheme="minorHAnsi"/>
                <w:lang w:val="uk-UA"/>
              </w:rPr>
              <w:t>натуральн</w:t>
            </w:r>
            <w:r w:rsidR="00D441C9" w:rsidRPr="00C81DC2">
              <w:rPr>
                <w:rFonts w:cstheme="minorHAnsi"/>
                <w:lang w:val="uk-UA"/>
              </w:rPr>
              <w:t>ій формі</w:t>
            </w:r>
            <w:r w:rsidRPr="00C81DC2">
              <w:rPr>
                <w:rFonts w:cstheme="minorHAnsi"/>
                <w:lang w:val="uk-UA"/>
              </w:rPr>
              <w:t>. Якщо одяг не може бути надан</w:t>
            </w:r>
            <w:r w:rsidR="00212853" w:rsidRPr="00C81DC2">
              <w:rPr>
                <w:rFonts w:cstheme="minorHAnsi"/>
                <w:lang w:val="uk-UA"/>
              </w:rPr>
              <w:t>о</w:t>
            </w:r>
            <w:r w:rsidRPr="00C81DC2">
              <w:rPr>
                <w:rFonts w:cstheme="minorHAnsi"/>
                <w:lang w:val="uk-UA"/>
              </w:rPr>
              <w:t xml:space="preserve">, </w:t>
            </w:r>
            <w:r w:rsidR="00212853" w:rsidRPr="00C81DC2">
              <w:rPr>
                <w:rFonts w:cstheme="minorHAnsi"/>
                <w:lang w:val="uk-UA"/>
              </w:rPr>
              <w:t>його може бути</w:t>
            </w:r>
            <w:r w:rsidRPr="00C81DC2">
              <w:rPr>
                <w:rFonts w:cstheme="minorHAnsi"/>
                <w:lang w:val="uk-UA"/>
              </w:rPr>
              <w:t xml:space="preserve"> </w:t>
            </w:r>
            <w:r w:rsidR="009C2317" w:rsidRPr="00C81DC2">
              <w:rPr>
                <w:rFonts w:cstheme="minorHAnsi"/>
                <w:lang w:val="uk-UA"/>
              </w:rPr>
              <w:t>забезпечен</w:t>
            </w:r>
            <w:r w:rsidR="00212853" w:rsidRPr="00C81DC2">
              <w:rPr>
                <w:rFonts w:cstheme="minorHAnsi"/>
                <w:lang w:val="uk-UA"/>
              </w:rPr>
              <w:t>о</w:t>
            </w:r>
            <w:r w:rsidRPr="00C81DC2">
              <w:rPr>
                <w:rFonts w:cstheme="minorHAnsi"/>
                <w:lang w:val="uk-UA"/>
              </w:rPr>
              <w:t xml:space="preserve"> у формі ваучерів або інших порівнянних </w:t>
            </w:r>
            <w:r w:rsidR="009C2317" w:rsidRPr="00C81DC2">
              <w:rPr>
                <w:rFonts w:cstheme="minorHAnsi"/>
                <w:lang w:val="uk-UA"/>
              </w:rPr>
              <w:t>негрошових вид</w:t>
            </w:r>
            <w:r w:rsidR="00970E50" w:rsidRPr="00C81DC2">
              <w:rPr>
                <w:rFonts w:cstheme="minorHAnsi"/>
                <w:lang w:val="uk-UA"/>
              </w:rPr>
              <w:t>ів</w:t>
            </w:r>
            <w:r w:rsidR="009C2317" w:rsidRPr="00C81DC2">
              <w:rPr>
                <w:rFonts w:cstheme="minorHAnsi"/>
                <w:lang w:val="uk-UA"/>
              </w:rPr>
              <w:t xml:space="preserve"> допомоги</w:t>
            </w:r>
            <w:r w:rsidRPr="00C81DC2">
              <w:rPr>
                <w:rFonts w:cstheme="minorHAnsi"/>
                <w:lang w:val="uk-UA"/>
              </w:rPr>
              <w:t xml:space="preserve">. Побутові товари тривалого </w:t>
            </w:r>
            <w:r w:rsidR="00212853" w:rsidRPr="00C81DC2">
              <w:rPr>
                <w:rFonts w:cstheme="minorHAnsi"/>
                <w:lang w:val="uk-UA"/>
              </w:rPr>
              <w:t>вжитку</w:t>
            </w:r>
            <w:r w:rsidRPr="00C81DC2">
              <w:rPr>
                <w:rFonts w:cstheme="minorHAnsi"/>
                <w:lang w:val="uk-UA"/>
              </w:rPr>
              <w:t xml:space="preserve"> можуть надаватися </w:t>
            </w:r>
            <w:r w:rsidR="0051452B" w:rsidRPr="00C81DC2">
              <w:rPr>
                <w:rFonts w:cstheme="minorHAnsi"/>
                <w:lang w:val="uk-UA"/>
              </w:rPr>
              <w:t>в кредит</w:t>
            </w:r>
            <w:r w:rsidRPr="00C81DC2">
              <w:rPr>
                <w:rFonts w:cstheme="minorHAnsi"/>
                <w:lang w:val="uk-UA"/>
              </w:rPr>
              <w:t xml:space="preserve">. Бенефіціари </w:t>
            </w:r>
            <w:r w:rsidR="00E35EB8" w:rsidRPr="00C81DC2">
              <w:rPr>
                <w:rFonts w:cstheme="minorHAnsi"/>
                <w:lang w:val="uk-UA"/>
              </w:rPr>
              <w:t>одержують</w:t>
            </w:r>
            <w:r w:rsidRPr="00C81DC2">
              <w:rPr>
                <w:rFonts w:cstheme="minorHAnsi"/>
                <w:lang w:val="uk-UA"/>
              </w:rPr>
              <w:t>, крім того,</w:t>
            </w:r>
          </w:p>
        </w:tc>
        <w:tc>
          <w:tcPr>
            <w:tcW w:w="1129" w:type="dxa"/>
          </w:tcPr>
          <w:p w:rsidR="00182740" w:rsidRPr="00C81DC2" w:rsidRDefault="00182740" w:rsidP="00182740">
            <w:pPr>
              <w:jc w:val="right"/>
              <w:rPr>
                <w:rFonts w:cstheme="minorHAnsi"/>
                <w:lang w:val="uk-UA"/>
              </w:rPr>
            </w:pPr>
          </w:p>
        </w:tc>
      </w:tr>
      <w:tr w:rsidR="00182740" w:rsidRPr="00C81DC2" w:rsidTr="00B670D9">
        <w:tc>
          <w:tcPr>
            <w:tcW w:w="9493" w:type="dxa"/>
            <w:gridSpan w:val="7"/>
          </w:tcPr>
          <w:p w:rsidR="00182740" w:rsidRPr="00C81DC2" w:rsidRDefault="00182740" w:rsidP="00323307">
            <w:pPr>
              <w:spacing w:after="160"/>
              <w:ind w:left="886" w:right="739"/>
              <w:jc w:val="both"/>
              <w:rPr>
                <w:rFonts w:cstheme="minorHAnsi"/>
                <w:lang w:val="uk-UA"/>
              </w:rPr>
            </w:pPr>
            <w:r w:rsidRPr="00C81DC2">
              <w:rPr>
                <w:rFonts w:cstheme="minorHAnsi"/>
                <w:lang w:val="uk-UA"/>
              </w:rPr>
              <w:t>1. до досягнення ними 14-річного віку</w:t>
            </w:r>
            <w:r w:rsidR="009C2317" w:rsidRPr="00C81DC2">
              <w:rPr>
                <w:rFonts w:cstheme="minorHAnsi"/>
                <w:lang w:val="uk-UA"/>
              </w:rPr>
              <w:t>,</w:t>
            </w:r>
            <w:r w:rsidR="00160373" w:rsidRPr="00C81DC2">
              <w:rPr>
                <w:rFonts w:cstheme="minorHAnsi"/>
                <w:lang w:val="uk-UA"/>
              </w:rPr>
              <w:t xml:space="preserve"> 40 німецьких марок,</w:t>
            </w:r>
          </w:p>
        </w:tc>
        <w:tc>
          <w:tcPr>
            <w:tcW w:w="1129" w:type="dxa"/>
          </w:tcPr>
          <w:p w:rsidR="00182740" w:rsidRPr="00C81DC2" w:rsidRDefault="00182740" w:rsidP="00182740">
            <w:pPr>
              <w:jc w:val="right"/>
              <w:rPr>
                <w:rFonts w:cstheme="minorHAnsi"/>
                <w:lang w:val="uk-UA"/>
              </w:rPr>
            </w:pPr>
          </w:p>
        </w:tc>
      </w:tr>
      <w:tr w:rsidR="00182740" w:rsidRPr="00C81DC2" w:rsidTr="00B670D9">
        <w:tc>
          <w:tcPr>
            <w:tcW w:w="9493" w:type="dxa"/>
            <w:gridSpan w:val="7"/>
          </w:tcPr>
          <w:p w:rsidR="00182740" w:rsidRPr="00C81DC2" w:rsidRDefault="00182740" w:rsidP="008B41AF">
            <w:pPr>
              <w:spacing w:after="160"/>
              <w:ind w:left="886" w:right="739"/>
              <w:jc w:val="both"/>
              <w:rPr>
                <w:rFonts w:cstheme="minorHAnsi"/>
                <w:lang w:val="uk-UA"/>
              </w:rPr>
            </w:pPr>
            <w:r w:rsidRPr="00C81DC2">
              <w:rPr>
                <w:rFonts w:cstheme="minorHAnsi"/>
                <w:lang w:val="uk-UA"/>
              </w:rPr>
              <w:t xml:space="preserve">2. </w:t>
            </w:r>
            <w:r w:rsidR="008B41AF" w:rsidRPr="00C81DC2">
              <w:rPr>
                <w:rFonts w:cstheme="minorHAnsi"/>
                <w:lang w:val="uk-UA"/>
              </w:rPr>
              <w:t xml:space="preserve">після досягнення </w:t>
            </w:r>
            <w:r w:rsidRPr="00C81DC2">
              <w:rPr>
                <w:rFonts w:cstheme="minorHAnsi"/>
                <w:lang w:val="uk-UA"/>
              </w:rPr>
              <w:t>14</w:t>
            </w:r>
            <w:r w:rsidR="008B41AF" w:rsidRPr="00C81DC2">
              <w:rPr>
                <w:rFonts w:cstheme="minorHAnsi"/>
                <w:lang w:val="uk-UA"/>
              </w:rPr>
              <w:t>-річного віку</w:t>
            </w:r>
            <w:r w:rsidR="00160373" w:rsidRPr="00C81DC2">
              <w:rPr>
                <w:rFonts w:cstheme="minorHAnsi"/>
                <w:lang w:val="uk-UA"/>
              </w:rPr>
              <w:t>, 80 німецьких марок</w:t>
            </w:r>
          </w:p>
        </w:tc>
        <w:tc>
          <w:tcPr>
            <w:tcW w:w="1129" w:type="dxa"/>
          </w:tcPr>
          <w:p w:rsidR="00182740" w:rsidRPr="00C81DC2" w:rsidRDefault="00182740" w:rsidP="00182740">
            <w:pPr>
              <w:jc w:val="right"/>
              <w:rPr>
                <w:rFonts w:cstheme="minorHAnsi"/>
                <w:lang w:val="uk-UA"/>
              </w:rPr>
            </w:pPr>
          </w:p>
        </w:tc>
      </w:tr>
      <w:tr w:rsidR="00182740" w:rsidRPr="00C81DC2" w:rsidTr="00B670D9">
        <w:tc>
          <w:tcPr>
            <w:tcW w:w="9493" w:type="dxa"/>
            <w:gridSpan w:val="7"/>
          </w:tcPr>
          <w:p w:rsidR="00182740" w:rsidRPr="00C81DC2" w:rsidRDefault="00182740" w:rsidP="00615105">
            <w:pPr>
              <w:spacing w:after="160"/>
              <w:ind w:left="886" w:right="739"/>
              <w:jc w:val="both"/>
              <w:rPr>
                <w:rFonts w:cstheme="minorHAnsi"/>
                <w:lang w:val="uk-UA"/>
              </w:rPr>
            </w:pPr>
            <w:r w:rsidRPr="00C81DC2">
              <w:rPr>
                <w:rFonts w:cstheme="minorHAnsi"/>
                <w:lang w:val="uk-UA"/>
              </w:rPr>
              <w:t xml:space="preserve">на місяць, як </w:t>
            </w:r>
            <w:r w:rsidR="00615105" w:rsidRPr="00C81DC2">
              <w:rPr>
                <w:rFonts w:cstheme="minorHAnsi"/>
                <w:lang w:val="uk-UA"/>
              </w:rPr>
              <w:t>грошову суму</w:t>
            </w:r>
            <w:r w:rsidRPr="00C81DC2">
              <w:rPr>
                <w:rFonts w:cstheme="minorHAnsi"/>
                <w:lang w:val="uk-UA"/>
              </w:rPr>
              <w:t xml:space="preserve"> для покриття особистих повсякденних потреб. </w:t>
            </w:r>
            <w:r w:rsidR="009C2317" w:rsidRPr="00C81DC2">
              <w:rPr>
                <w:rFonts w:cstheme="minorHAnsi"/>
                <w:lang w:val="uk-UA"/>
              </w:rPr>
              <w:t>Грошова с</w:t>
            </w:r>
            <w:r w:rsidRPr="00C81DC2">
              <w:rPr>
                <w:rFonts w:cstheme="minorHAnsi"/>
                <w:lang w:val="uk-UA"/>
              </w:rPr>
              <w:t xml:space="preserve">ума для </w:t>
            </w:r>
            <w:r w:rsidR="009C2317" w:rsidRPr="00C81DC2">
              <w:rPr>
                <w:rFonts w:cstheme="minorHAnsi"/>
                <w:lang w:val="uk-UA"/>
              </w:rPr>
              <w:t>бенефіціарів</w:t>
            </w:r>
            <w:r w:rsidRPr="00C81DC2">
              <w:rPr>
                <w:rFonts w:cstheme="minorHAnsi"/>
                <w:lang w:val="uk-UA"/>
              </w:rPr>
              <w:t>, як</w:t>
            </w:r>
            <w:r w:rsidR="009C2317" w:rsidRPr="00C81DC2">
              <w:rPr>
                <w:rFonts w:cstheme="minorHAnsi"/>
                <w:lang w:val="uk-UA"/>
              </w:rPr>
              <w:t>их</w:t>
            </w:r>
            <w:r w:rsidRPr="00C81DC2">
              <w:rPr>
                <w:rFonts w:cstheme="minorHAnsi"/>
                <w:lang w:val="uk-UA"/>
              </w:rPr>
              <w:t xml:space="preserve"> бул</w:t>
            </w:r>
            <w:r w:rsidR="009C2317" w:rsidRPr="00C81DC2">
              <w:rPr>
                <w:rFonts w:cstheme="minorHAnsi"/>
                <w:lang w:val="uk-UA"/>
              </w:rPr>
              <w:t>о</w:t>
            </w:r>
            <w:r w:rsidRPr="00C81DC2">
              <w:rPr>
                <w:rFonts w:cstheme="minorHAnsi"/>
                <w:lang w:val="uk-UA"/>
              </w:rPr>
              <w:t xml:space="preserve"> взят</w:t>
            </w:r>
            <w:r w:rsidR="009C2317" w:rsidRPr="00C81DC2">
              <w:rPr>
                <w:rFonts w:cstheme="minorHAnsi"/>
                <w:lang w:val="uk-UA"/>
              </w:rPr>
              <w:t>о</w:t>
            </w:r>
            <w:r w:rsidRPr="00C81DC2">
              <w:rPr>
                <w:rFonts w:cstheme="minorHAnsi"/>
                <w:lang w:val="uk-UA"/>
              </w:rPr>
              <w:t xml:space="preserve"> під варту </w:t>
            </w:r>
            <w:r w:rsidR="009C2317" w:rsidRPr="00C81DC2">
              <w:rPr>
                <w:rFonts w:cstheme="minorHAnsi"/>
                <w:lang w:val="uk-UA"/>
              </w:rPr>
              <w:t>для подальшої депортації</w:t>
            </w:r>
            <w:r w:rsidRPr="00C81DC2">
              <w:rPr>
                <w:rFonts w:cstheme="minorHAnsi"/>
                <w:lang w:val="uk-UA"/>
              </w:rPr>
              <w:t>, становит</w:t>
            </w:r>
            <w:r w:rsidR="009C2317" w:rsidRPr="00C81DC2">
              <w:rPr>
                <w:rFonts w:cstheme="minorHAnsi"/>
                <w:lang w:val="uk-UA"/>
              </w:rPr>
              <w:t>ь</w:t>
            </w:r>
            <w:r w:rsidRPr="00C81DC2">
              <w:rPr>
                <w:rFonts w:cstheme="minorHAnsi"/>
                <w:lang w:val="uk-UA"/>
              </w:rPr>
              <w:t xml:space="preserve"> 70 відсотків </w:t>
            </w:r>
            <w:r w:rsidR="009C2317" w:rsidRPr="00C81DC2">
              <w:rPr>
                <w:rFonts w:cstheme="minorHAnsi"/>
                <w:lang w:val="uk-UA"/>
              </w:rPr>
              <w:t xml:space="preserve">від грошової </w:t>
            </w:r>
            <w:r w:rsidRPr="00C81DC2">
              <w:rPr>
                <w:rFonts w:cstheme="minorHAnsi"/>
                <w:lang w:val="uk-UA"/>
              </w:rPr>
              <w:t xml:space="preserve">суми, </w:t>
            </w:r>
            <w:r w:rsidR="008B41AF" w:rsidRPr="00C81DC2">
              <w:rPr>
                <w:rFonts w:cstheme="minorHAnsi"/>
                <w:lang w:val="uk-UA"/>
              </w:rPr>
              <w:t>визначеної в</w:t>
            </w:r>
            <w:r w:rsidRPr="00C81DC2">
              <w:rPr>
                <w:rFonts w:cstheme="minorHAnsi"/>
                <w:lang w:val="uk-UA"/>
              </w:rPr>
              <w:t xml:space="preserve"> реченні 4.</w:t>
            </w:r>
          </w:p>
        </w:tc>
        <w:tc>
          <w:tcPr>
            <w:tcW w:w="1129" w:type="dxa"/>
          </w:tcPr>
          <w:p w:rsidR="00182740" w:rsidRPr="00C81DC2" w:rsidRDefault="00182740" w:rsidP="00182740">
            <w:pPr>
              <w:jc w:val="right"/>
              <w:rPr>
                <w:rFonts w:cstheme="minorHAnsi"/>
                <w:lang w:val="uk-UA"/>
              </w:rPr>
            </w:pPr>
          </w:p>
        </w:tc>
      </w:tr>
      <w:tr w:rsidR="00182740" w:rsidRPr="00C81DC2" w:rsidTr="00B670D9">
        <w:tc>
          <w:tcPr>
            <w:tcW w:w="9493" w:type="dxa"/>
            <w:gridSpan w:val="7"/>
          </w:tcPr>
          <w:p w:rsidR="00182740" w:rsidRPr="00C81DC2" w:rsidRDefault="009C2317">
            <w:pPr>
              <w:spacing w:after="160"/>
              <w:ind w:left="886" w:right="739"/>
              <w:jc w:val="both"/>
              <w:rPr>
                <w:rFonts w:cstheme="minorHAnsi"/>
                <w:lang w:val="uk-UA"/>
              </w:rPr>
            </w:pPr>
            <w:r w:rsidRPr="00C81DC2">
              <w:rPr>
                <w:rFonts w:cstheme="minorHAnsi"/>
                <w:lang w:val="uk-UA"/>
              </w:rPr>
              <w:t>(2) У разі я</w:t>
            </w:r>
            <w:r w:rsidR="00182740" w:rsidRPr="00C81DC2">
              <w:rPr>
                <w:rFonts w:cstheme="minorHAnsi"/>
                <w:lang w:val="uk-UA"/>
              </w:rPr>
              <w:t xml:space="preserve">кщо житло надається за межами приймальних </w:t>
            </w:r>
            <w:r w:rsidRPr="00C81DC2">
              <w:rPr>
                <w:rFonts w:cstheme="minorHAnsi"/>
                <w:lang w:val="uk-UA"/>
              </w:rPr>
              <w:t>пунктів</w:t>
            </w:r>
            <w:r w:rsidR="00182740" w:rsidRPr="00C81DC2">
              <w:rPr>
                <w:rFonts w:cstheme="minorHAnsi"/>
                <w:lang w:val="uk-UA"/>
              </w:rPr>
              <w:t xml:space="preserve"> у значенні </w:t>
            </w:r>
            <w:r w:rsidR="0064226A" w:rsidRPr="00C81DC2">
              <w:rPr>
                <w:rFonts w:cstheme="minorHAnsi"/>
                <w:lang w:val="uk-UA"/>
              </w:rPr>
              <w:t>§ </w:t>
            </w:r>
            <w:r w:rsidR="00182740" w:rsidRPr="00C81DC2">
              <w:rPr>
                <w:rFonts w:cstheme="minorHAnsi"/>
                <w:lang w:val="uk-UA"/>
              </w:rPr>
              <w:t xml:space="preserve">44 Закону про процедуру надання притулку, </w:t>
            </w:r>
            <w:r w:rsidRPr="00C81DC2">
              <w:rPr>
                <w:rFonts w:cstheme="minorHAnsi"/>
                <w:lang w:val="uk-UA"/>
              </w:rPr>
              <w:t>допомога</w:t>
            </w:r>
            <w:r w:rsidR="00182740" w:rsidRPr="00C81DC2">
              <w:rPr>
                <w:rFonts w:cstheme="minorHAnsi"/>
                <w:lang w:val="uk-UA"/>
              </w:rPr>
              <w:t xml:space="preserve"> мож</w:t>
            </w:r>
            <w:r w:rsidRPr="00C81DC2">
              <w:rPr>
                <w:rFonts w:cstheme="minorHAnsi"/>
                <w:lang w:val="uk-UA"/>
              </w:rPr>
              <w:t>е</w:t>
            </w:r>
            <w:r w:rsidR="00182740" w:rsidRPr="00C81DC2">
              <w:rPr>
                <w:rFonts w:cstheme="minorHAnsi"/>
                <w:lang w:val="uk-UA"/>
              </w:rPr>
              <w:t xml:space="preserve">, за </w:t>
            </w:r>
            <w:r w:rsidRPr="00C81DC2">
              <w:rPr>
                <w:rFonts w:cstheme="minorHAnsi"/>
                <w:lang w:val="uk-UA"/>
              </w:rPr>
              <w:t>потреби</w:t>
            </w:r>
            <w:r w:rsidR="004B66FF" w:rsidRPr="00C81DC2">
              <w:rPr>
                <w:rFonts w:cstheme="minorHAnsi"/>
                <w:lang w:val="uk-UA"/>
              </w:rPr>
              <w:t xml:space="preserve"> в </w:t>
            </w:r>
            <w:r w:rsidR="00E04CCC">
              <w:rPr>
                <w:rFonts w:cstheme="minorHAnsi"/>
                <w:lang w:val="uk-UA"/>
              </w:rPr>
              <w:t>ц</w:t>
            </w:r>
            <w:r w:rsidR="00E04CCC" w:rsidRPr="00C81DC2">
              <w:rPr>
                <w:rFonts w:cstheme="minorHAnsi"/>
                <w:lang w:val="uk-UA"/>
              </w:rPr>
              <w:t xml:space="preserve">их </w:t>
            </w:r>
            <w:r w:rsidR="004B66FF" w:rsidRPr="00C81DC2">
              <w:rPr>
                <w:rFonts w:cstheme="minorHAnsi"/>
                <w:lang w:val="uk-UA"/>
              </w:rPr>
              <w:t>обставинах</w:t>
            </w:r>
            <w:r w:rsidR="00182740" w:rsidRPr="00C81DC2">
              <w:rPr>
                <w:rFonts w:cstheme="minorHAnsi"/>
                <w:lang w:val="uk-UA"/>
              </w:rPr>
              <w:t>, надаватис</w:t>
            </w:r>
            <w:r w:rsidR="00E04CCC">
              <w:rPr>
                <w:rFonts w:cstheme="minorHAnsi"/>
                <w:lang w:val="uk-UA"/>
              </w:rPr>
              <w:t>ь</w:t>
            </w:r>
            <w:r w:rsidR="00182740" w:rsidRPr="00C81DC2">
              <w:rPr>
                <w:rFonts w:cstheme="minorHAnsi"/>
                <w:lang w:val="uk-UA"/>
              </w:rPr>
              <w:t xml:space="preserve"> у вигляді </w:t>
            </w:r>
            <w:r w:rsidR="004B66FF" w:rsidRPr="00C81DC2">
              <w:rPr>
                <w:rFonts w:cstheme="minorHAnsi"/>
                <w:lang w:val="uk-UA"/>
              </w:rPr>
              <w:t>ваучерів</w:t>
            </w:r>
            <w:r w:rsidR="00182740" w:rsidRPr="00C81DC2">
              <w:rPr>
                <w:rFonts w:cstheme="minorHAnsi"/>
                <w:lang w:val="uk-UA"/>
              </w:rPr>
              <w:t>, подібн</w:t>
            </w:r>
            <w:r w:rsidR="004B66FF" w:rsidRPr="00C81DC2">
              <w:rPr>
                <w:rFonts w:cstheme="minorHAnsi"/>
                <w:lang w:val="uk-UA"/>
              </w:rPr>
              <w:t>ої</w:t>
            </w:r>
            <w:r w:rsidR="00182740" w:rsidRPr="00C81DC2">
              <w:rPr>
                <w:rFonts w:cstheme="minorHAnsi"/>
                <w:lang w:val="uk-UA"/>
              </w:rPr>
              <w:t xml:space="preserve"> </w:t>
            </w:r>
            <w:r w:rsidR="004B66FF" w:rsidRPr="00C81DC2">
              <w:rPr>
                <w:rFonts w:cstheme="minorHAnsi"/>
                <w:lang w:val="uk-UA"/>
              </w:rPr>
              <w:t xml:space="preserve">негрошової допомоги </w:t>
            </w:r>
            <w:r w:rsidR="00182740" w:rsidRPr="00C81DC2">
              <w:rPr>
                <w:rFonts w:cstheme="minorHAnsi"/>
                <w:lang w:val="uk-UA"/>
              </w:rPr>
              <w:t>або виплат</w:t>
            </w:r>
            <w:r w:rsidR="004B66FF" w:rsidRPr="00C81DC2">
              <w:rPr>
                <w:rFonts w:cstheme="minorHAnsi"/>
                <w:lang w:val="uk-UA"/>
              </w:rPr>
              <w:t xml:space="preserve"> рівної вартості замість допомоги в натуральній формі,</w:t>
            </w:r>
            <w:r w:rsidR="002B116C" w:rsidRPr="00C81DC2">
              <w:rPr>
                <w:rFonts w:cstheme="minorHAnsi"/>
                <w:lang w:val="uk-UA"/>
              </w:rPr>
              <w:t xml:space="preserve"> </w:t>
            </w:r>
            <w:r w:rsidR="008B41AF" w:rsidRPr="00C81DC2">
              <w:rPr>
                <w:rFonts w:cstheme="minorHAnsi"/>
                <w:lang w:val="uk-UA"/>
              </w:rPr>
              <w:t>яка</w:t>
            </w:r>
            <w:r w:rsidR="004B66FF" w:rsidRPr="00C81DC2">
              <w:rPr>
                <w:rFonts w:cstheme="minorHAnsi"/>
                <w:lang w:val="uk-UA"/>
              </w:rPr>
              <w:t xml:space="preserve"> має надаватися </w:t>
            </w:r>
            <w:r w:rsidR="00182740" w:rsidRPr="00C81DC2">
              <w:rPr>
                <w:rFonts w:cstheme="minorHAnsi"/>
                <w:lang w:val="uk-UA"/>
              </w:rPr>
              <w:t xml:space="preserve">в першочерговому порядку згідно з </w:t>
            </w:r>
            <w:r w:rsidR="009F6E0B" w:rsidRPr="00C81DC2">
              <w:rPr>
                <w:rFonts w:cstheme="minorHAnsi"/>
                <w:lang w:val="uk-UA"/>
              </w:rPr>
              <w:t>§ 3.1</w:t>
            </w:r>
            <w:r w:rsidR="004B66FF" w:rsidRPr="00C81DC2">
              <w:rPr>
                <w:rFonts w:cstheme="minorHAnsi"/>
                <w:lang w:val="uk-UA"/>
              </w:rPr>
              <w:t>,</w:t>
            </w:r>
            <w:r w:rsidR="00182740" w:rsidRPr="00C81DC2">
              <w:rPr>
                <w:rFonts w:cstheme="minorHAnsi"/>
                <w:lang w:val="uk-UA"/>
              </w:rPr>
              <w:t xml:space="preserve"> речення 1. Вартість </w:t>
            </w:r>
            <w:r w:rsidR="004B66FF" w:rsidRPr="00C81DC2">
              <w:rPr>
                <w:rFonts w:cstheme="minorHAnsi"/>
                <w:lang w:val="uk-UA"/>
              </w:rPr>
              <w:t>становить:</w:t>
            </w:r>
          </w:p>
        </w:tc>
        <w:tc>
          <w:tcPr>
            <w:tcW w:w="1129" w:type="dxa"/>
          </w:tcPr>
          <w:p w:rsidR="00182740" w:rsidRPr="00C81DC2" w:rsidRDefault="00182740" w:rsidP="00182740">
            <w:pPr>
              <w:jc w:val="right"/>
              <w:rPr>
                <w:rFonts w:cstheme="minorHAnsi"/>
                <w:lang w:val="uk-UA"/>
              </w:rPr>
            </w:pPr>
          </w:p>
        </w:tc>
      </w:tr>
      <w:tr w:rsidR="00182740" w:rsidRPr="00C81DC2" w:rsidTr="00B670D9">
        <w:tc>
          <w:tcPr>
            <w:tcW w:w="9493" w:type="dxa"/>
            <w:gridSpan w:val="7"/>
          </w:tcPr>
          <w:p w:rsidR="00182740" w:rsidRPr="00C81DC2" w:rsidRDefault="00182740" w:rsidP="004B66FF">
            <w:pPr>
              <w:spacing w:after="160"/>
              <w:ind w:left="886" w:right="739"/>
              <w:jc w:val="both"/>
              <w:rPr>
                <w:rFonts w:cstheme="minorHAnsi"/>
                <w:lang w:val="uk-UA"/>
              </w:rPr>
            </w:pPr>
            <w:r w:rsidRPr="00C81DC2">
              <w:rPr>
                <w:rFonts w:cstheme="minorHAnsi"/>
                <w:lang w:val="uk-UA"/>
              </w:rPr>
              <w:t>1. для глави домогосподарства</w:t>
            </w:r>
            <w:r w:rsidR="004B66FF" w:rsidRPr="00C81DC2">
              <w:rPr>
                <w:rFonts w:cstheme="minorHAnsi"/>
                <w:lang w:val="uk-UA"/>
              </w:rPr>
              <w:t xml:space="preserve">, </w:t>
            </w:r>
            <w:r w:rsidR="00160373" w:rsidRPr="00C81DC2">
              <w:rPr>
                <w:rFonts w:cstheme="minorHAnsi"/>
                <w:lang w:val="uk-UA"/>
              </w:rPr>
              <w:t>360 німецьких марок,</w:t>
            </w:r>
          </w:p>
        </w:tc>
        <w:tc>
          <w:tcPr>
            <w:tcW w:w="1129" w:type="dxa"/>
          </w:tcPr>
          <w:p w:rsidR="00182740" w:rsidRPr="00C81DC2" w:rsidRDefault="00182740" w:rsidP="00182740">
            <w:pPr>
              <w:jc w:val="right"/>
              <w:rPr>
                <w:rFonts w:cstheme="minorHAnsi"/>
                <w:lang w:val="uk-UA"/>
              </w:rPr>
            </w:pPr>
          </w:p>
        </w:tc>
      </w:tr>
      <w:tr w:rsidR="00182740" w:rsidRPr="00C81DC2" w:rsidTr="00B670D9">
        <w:tc>
          <w:tcPr>
            <w:tcW w:w="9493" w:type="dxa"/>
            <w:gridSpan w:val="7"/>
          </w:tcPr>
          <w:p w:rsidR="00182740" w:rsidRPr="00C81DC2" w:rsidRDefault="00182740" w:rsidP="008B41AF">
            <w:pPr>
              <w:spacing w:after="160"/>
              <w:ind w:left="886" w:right="739"/>
              <w:jc w:val="both"/>
              <w:rPr>
                <w:rFonts w:cstheme="minorHAnsi"/>
                <w:lang w:val="uk-UA"/>
              </w:rPr>
            </w:pPr>
            <w:r w:rsidRPr="00C81DC2">
              <w:rPr>
                <w:rFonts w:cstheme="minorHAnsi"/>
                <w:lang w:val="uk-UA"/>
              </w:rPr>
              <w:t xml:space="preserve">2. для членів домогосподарства </w:t>
            </w:r>
            <w:r w:rsidR="008B41AF" w:rsidRPr="00C81DC2">
              <w:rPr>
                <w:rFonts w:cstheme="minorHAnsi"/>
                <w:lang w:val="uk-UA"/>
              </w:rPr>
              <w:t>у віці до</w:t>
            </w:r>
            <w:r w:rsidRPr="00C81DC2">
              <w:rPr>
                <w:rFonts w:cstheme="minorHAnsi"/>
                <w:lang w:val="uk-UA"/>
              </w:rPr>
              <w:t xml:space="preserve"> 7</w:t>
            </w:r>
            <w:r w:rsidR="008B41AF" w:rsidRPr="00C81DC2">
              <w:rPr>
                <w:rFonts w:cstheme="minorHAnsi"/>
                <w:lang w:val="uk-UA"/>
              </w:rPr>
              <w:t xml:space="preserve"> років</w:t>
            </w:r>
            <w:r w:rsidR="004B66FF" w:rsidRPr="00C81DC2">
              <w:rPr>
                <w:rFonts w:cstheme="minorHAnsi"/>
                <w:lang w:val="uk-UA"/>
              </w:rPr>
              <w:t xml:space="preserve">, </w:t>
            </w:r>
            <w:r w:rsidR="00160373" w:rsidRPr="00C81DC2">
              <w:rPr>
                <w:rFonts w:cstheme="minorHAnsi"/>
                <w:lang w:val="uk-UA"/>
              </w:rPr>
              <w:t>220 німецьких марок,</w:t>
            </w:r>
          </w:p>
        </w:tc>
        <w:tc>
          <w:tcPr>
            <w:tcW w:w="1129" w:type="dxa"/>
          </w:tcPr>
          <w:p w:rsidR="00182740" w:rsidRPr="00C81DC2" w:rsidRDefault="00182740" w:rsidP="00182740">
            <w:pPr>
              <w:jc w:val="right"/>
              <w:rPr>
                <w:rFonts w:cstheme="minorHAnsi"/>
                <w:lang w:val="uk-UA"/>
              </w:rPr>
            </w:pPr>
          </w:p>
        </w:tc>
      </w:tr>
      <w:tr w:rsidR="00182740" w:rsidRPr="00C81DC2" w:rsidTr="00B670D9">
        <w:tc>
          <w:tcPr>
            <w:tcW w:w="9493" w:type="dxa"/>
            <w:gridSpan w:val="7"/>
          </w:tcPr>
          <w:p w:rsidR="00182740" w:rsidRPr="00C81DC2" w:rsidRDefault="00182740" w:rsidP="00323307">
            <w:pPr>
              <w:spacing w:after="160"/>
              <w:ind w:left="886" w:right="739"/>
              <w:jc w:val="both"/>
              <w:rPr>
                <w:rFonts w:cstheme="minorHAnsi"/>
                <w:lang w:val="uk-UA"/>
              </w:rPr>
            </w:pPr>
            <w:r w:rsidRPr="00C81DC2">
              <w:rPr>
                <w:rFonts w:cstheme="minorHAnsi"/>
                <w:lang w:val="uk-UA"/>
              </w:rPr>
              <w:t>3. для членів домогосподарства старше 7 років</w:t>
            </w:r>
            <w:r w:rsidR="004B66FF" w:rsidRPr="00C81DC2">
              <w:rPr>
                <w:rFonts w:cstheme="minorHAnsi"/>
                <w:lang w:val="uk-UA"/>
              </w:rPr>
              <w:t>, 310 німецьких марок</w:t>
            </w:r>
          </w:p>
        </w:tc>
        <w:tc>
          <w:tcPr>
            <w:tcW w:w="1129" w:type="dxa"/>
          </w:tcPr>
          <w:p w:rsidR="00182740" w:rsidRPr="00C81DC2" w:rsidRDefault="00182740" w:rsidP="00182740">
            <w:pPr>
              <w:jc w:val="right"/>
              <w:rPr>
                <w:rFonts w:cstheme="minorHAnsi"/>
                <w:lang w:val="uk-UA"/>
              </w:rPr>
            </w:pPr>
          </w:p>
        </w:tc>
      </w:tr>
      <w:tr w:rsidR="00182740" w:rsidRPr="00C81DC2" w:rsidTr="00B670D9">
        <w:tc>
          <w:tcPr>
            <w:tcW w:w="9493" w:type="dxa"/>
            <w:gridSpan w:val="7"/>
          </w:tcPr>
          <w:p w:rsidR="00182740" w:rsidRPr="00C81DC2" w:rsidRDefault="00182740" w:rsidP="004B66FF">
            <w:pPr>
              <w:spacing w:after="160"/>
              <w:ind w:left="886" w:right="739"/>
              <w:jc w:val="both"/>
              <w:rPr>
                <w:rFonts w:cstheme="minorHAnsi"/>
                <w:lang w:val="uk-UA"/>
              </w:rPr>
            </w:pPr>
            <w:r w:rsidRPr="00C81DC2">
              <w:rPr>
                <w:rFonts w:cstheme="minorHAnsi"/>
                <w:lang w:val="uk-UA"/>
              </w:rPr>
              <w:t>на місяць, плюс необхідні витрати на житло, опалення та предмети побуту. Застосову</w:t>
            </w:r>
            <w:r w:rsidR="004B66FF" w:rsidRPr="00C81DC2">
              <w:rPr>
                <w:rFonts w:cstheme="minorHAnsi"/>
                <w:lang w:val="uk-UA"/>
              </w:rPr>
              <w:t>є</w:t>
            </w:r>
            <w:r w:rsidRPr="00C81DC2">
              <w:rPr>
                <w:rFonts w:cstheme="minorHAnsi"/>
                <w:lang w:val="uk-UA"/>
              </w:rPr>
              <w:t xml:space="preserve">ться </w:t>
            </w:r>
            <w:r w:rsidR="009F6E0B" w:rsidRPr="00C81DC2">
              <w:rPr>
                <w:rFonts w:cstheme="minorHAnsi"/>
                <w:lang w:val="uk-UA"/>
              </w:rPr>
              <w:t>§ 3.1</w:t>
            </w:r>
            <w:r w:rsidR="004B66FF" w:rsidRPr="00C81DC2">
              <w:rPr>
                <w:rFonts w:cstheme="minorHAnsi"/>
                <w:lang w:val="uk-UA"/>
              </w:rPr>
              <w:t>,</w:t>
            </w:r>
            <w:r w:rsidRPr="00C81DC2">
              <w:rPr>
                <w:rFonts w:cstheme="minorHAnsi"/>
                <w:lang w:val="uk-UA"/>
              </w:rPr>
              <w:t xml:space="preserve"> речення 3 та 4.</w:t>
            </w:r>
          </w:p>
        </w:tc>
        <w:tc>
          <w:tcPr>
            <w:tcW w:w="1129" w:type="dxa"/>
          </w:tcPr>
          <w:p w:rsidR="00182740" w:rsidRPr="00C81DC2" w:rsidRDefault="00182740" w:rsidP="00182740">
            <w:pPr>
              <w:jc w:val="right"/>
              <w:rPr>
                <w:rFonts w:cstheme="minorHAnsi"/>
                <w:lang w:val="uk-UA"/>
              </w:rPr>
            </w:pPr>
          </w:p>
        </w:tc>
      </w:tr>
      <w:tr w:rsidR="00182740" w:rsidRPr="00C81DC2" w:rsidTr="00B670D9">
        <w:tc>
          <w:tcPr>
            <w:tcW w:w="9493" w:type="dxa"/>
            <w:gridSpan w:val="7"/>
          </w:tcPr>
          <w:p w:rsidR="00182740" w:rsidRPr="00C81DC2" w:rsidRDefault="008B41AF" w:rsidP="00323307">
            <w:pPr>
              <w:spacing w:after="160"/>
              <w:ind w:left="886" w:right="739"/>
              <w:jc w:val="both"/>
              <w:rPr>
                <w:rFonts w:cstheme="minorHAnsi"/>
                <w:lang w:val="uk-UA"/>
              </w:rPr>
            </w:pPr>
            <w:r w:rsidRPr="00C81DC2">
              <w:rPr>
                <w:rFonts w:cstheme="minorHAnsi"/>
                <w:lang w:val="uk-UA"/>
              </w:rPr>
              <w:t>(...)</w:t>
            </w:r>
          </w:p>
        </w:tc>
        <w:tc>
          <w:tcPr>
            <w:tcW w:w="1129" w:type="dxa"/>
          </w:tcPr>
          <w:p w:rsidR="00182740" w:rsidRPr="00C81DC2" w:rsidRDefault="00182740" w:rsidP="00182740">
            <w:pPr>
              <w:jc w:val="right"/>
              <w:rPr>
                <w:rFonts w:cstheme="minorHAnsi"/>
                <w:lang w:val="uk-UA"/>
              </w:rPr>
            </w:pPr>
          </w:p>
        </w:tc>
      </w:tr>
      <w:tr w:rsidR="00182740" w:rsidRPr="00C81DC2" w:rsidTr="00B670D9">
        <w:tc>
          <w:tcPr>
            <w:tcW w:w="9493" w:type="dxa"/>
            <w:gridSpan w:val="7"/>
          </w:tcPr>
          <w:p w:rsidR="00182740" w:rsidRPr="00C81DC2" w:rsidRDefault="0064226A" w:rsidP="000C7A3B">
            <w:pPr>
              <w:spacing w:after="160"/>
              <w:jc w:val="both"/>
              <w:rPr>
                <w:rFonts w:cstheme="minorHAnsi"/>
                <w:lang w:val="uk-UA"/>
              </w:rPr>
            </w:pPr>
            <w:r w:rsidRPr="00C81DC2">
              <w:rPr>
                <w:rFonts w:cstheme="minorHAnsi"/>
                <w:lang w:val="uk-UA"/>
              </w:rPr>
              <w:t>§ </w:t>
            </w:r>
            <w:r w:rsidR="008B41AF" w:rsidRPr="00C81DC2">
              <w:rPr>
                <w:rFonts w:cstheme="minorHAnsi"/>
                <w:lang w:val="uk-UA"/>
              </w:rPr>
              <w:t>4</w:t>
            </w:r>
          </w:p>
        </w:tc>
        <w:tc>
          <w:tcPr>
            <w:tcW w:w="1129" w:type="dxa"/>
          </w:tcPr>
          <w:p w:rsidR="00182740" w:rsidRPr="00C81DC2" w:rsidRDefault="005012F1" w:rsidP="00182740">
            <w:pPr>
              <w:jc w:val="right"/>
              <w:rPr>
                <w:rFonts w:cstheme="minorHAnsi"/>
                <w:lang w:val="uk-UA"/>
              </w:rPr>
            </w:pPr>
            <w:r w:rsidRPr="00C81DC2">
              <w:rPr>
                <w:rFonts w:cstheme="minorHAnsi"/>
                <w:lang w:val="uk-UA"/>
              </w:rPr>
              <w:t>16</w:t>
            </w:r>
          </w:p>
        </w:tc>
      </w:tr>
      <w:tr w:rsidR="00182740" w:rsidRPr="00C81DC2" w:rsidTr="00B670D9">
        <w:tc>
          <w:tcPr>
            <w:tcW w:w="9493" w:type="dxa"/>
            <w:gridSpan w:val="7"/>
          </w:tcPr>
          <w:p w:rsidR="005012F1" w:rsidRPr="00C81DC2" w:rsidRDefault="00D441C9" w:rsidP="00D441C9">
            <w:pPr>
              <w:spacing w:after="160"/>
              <w:ind w:left="886" w:right="739"/>
              <w:jc w:val="center"/>
              <w:rPr>
                <w:rFonts w:cstheme="minorHAnsi"/>
                <w:lang w:val="uk-UA"/>
              </w:rPr>
            </w:pPr>
            <w:r w:rsidRPr="00C81DC2">
              <w:rPr>
                <w:rFonts w:cstheme="minorHAnsi"/>
                <w:lang w:val="uk-UA"/>
              </w:rPr>
              <w:t>Допомога</w:t>
            </w:r>
            <w:r w:rsidR="005012F1" w:rsidRPr="00C81DC2">
              <w:rPr>
                <w:rFonts w:cstheme="minorHAnsi"/>
                <w:lang w:val="uk-UA"/>
              </w:rPr>
              <w:br/>
              <w:t>у випадк</w:t>
            </w:r>
            <w:r w:rsidRPr="00C81DC2">
              <w:rPr>
                <w:rFonts w:cstheme="minorHAnsi"/>
                <w:lang w:val="uk-UA"/>
              </w:rPr>
              <w:t>у</w:t>
            </w:r>
            <w:r w:rsidR="005012F1" w:rsidRPr="00C81DC2">
              <w:rPr>
                <w:rFonts w:cstheme="minorHAnsi"/>
                <w:lang w:val="uk-UA"/>
              </w:rPr>
              <w:t xml:space="preserve"> хвороби, вагітності та пологів</w:t>
            </w:r>
          </w:p>
        </w:tc>
        <w:tc>
          <w:tcPr>
            <w:tcW w:w="1129" w:type="dxa"/>
          </w:tcPr>
          <w:p w:rsidR="00182740" w:rsidRPr="00C81DC2" w:rsidRDefault="00182740" w:rsidP="00182740">
            <w:pPr>
              <w:jc w:val="right"/>
              <w:rPr>
                <w:rFonts w:cstheme="minorHAnsi"/>
                <w:lang w:val="uk-UA"/>
              </w:rPr>
            </w:pPr>
          </w:p>
        </w:tc>
      </w:tr>
      <w:tr w:rsidR="00182740" w:rsidRPr="00C81DC2" w:rsidTr="00B670D9">
        <w:tc>
          <w:tcPr>
            <w:tcW w:w="9493" w:type="dxa"/>
            <w:gridSpan w:val="7"/>
          </w:tcPr>
          <w:p w:rsidR="00182740" w:rsidRPr="00C81DC2" w:rsidRDefault="00182740" w:rsidP="00B438D5">
            <w:pPr>
              <w:spacing w:after="160"/>
              <w:ind w:left="886" w:right="739"/>
              <w:jc w:val="both"/>
              <w:rPr>
                <w:rFonts w:cstheme="minorHAnsi"/>
                <w:lang w:val="uk-UA"/>
              </w:rPr>
            </w:pPr>
            <w:r w:rsidRPr="00C81DC2">
              <w:rPr>
                <w:rFonts w:cstheme="minorHAnsi"/>
                <w:lang w:val="uk-UA"/>
              </w:rPr>
              <w:t>(1) Для лікування гострих захворювань та</w:t>
            </w:r>
            <w:r w:rsidR="008B41AF" w:rsidRPr="00C81DC2">
              <w:rPr>
                <w:rFonts w:cstheme="minorHAnsi"/>
                <w:lang w:val="uk-UA"/>
              </w:rPr>
              <w:t xml:space="preserve"> </w:t>
            </w:r>
            <w:r w:rsidRPr="00C81DC2">
              <w:rPr>
                <w:rFonts w:cstheme="minorHAnsi"/>
                <w:lang w:val="uk-UA"/>
              </w:rPr>
              <w:t>болю надається необх</w:t>
            </w:r>
            <w:r w:rsidR="008B41AF" w:rsidRPr="00C81DC2">
              <w:rPr>
                <w:rFonts w:cstheme="minorHAnsi"/>
                <w:lang w:val="uk-UA"/>
              </w:rPr>
              <w:t>ідна</w:t>
            </w:r>
            <w:r w:rsidRPr="00C81DC2">
              <w:rPr>
                <w:rFonts w:cstheme="minorHAnsi"/>
                <w:lang w:val="uk-UA"/>
              </w:rPr>
              <w:t xml:space="preserve"> медичн</w:t>
            </w:r>
            <w:r w:rsidR="008B41AF" w:rsidRPr="00C81DC2">
              <w:rPr>
                <w:rFonts w:cstheme="minorHAnsi"/>
                <w:lang w:val="uk-UA"/>
              </w:rPr>
              <w:t>а</w:t>
            </w:r>
            <w:r w:rsidRPr="00C81DC2">
              <w:rPr>
                <w:rFonts w:cstheme="minorHAnsi"/>
                <w:lang w:val="uk-UA"/>
              </w:rPr>
              <w:t xml:space="preserve"> та стоматологічн</w:t>
            </w:r>
            <w:r w:rsidR="008B41AF" w:rsidRPr="00C81DC2">
              <w:rPr>
                <w:rFonts w:cstheme="minorHAnsi"/>
                <w:lang w:val="uk-UA"/>
              </w:rPr>
              <w:t>а допомога</w:t>
            </w:r>
            <w:r w:rsidRPr="00C81DC2">
              <w:rPr>
                <w:rFonts w:cstheme="minorHAnsi"/>
                <w:lang w:val="uk-UA"/>
              </w:rPr>
              <w:t xml:space="preserve">, </w:t>
            </w:r>
            <w:r w:rsidR="0072232B" w:rsidRPr="00C81DC2">
              <w:rPr>
                <w:rFonts w:cstheme="minorHAnsi"/>
                <w:lang w:val="uk-UA"/>
              </w:rPr>
              <w:t>в тому числі</w:t>
            </w:r>
            <w:r w:rsidRPr="00C81DC2">
              <w:rPr>
                <w:rFonts w:cstheme="minorHAnsi"/>
                <w:lang w:val="uk-UA"/>
              </w:rPr>
              <w:t xml:space="preserve"> ліки або </w:t>
            </w:r>
            <w:r w:rsidR="0072232B" w:rsidRPr="00C81DC2">
              <w:rPr>
                <w:rFonts w:cstheme="minorHAnsi"/>
                <w:lang w:val="uk-UA"/>
              </w:rPr>
              <w:t>перев’язувальні матеріали</w:t>
            </w:r>
            <w:r w:rsidRPr="00C81DC2">
              <w:rPr>
                <w:rFonts w:cstheme="minorHAnsi"/>
                <w:lang w:val="uk-UA"/>
              </w:rPr>
              <w:t xml:space="preserve">, а також інші послуги, необхідні для </w:t>
            </w:r>
            <w:r w:rsidR="008B41AF" w:rsidRPr="00C81DC2">
              <w:rPr>
                <w:rFonts w:cstheme="minorHAnsi"/>
                <w:lang w:val="uk-UA"/>
              </w:rPr>
              <w:t>одужання</w:t>
            </w:r>
            <w:r w:rsidRPr="00C81DC2">
              <w:rPr>
                <w:rFonts w:cstheme="minorHAnsi"/>
                <w:lang w:val="uk-UA"/>
              </w:rPr>
              <w:t xml:space="preserve">, поліпшення </w:t>
            </w:r>
            <w:r w:rsidR="0072232B" w:rsidRPr="00C81DC2">
              <w:rPr>
                <w:rFonts w:cstheme="minorHAnsi"/>
                <w:lang w:val="uk-UA"/>
              </w:rPr>
              <w:t xml:space="preserve">стану </w:t>
            </w:r>
            <w:r w:rsidRPr="00C81DC2">
              <w:rPr>
                <w:rFonts w:cstheme="minorHAnsi"/>
                <w:lang w:val="uk-UA"/>
              </w:rPr>
              <w:t>або полегшення</w:t>
            </w:r>
            <w:r w:rsidR="0072232B" w:rsidRPr="00C81DC2">
              <w:rPr>
                <w:rFonts w:cstheme="minorHAnsi"/>
                <w:lang w:val="uk-UA"/>
              </w:rPr>
              <w:t xml:space="preserve"> перебігу</w:t>
            </w:r>
            <w:r w:rsidRPr="00C81DC2">
              <w:rPr>
                <w:rFonts w:cstheme="minorHAnsi"/>
                <w:lang w:val="uk-UA"/>
              </w:rPr>
              <w:t xml:space="preserve"> хвороб </w:t>
            </w:r>
            <w:r w:rsidR="0072232B" w:rsidRPr="00C81DC2">
              <w:rPr>
                <w:rFonts w:cstheme="minorHAnsi"/>
                <w:lang w:val="uk-UA"/>
              </w:rPr>
              <w:t>чи</w:t>
            </w:r>
            <w:r w:rsidRPr="00C81DC2">
              <w:rPr>
                <w:rFonts w:cstheme="minorHAnsi"/>
                <w:lang w:val="uk-UA"/>
              </w:rPr>
              <w:t xml:space="preserve"> </w:t>
            </w:r>
            <w:r w:rsidR="0072232B" w:rsidRPr="00C81DC2">
              <w:rPr>
                <w:rFonts w:cstheme="minorHAnsi"/>
                <w:lang w:val="uk-UA"/>
              </w:rPr>
              <w:t xml:space="preserve">їхніх </w:t>
            </w:r>
            <w:r w:rsidRPr="00C81DC2">
              <w:rPr>
                <w:rFonts w:cstheme="minorHAnsi"/>
                <w:lang w:val="uk-UA"/>
              </w:rPr>
              <w:t>наслідків. Зубні протези надаються лише</w:t>
            </w:r>
            <w:r w:rsidR="0072232B" w:rsidRPr="00C81DC2">
              <w:rPr>
                <w:rFonts w:cstheme="minorHAnsi"/>
                <w:lang w:val="uk-UA"/>
              </w:rPr>
              <w:t xml:space="preserve"> в разі невідкладно</w:t>
            </w:r>
            <w:r w:rsidR="008B41AF" w:rsidRPr="00C81DC2">
              <w:rPr>
                <w:rFonts w:cstheme="minorHAnsi"/>
                <w:lang w:val="uk-UA"/>
              </w:rPr>
              <w:t>го</w:t>
            </w:r>
            <w:r w:rsidR="0072232B" w:rsidRPr="00C81DC2">
              <w:rPr>
                <w:rFonts w:cstheme="minorHAnsi"/>
                <w:lang w:val="uk-UA"/>
              </w:rPr>
              <w:t xml:space="preserve"> </w:t>
            </w:r>
            <w:r w:rsidR="00B438D5" w:rsidRPr="00C81DC2">
              <w:rPr>
                <w:rFonts w:cstheme="minorHAnsi"/>
                <w:lang w:val="uk-UA"/>
              </w:rPr>
              <w:t>медичного</w:t>
            </w:r>
            <w:r w:rsidR="008B41AF" w:rsidRPr="00C81DC2">
              <w:rPr>
                <w:rFonts w:cstheme="minorHAnsi"/>
                <w:lang w:val="uk-UA"/>
              </w:rPr>
              <w:t xml:space="preserve"> </w:t>
            </w:r>
            <w:r w:rsidR="0072232B" w:rsidRPr="00C81DC2">
              <w:rPr>
                <w:rFonts w:cstheme="minorHAnsi"/>
                <w:lang w:val="uk-UA"/>
              </w:rPr>
              <w:t>с</w:t>
            </w:r>
            <w:r w:rsidR="008B41AF" w:rsidRPr="00C81DC2">
              <w:rPr>
                <w:rFonts w:cstheme="minorHAnsi"/>
                <w:lang w:val="uk-UA"/>
              </w:rPr>
              <w:t>тану</w:t>
            </w:r>
            <w:r w:rsidR="0072232B" w:rsidRPr="00C81DC2">
              <w:rPr>
                <w:rFonts w:cstheme="minorHAnsi"/>
                <w:lang w:val="uk-UA"/>
              </w:rPr>
              <w:t xml:space="preserve"> на індивідуальній основі.</w:t>
            </w:r>
          </w:p>
        </w:tc>
        <w:tc>
          <w:tcPr>
            <w:tcW w:w="1129" w:type="dxa"/>
          </w:tcPr>
          <w:p w:rsidR="00182740" w:rsidRPr="00C81DC2" w:rsidRDefault="00182740" w:rsidP="00182740">
            <w:pPr>
              <w:jc w:val="right"/>
              <w:rPr>
                <w:rFonts w:cstheme="minorHAnsi"/>
                <w:lang w:val="uk-UA"/>
              </w:rPr>
            </w:pPr>
          </w:p>
        </w:tc>
      </w:tr>
      <w:tr w:rsidR="00182740" w:rsidRPr="00C81DC2" w:rsidTr="00B670D9">
        <w:tc>
          <w:tcPr>
            <w:tcW w:w="9493" w:type="dxa"/>
            <w:gridSpan w:val="7"/>
          </w:tcPr>
          <w:p w:rsidR="00182740" w:rsidRPr="00C81DC2" w:rsidRDefault="00182740" w:rsidP="008B41AF">
            <w:pPr>
              <w:spacing w:after="160"/>
              <w:ind w:left="886" w:right="739"/>
              <w:jc w:val="both"/>
              <w:rPr>
                <w:rFonts w:cstheme="minorHAnsi"/>
                <w:lang w:val="uk-UA"/>
              </w:rPr>
            </w:pPr>
            <w:r w:rsidRPr="00C81DC2">
              <w:rPr>
                <w:rFonts w:cstheme="minorHAnsi"/>
                <w:lang w:val="uk-UA"/>
              </w:rPr>
              <w:t xml:space="preserve">(2) Вагітним жінкам та жінкам, які перебувають на </w:t>
            </w:r>
            <w:r w:rsidR="0072232B" w:rsidRPr="00C81DC2">
              <w:rPr>
                <w:rFonts w:cstheme="minorHAnsi"/>
                <w:lang w:val="uk-UA"/>
              </w:rPr>
              <w:t>пологовому</w:t>
            </w:r>
            <w:r w:rsidRPr="00C81DC2">
              <w:rPr>
                <w:rFonts w:cstheme="minorHAnsi"/>
                <w:lang w:val="uk-UA"/>
              </w:rPr>
              <w:t xml:space="preserve"> ліжку, надається медична </w:t>
            </w:r>
            <w:r w:rsidR="0072232B" w:rsidRPr="00C81DC2">
              <w:rPr>
                <w:rFonts w:cstheme="minorHAnsi"/>
                <w:lang w:val="uk-UA"/>
              </w:rPr>
              <w:t xml:space="preserve">та сестринська </w:t>
            </w:r>
            <w:r w:rsidRPr="00C81DC2">
              <w:rPr>
                <w:rFonts w:cstheme="minorHAnsi"/>
                <w:lang w:val="uk-UA"/>
              </w:rPr>
              <w:t>допомога, допомога акушер</w:t>
            </w:r>
            <w:r w:rsidR="0072232B" w:rsidRPr="00C81DC2">
              <w:rPr>
                <w:rFonts w:cstheme="minorHAnsi"/>
                <w:lang w:val="uk-UA"/>
              </w:rPr>
              <w:t>а</w:t>
            </w:r>
            <w:r w:rsidRPr="00C81DC2">
              <w:rPr>
                <w:rFonts w:cstheme="minorHAnsi"/>
                <w:lang w:val="uk-UA"/>
              </w:rPr>
              <w:t xml:space="preserve">, а також ліки, </w:t>
            </w:r>
            <w:r w:rsidR="0072232B" w:rsidRPr="00C81DC2">
              <w:rPr>
                <w:rFonts w:cstheme="minorHAnsi"/>
                <w:lang w:val="uk-UA"/>
              </w:rPr>
              <w:t xml:space="preserve">перев’язувальні матеріали та </w:t>
            </w:r>
            <w:r w:rsidR="008B41AF" w:rsidRPr="00C81DC2">
              <w:rPr>
                <w:rFonts w:cstheme="minorHAnsi"/>
                <w:lang w:val="uk-UA"/>
              </w:rPr>
              <w:t>медичні</w:t>
            </w:r>
            <w:r w:rsidR="0072232B" w:rsidRPr="00C81DC2">
              <w:rPr>
                <w:rFonts w:cstheme="minorHAnsi"/>
                <w:lang w:val="uk-UA"/>
              </w:rPr>
              <w:t xml:space="preserve"> засоби.</w:t>
            </w:r>
          </w:p>
        </w:tc>
        <w:tc>
          <w:tcPr>
            <w:tcW w:w="1129" w:type="dxa"/>
          </w:tcPr>
          <w:p w:rsidR="00182740" w:rsidRPr="00C81DC2" w:rsidRDefault="00182740" w:rsidP="00182740">
            <w:pPr>
              <w:jc w:val="right"/>
              <w:rPr>
                <w:rFonts w:cstheme="minorHAnsi"/>
                <w:lang w:val="uk-UA"/>
              </w:rPr>
            </w:pPr>
          </w:p>
        </w:tc>
      </w:tr>
      <w:tr w:rsidR="00182740" w:rsidRPr="00C81DC2" w:rsidTr="00B670D9">
        <w:tc>
          <w:tcPr>
            <w:tcW w:w="9493" w:type="dxa"/>
            <w:gridSpan w:val="7"/>
          </w:tcPr>
          <w:p w:rsidR="00182740" w:rsidRPr="00C81DC2" w:rsidRDefault="00182740">
            <w:pPr>
              <w:spacing w:after="160"/>
              <w:ind w:left="886" w:right="739"/>
              <w:jc w:val="both"/>
              <w:rPr>
                <w:rFonts w:cstheme="minorHAnsi"/>
                <w:lang w:val="uk-UA"/>
              </w:rPr>
            </w:pPr>
            <w:r w:rsidRPr="00C81DC2">
              <w:rPr>
                <w:rFonts w:cstheme="minorHAnsi"/>
                <w:lang w:val="uk-UA"/>
              </w:rPr>
              <w:t>(3) Компетентний орган забезпеч</w:t>
            </w:r>
            <w:r w:rsidR="0072232B" w:rsidRPr="00C81DC2">
              <w:rPr>
                <w:rFonts w:cstheme="minorHAnsi"/>
                <w:lang w:val="uk-UA"/>
              </w:rPr>
              <w:t>ує</w:t>
            </w:r>
            <w:r w:rsidRPr="00C81DC2">
              <w:rPr>
                <w:rFonts w:cstheme="minorHAnsi"/>
                <w:lang w:val="uk-UA"/>
              </w:rPr>
              <w:t xml:space="preserve"> медичну та стоматологічну допомогу, </w:t>
            </w:r>
            <w:r w:rsidR="001879C5">
              <w:rPr>
                <w:rFonts w:cstheme="minorHAnsi"/>
                <w:lang w:val="uk-UA"/>
              </w:rPr>
              <w:t>зокрема</w:t>
            </w:r>
            <w:r w:rsidRPr="00C81DC2">
              <w:rPr>
                <w:rFonts w:cstheme="minorHAnsi"/>
                <w:lang w:val="uk-UA"/>
              </w:rPr>
              <w:t xml:space="preserve"> офіційно рекомендовані </w:t>
            </w:r>
            <w:r w:rsidR="0072232B" w:rsidRPr="00C81DC2">
              <w:rPr>
                <w:rFonts w:cstheme="minorHAnsi"/>
                <w:lang w:val="uk-UA"/>
              </w:rPr>
              <w:t>профілактичні</w:t>
            </w:r>
            <w:r w:rsidRPr="00C81DC2">
              <w:rPr>
                <w:rFonts w:cstheme="minorHAnsi"/>
                <w:lang w:val="uk-UA"/>
              </w:rPr>
              <w:t xml:space="preserve"> щеплення</w:t>
            </w:r>
            <w:r w:rsidR="0072232B" w:rsidRPr="00C81DC2">
              <w:rPr>
                <w:rFonts w:cstheme="minorHAnsi"/>
                <w:lang w:val="uk-UA"/>
              </w:rPr>
              <w:t xml:space="preserve"> та необхідні </w:t>
            </w:r>
            <w:r w:rsidR="008B41AF" w:rsidRPr="00C81DC2">
              <w:rPr>
                <w:rFonts w:cstheme="minorHAnsi"/>
                <w:lang w:val="uk-UA"/>
              </w:rPr>
              <w:t xml:space="preserve">медичні </w:t>
            </w:r>
            <w:r w:rsidR="0072232B" w:rsidRPr="00C81DC2">
              <w:rPr>
                <w:rFonts w:cstheme="minorHAnsi"/>
                <w:lang w:val="uk-UA"/>
              </w:rPr>
              <w:t>огляди. У разі я</w:t>
            </w:r>
            <w:r w:rsidRPr="00C81DC2">
              <w:rPr>
                <w:rFonts w:cstheme="minorHAnsi"/>
                <w:lang w:val="uk-UA"/>
              </w:rPr>
              <w:t>кщо послуги надаються лікарями або стоматологами приватн</w:t>
            </w:r>
            <w:r w:rsidR="0072232B" w:rsidRPr="00C81DC2">
              <w:rPr>
                <w:rFonts w:cstheme="minorHAnsi"/>
                <w:lang w:val="uk-UA"/>
              </w:rPr>
              <w:t>ої</w:t>
            </w:r>
            <w:r w:rsidRPr="00C81DC2">
              <w:rPr>
                <w:rFonts w:cstheme="minorHAnsi"/>
                <w:lang w:val="uk-UA"/>
              </w:rPr>
              <w:t xml:space="preserve"> практи</w:t>
            </w:r>
            <w:r w:rsidR="0072232B" w:rsidRPr="00C81DC2">
              <w:rPr>
                <w:rFonts w:cstheme="minorHAnsi"/>
                <w:lang w:val="uk-UA"/>
              </w:rPr>
              <w:t xml:space="preserve">ки, компенсація здійснюється на основі </w:t>
            </w:r>
            <w:r w:rsidRPr="00C81DC2">
              <w:rPr>
                <w:rFonts w:cstheme="minorHAnsi"/>
                <w:lang w:val="uk-UA"/>
              </w:rPr>
              <w:t>контракт</w:t>
            </w:r>
            <w:r w:rsidR="0072232B" w:rsidRPr="00C81DC2">
              <w:rPr>
                <w:rFonts w:cstheme="minorHAnsi"/>
                <w:lang w:val="uk-UA"/>
              </w:rPr>
              <w:t xml:space="preserve">ів </w:t>
            </w:r>
            <w:r w:rsidR="00835B89">
              <w:rPr>
                <w:rFonts w:cstheme="minorHAnsi"/>
                <w:lang w:val="uk-UA"/>
              </w:rPr>
              <w:t>і</w:t>
            </w:r>
            <w:r w:rsidR="0072232B" w:rsidRPr="00C81DC2">
              <w:rPr>
                <w:rFonts w:cstheme="minorHAnsi"/>
                <w:lang w:val="uk-UA"/>
              </w:rPr>
              <w:t>з</w:t>
            </w:r>
            <w:r w:rsidR="00505758" w:rsidRPr="00C81DC2">
              <w:rPr>
                <w:rFonts w:cstheme="minorHAnsi"/>
                <w:lang w:val="uk-UA"/>
              </w:rPr>
              <w:t xml:space="preserve"> лікарською чи стоматологічною практикою,</w:t>
            </w:r>
            <w:r w:rsidRPr="00C81DC2">
              <w:rPr>
                <w:rFonts w:cstheme="minorHAnsi"/>
                <w:lang w:val="uk-UA"/>
              </w:rPr>
              <w:t xml:space="preserve"> </w:t>
            </w:r>
            <w:r w:rsidR="00505758" w:rsidRPr="00C81DC2">
              <w:rPr>
                <w:rFonts w:cstheme="minorHAnsi"/>
                <w:lang w:val="uk-UA"/>
              </w:rPr>
              <w:t xml:space="preserve">які </w:t>
            </w:r>
            <w:r w:rsidR="00B438D5" w:rsidRPr="00C81DC2">
              <w:rPr>
                <w:rFonts w:cstheme="minorHAnsi"/>
                <w:lang w:val="uk-UA"/>
              </w:rPr>
              <w:t>застосовуються</w:t>
            </w:r>
            <w:r w:rsidRPr="00C81DC2">
              <w:rPr>
                <w:rFonts w:cstheme="minorHAnsi"/>
                <w:lang w:val="uk-UA"/>
              </w:rPr>
              <w:t xml:space="preserve"> на </w:t>
            </w:r>
            <w:r w:rsidR="0072232B" w:rsidRPr="00C81DC2">
              <w:rPr>
                <w:rFonts w:cstheme="minorHAnsi"/>
                <w:lang w:val="uk-UA"/>
              </w:rPr>
              <w:t>місцевому рівні</w:t>
            </w:r>
            <w:r w:rsidRPr="00C81DC2">
              <w:rPr>
                <w:rFonts w:cstheme="minorHAnsi"/>
                <w:lang w:val="uk-UA"/>
              </w:rPr>
              <w:t xml:space="preserve">, відповідно до </w:t>
            </w:r>
            <w:r w:rsidR="00505758" w:rsidRPr="00C81DC2">
              <w:rPr>
                <w:rFonts w:cstheme="minorHAnsi"/>
                <w:lang w:val="uk-UA"/>
              </w:rPr>
              <w:lastRenderedPageBreak/>
              <w:t>§ </w:t>
            </w:r>
            <w:r w:rsidRPr="00C81DC2">
              <w:rPr>
                <w:rFonts w:cstheme="minorHAnsi"/>
                <w:lang w:val="uk-UA"/>
              </w:rPr>
              <w:t>72.2 П</w:t>
            </w:r>
            <w:r w:rsidR="009F6E0B" w:rsidRPr="00C81DC2">
              <w:rPr>
                <w:rFonts w:cstheme="minorHAnsi"/>
                <w:lang w:val="uk-UA"/>
              </w:rPr>
              <w:t>’</w:t>
            </w:r>
            <w:r w:rsidRPr="00C81DC2">
              <w:rPr>
                <w:rFonts w:cstheme="minorHAnsi"/>
                <w:lang w:val="uk-UA"/>
              </w:rPr>
              <w:t>ятої книги Кодексу соціального права (</w:t>
            </w:r>
            <w:r w:rsidRPr="00C81DC2">
              <w:rPr>
                <w:rFonts w:cstheme="minorHAnsi"/>
                <w:i/>
                <w:lang w:val="uk-UA"/>
              </w:rPr>
              <w:t>Fünftes Buch Sozialgesetzbuch</w:t>
            </w:r>
            <w:r w:rsidRPr="00C81DC2">
              <w:rPr>
                <w:rFonts w:cstheme="minorHAnsi"/>
                <w:lang w:val="uk-UA"/>
              </w:rPr>
              <w:t xml:space="preserve">). </w:t>
            </w:r>
            <w:r w:rsidR="008B41AF" w:rsidRPr="00C81DC2">
              <w:rPr>
                <w:rFonts w:cstheme="minorHAnsi"/>
                <w:lang w:val="uk-UA"/>
              </w:rPr>
              <w:t>Застосовні к</w:t>
            </w:r>
            <w:r w:rsidR="00505758" w:rsidRPr="00C81DC2">
              <w:rPr>
                <w:rFonts w:cstheme="minorHAnsi"/>
                <w:lang w:val="uk-UA"/>
              </w:rPr>
              <w:t>онтракт</w:t>
            </w:r>
            <w:r w:rsidR="008B41AF" w:rsidRPr="00C81DC2">
              <w:rPr>
                <w:rFonts w:cstheme="minorHAnsi"/>
                <w:lang w:val="uk-UA"/>
              </w:rPr>
              <w:t xml:space="preserve">и </w:t>
            </w:r>
            <w:r w:rsidR="00505758" w:rsidRPr="00C81DC2">
              <w:rPr>
                <w:rFonts w:cstheme="minorHAnsi"/>
                <w:lang w:val="uk-UA"/>
              </w:rPr>
              <w:t>визнача</w:t>
            </w:r>
            <w:r w:rsidR="008B41AF" w:rsidRPr="00C81DC2">
              <w:rPr>
                <w:rFonts w:cstheme="minorHAnsi"/>
                <w:lang w:val="uk-UA"/>
              </w:rPr>
              <w:t>ю</w:t>
            </w:r>
            <w:r w:rsidR="00505758" w:rsidRPr="00C81DC2">
              <w:rPr>
                <w:rFonts w:cstheme="minorHAnsi"/>
                <w:lang w:val="uk-UA"/>
              </w:rPr>
              <w:t>ться к</w:t>
            </w:r>
            <w:r w:rsidRPr="00C81DC2">
              <w:rPr>
                <w:rFonts w:cstheme="minorHAnsi"/>
                <w:lang w:val="uk-UA"/>
              </w:rPr>
              <w:t>омпетентни</w:t>
            </w:r>
            <w:r w:rsidR="00505758" w:rsidRPr="00C81DC2">
              <w:rPr>
                <w:rFonts w:cstheme="minorHAnsi"/>
                <w:lang w:val="uk-UA"/>
              </w:rPr>
              <w:t>м</w:t>
            </w:r>
            <w:r w:rsidRPr="00C81DC2">
              <w:rPr>
                <w:rFonts w:cstheme="minorHAnsi"/>
                <w:lang w:val="uk-UA"/>
              </w:rPr>
              <w:t xml:space="preserve"> орган</w:t>
            </w:r>
            <w:r w:rsidR="00505758" w:rsidRPr="00C81DC2">
              <w:rPr>
                <w:rFonts w:cstheme="minorHAnsi"/>
                <w:lang w:val="uk-UA"/>
              </w:rPr>
              <w:t>ом</w:t>
            </w:r>
            <w:r w:rsidRPr="00C81DC2">
              <w:rPr>
                <w:rFonts w:cstheme="minorHAnsi"/>
                <w:lang w:val="uk-UA"/>
              </w:rPr>
              <w:t>.</w:t>
            </w:r>
          </w:p>
        </w:tc>
        <w:tc>
          <w:tcPr>
            <w:tcW w:w="1129" w:type="dxa"/>
          </w:tcPr>
          <w:p w:rsidR="00182740" w:rsidRPr="00C81DC2" w:rsidRDefault="00182740" w:rsidP="00182740">
            <w:pPr>
              <w:jc w:val="right"/>
              <w:rPr>
                <w:rFonts w:cstheme="minorHAnsi"/>
                <w:lang w:val="uk-UA"/>
              </w:rPr>
            </w:pPr>
          </w:p>
        </w:tc>
      </w:tr>
      <w:tr w:rsidR="00182740" w:rsidRPr="00C81DC2" w:rsidTr="00B670D9">
        <w:tc>
          <w:tcPr>
            <w:tcW w:w="9493" w:type="dxa"/>
            <w:gridSpan w:val="7"/>
          </w:tcPr>
          <w:p w:rsidR="00182740" w:rsidRPr="00C81DC2" w:rsidRDefault="0064226A" w:rsidP="000C7A3B">
            <w:pPr>
              <w:spacing w:after="160"/>
              <w:jc w:val="both"/>
              <w:rPr>
                <w:rFonts w:cstheme="minorHAnsi"/>
                <w:lang w:val="uk-UA"/>
              </w:rPr>
            </w:pPr>
            <w:r w:rsidRPr="00C81DC2">
              <w:rPr>
                <w:rFonts w:cstheme="minorHAnsi"/>
                <w:lang w:val="uk-UA"/>
              </w:rPr>
              <w:t>§ </w:t>
            </w:r>
            <w:r w:rsidR="00160373" w:rsidRPr="00C81DC2">
              <w:rPr>
                <w:rFonts w:cstheme="minorHAnsi"/>
                <w:lang w:val="uk-UA"/>
              </w:rPr>
              <w:t>6</w:t>
            </w:r>
          </w:p>
        </w:tc>
        <w:tc>
          <w:tcPr>
            <w:tcW w:w="1129" w:type="dxa"/>
          </w:tcPr>
          <w:p w:rsidR="00182740" w:rsidRPr="00C81DC2" w:rsidRDefault="005012F1" w:rsidP="00182740">
            <w:pPr>
              <w:jc w:val="right"/>
              <w:rPr>
                <w:rFonts w:cstheme="minorHAnsi"/>
                <w:lang w:val="uk-UA"/>
              </w:rPr>
            </w:pPr>
            <w:r w:rsidRPr="00C81DC2">
              <w:rPr>
                <w:rFonts w:cstheme="minorHAnsi"/>
                <w:lang w:val="uk-UA"/>
              </w:rPr>
              <w:t>17</w:t>
            </w:r>
          </w:p>
        </w:tc>
      </w:tr>
      <w:tr w:rsidR="00182740" w:rsidRPr="00C81DC2" w:rsidTr="00B670D9">
        <w:tc>
          <w:tcPr>
            <w:tcW w:w="9493" w:type="dxa"/>
            <w:gridSpan w:val="7"/>
          </w:tcPr>
          <w:p w:rsidR="00182740" w:rsidRPr="00C81DC2" w:rsidRDefault="00182740" w:rsidP="00505758">
            <w:pPr>
              <w:tabs>
                <w:tab w:val="left" w:pos="3031"/>
              </w:tabs>
              <w:spacing w:after="160"/>
              <w:rPr>
                <w:rFonts w:cstheme="minorHAnsi"/>
                <w:lang w:val="uk-UA"/>
              </w:rPr>
            </w:pPr>
            <w:r w:rsidRPr="00C81DC2">
              <w:rPr>
                <w:rFonts w:cstheme="minorHAnsi"/>
                <w:lang w:val="uk-UA"/>
              </w:rPr>
              <w:t>Інш</w:t>
            </w:r>
            <w:r w:rsidR="00D441C9" w:rsidRPr="00C81DC2">
              <w:rPr>
                <w:rFonts w:cstheme="minorHAnsi"/>
                <w:lang w:val="uk-UA"/>
              </w:rPr>
              <w:t>а допомога</w:t>
            </w:r>
          </w:p>
        </w:tc>
        <w:tc>
          <w:tcPr>
            <w:tcW w:w="1129" w:type="dxa"/>
          </w:tcPr>
          <w:p w:rsidR="00182740" w:rsidRPr="00C81DC2" w:rsidRDefault="00182740" w:rsidP="00182740">
            <w:pPr>
              <w:jc w:val="right"/>
              <w:rPr>
                <w:rFonts w:cstheme="minorHAnsi"/>
                <w:lang w:val="uk-UA"/>
              </w:rPr>
            </w:pPr>
          </w:p>
        </w:tc>
      </w:tr>
      <w:tr w:rsidR="00182740" w:rsidRPr="00C81DC2" w:rsidTr="00B670D9">
        <w:tc>
          <w:tcPr>
            <w:tcW w:w="9493" w:type="dxa"/>
            <w:gridSpan w:val="7"/>
          </w:tcPr>
          <w:p w:rsidR="00182740" w:rsidRPr="00C81DC2" w:rsidRDefault="00102409" w:rsidP="00102409">
            <w:pPr>
              <w:spacing w:after="160"/>
              <w:ind w:left="886" w:right="739"/>
              <w:jc w:val="both"/>
              <w:rPr>
                <w:rFonts w:cstheme="minorHAnsi"/>
                <w:lang w:val="uk-UA"/>
              </w:rPr>
            </w:pPr>
            <w:r w:rsidRPr="00C81DC2">
              <w:rPr>
                <w:rFonts w:cstheme="minorHAnsi"/>
                <w:lang w:val="uk-UA"/>
              </w:rPr>
              <w:t>Інша</w:t>
            </w:r>
            <w:r w:rsidR="00182740" w:rsidRPr="00C81DC2">
              <w:rPr>
                <w:rFonts w:cstheme="minorHAnsi"/>
                <w:lang w:val="uk-UA"/>
              </w:rPr>
              <w:t xml:space="preserve"> </w:t>
            </w:r>
            <w:r w:rsidRPr="00C81DC2">
              <w:rPr>
                <w:rFonts w:cstheme="minorHAnsi"/>
                <w:lang w:val="uk-UA"/>
              </w:rPr>
              <w:t>допомога</w:t>
            </w:r>
            <w:r w:rsidR="00182740" w:rsidRPr="00C81DC2">
              <w:rPr>
                <w:rFonts w:cstheme="minorHAnsi"/>
                <w:lang w:val="uk-UA"/>
              </w:rPr>
              <w:t xml:space="preserve"> мож</w:t>
            </w:r>
            <w:r w:rsidRPr="00C81DC2">
              <w:rPr>
                <w:rFonts w:cstheme="minorHAnsi"/>
                <w:lang w:val="uk-UA"/>
              </w:rPr>
              <w:t>е</w:t>
            </w:r>
            <w:r w:rsidR="00182740" w:rsidRPr="00C81DC2">
              <w:rPr>
                <w:rFonts w:cstheme="minorHAnsi"/>
                <w:lang w:val="uk-UA"/>
              </w:rPr>
              <w:t xml:space="preserve"> нада</w:t>
            </w:r>
            <w:r w:rsidR="00505758" w:rsidRPr="00C81DC2">
              <w:rPr>
                <w:rFonts w:cstheme="minorHAnsi"/>
                <w:lang w:val="uk-UA"/>
              </w:rPr>
              <w:t>ватися</w:t>
            </w:r>
            <w:r w:rsidRPr="00C81DC2">
              <w:rPr>
                <w:rFonts w:cstheme="minorHAnsi"/>
                <w:lang w:val="uk-UA"/>
              </w:rPr>
              <w:t>, зокрема, якщо вона</w:t>
            </w:r>
            <w:r w:rsidR="00182740" w:rsidRPr="00C81DC2">
              <w:rPr>
                <w:rFonts w:cstheme="minorHAnsi"/>
                <w:lang w:val="uk-UA"/>
              </w:rPr>
              <w:t xml:space="preserve"> необхідн</w:t>
            </w:r>
            <w:r w:rsidRPr="00C81DC2">
              <w:rPr>
                <w:rFonts w:cstheme="minorHAnsi"/>
                <w:lang w:val="uk-UA"/>
              </w:rPr>
              <w:t>а</w:t>
            </w:r>
            <w:r w:rsidR="00182740" w:rsidRPr="00C81DC2">
              <w:rPr>
                <w:rFonts w:cstheme="minorHAnsi"/>
                <w:lang w:val="uk-UA"/>
              </w:rPr>
              <w:t xml:space="preserve"> в конкретному випадку для забезпечення засобів до існування чи </w:t>
            </w:r>
            <w:r w:rsidR="008B41AF" w:rsidRPr="00C81DC2">
              <w:rPr>
                <w:rFonts w:cstheme="minorHAnsi"/>
                <w:lang w:val="uk-UA"/>
              </w:rPr>
              <w:t xml:space="preserve">охорони </w:t>
            </w:r>
            <w:r w:rsidR="00182740" w:rsidRPr="00C81DC2">
              <w:rPr>
                <w:rFonts w:cstheme="minorHAnsi"/>
                <w:lang w:val="uk-UA"/>
              </w:rPr>
              <w:t>здоров</w:t>
            </w:r>
            <w:r w:rsidR="009F6E0B" w:rsidRPr="00C81DC2">
              <w:rPr>
                <w:rFonts w:cstheme="minorHAnsi"/>
                <w:lang w:val="uk-UA"/>
              </w:rPr>
              <w:t>’</w:t>
            </w:r>
            <w:r w:rsidR="00182740" w:rsidRPr="00C81DC2">
              <w:rPr>
                <w:rFonts w:cstheme="minorHAnsi"/>
                <w:lang w:val="uk-UA"/>
              </w:rPr>
              <w:t xml:space="preserve">я, або якщо це необхідно для забезпечення особливих потреб дітей </w:t>
            </w:r>
            <w:r w:rsidRPr="00C81DC2">
              <w:rPr>
                <w:rFonts w:cstheme="minorHAnsi"/>
                <w:lang w:val="uk-UA"/>
              </w:rPr>
              <w:t>чи</w:t>
            </w:r>
            <w:r w:rsidR="00182740" w:rsidRPr="00C81DC2">
              <w:rPr>
                <w:rFonts w:cstheme="minorHAnsi"/>
                <w:lang w:val="uk-UA"/>
              </w:rPr>
              <w:t xml:space="preserve"> для виконання юридичного зобов</w:t>
            </w:r>
            <w:r w:rsidR="009F6E0B" w:rsidRPr="00C81DC2">
              <w:rPr>
                <w:rFonts w:cstheme="minorHAnsi"/>
                <w:lang w:val="uk-UA"/>
              </w:rPr>
              <w:t>’</w:t>
            </w:r>
            <w:r w:rsidR="00182740" w:rsidRPr="00C81DC2">
              <w:rPr>
                <w:rFonts w:cstheme="minorHAnsi"/>
                <w:lang w:val="uk-UA"/>
              </w:rPr>
              <w:t xml:space="preserve">язання </w:t>
            </w:r>
            <w:r w:rsidRPr="00C81DC2">
              <w:rPr>
                <w:rFonts w:cstheme="minorHAnsi"/>
                <w:lang w:val="uk-UA"/>
              </w:rPr>
              <w:t>щодо співпраці</w:t>
            </w:r>
            <w:r w:rsidR="00182740" w:rsidRPr="00C81DC2">
              <w:rPr>
                <w:rFonts w:cstheme="minorHAnsi"/>
                <w:lang w:val="uk-UA"/>
              </w:rPr>
              <w:t xml:space="preserve">. </w:t>
            </w:r>
            <w:r w:rsidRPr="00C81DC2">
              <w:rPr>
                <w:rFonts w:cstheme="minorHAnsi"/>
                <w:lang w:val="uk-UA"/>
              </w:rPr>
              <w:t>Допомога</w:t>
            </w:r>
            <w:r w:rsidR="00182740" w:rsidRPr="00C81DC2">
              <w:rPr>
                <w:rFonts w:cstheme="minorHAnsi"/>
                <w:lang w:val="uk-UA"/>
              </w:rPr>
              <w:t xml:space="preserve"> нада</w:t>
            </w:r>
            <w:r w:rsidRPr="00C81DC2">
              <w:rPr>
                <w:rFonts w:cstheme="minorHAnsi"/>
                <w:lang w:val="uk-UA"/>
              </w:rPr>
              <w:t>є</w:t>
            </w:r>
            <w:r w:rsidR="00182740" w:rsidRPr="00C81DC2">
              <w:rPr>
                <w:rFonts w:cstheme="minorHAnsi"/>
                <w:lang w:val="uk-UA"/>
              </w:rPr>
              <w:t>ться в натуральній формі</w:t>
            </w:r>
            <w:r w:rsidRPr="00C81DC2">
              <w:rPr>
                <w:rFonts w:cstheme="minorHAnsi"/>
                <w:lang w:val="uk-UA"/>
              </w:rPr>
              <w:t>, а в грошовій формі –</w:t>
            </w:r>
            <w:r w:rsidR="00182740" w:rsidRPr="00C81DC2">
              <w:rPr>
                <w:rFonts w:cstheme="minorHAnsi"/>
                <w:lang w:val="uk-UA"/>
              </w:rPr>
              <w:t xml:space="preserve"> лише за особливих обставин.</w:t>
            </w:r>
          </w:p>
        </w:tc>
        <w:tc>
          <w:tcPr>
            <w:tcW w:w="1129" w:type="dxa"/>
          </w:tcPr>
          <w:p w:rsidR="00182740" w:rsidRPr="00C81DC2" w:rsidRDefault="00182740" w:rsidP="00182740">
            <w:pPr>
              <w:jc w:val="right"/>
              <w:rPr>
                <w:rFonts w:cstheme="minorHAnsi"/>
                <w:lang w:val="uk-UA"/>
              </w:rPr>
            </w:pPr>
          </w:p>
        </w:tc>
      </w:tr>
      <w:tr w:rsidR="00182740" w:rsidRPr="00C81DC2" w:rsidTr="00B670D9">
        <w:tc>
          <w:tcPr>
            <w:tcW w:w="9493" w:type="dxa"/>
            <w:gridSpan w:val="7"/>
          </w:tcPr>
          <w:p w:rsidR="00182740" w:rsidRPr="00C81DC2" w:rsidRDefault="00182740" w:rsidP="000D5D62">
            <w:pPr>
              <w:spacing w:after="160"/>
              <w:jc w:val="both"/>
              <w:rPr>
                <w:rFonts w:cstheme="minorHAnsi"/>
                <w:lang w:val="uk-UA"/>
              </w:rPr>
            </w:pPr>
            <w:r w:rsidRPr="00C81DC2">
              <w:rPr>
                <w:rFonts w:cstheme="minorHAnsi"/>
                <w:lang w:val="uk-UA"/>
              </w:rPr>
              <w:t xml:space="preserve">b) На відміну від загального законодавства </w:t>
            </w:r>
            <w:r w:rsidR="00102409" w:rsidRPr="00C81DC2">
              <w:rPr>
                <w:rFonts w:cstheme="minorHAnsi"/>
                <w:lang w:val="uk-UA"/>
              </w:rPr>
              <w:t>у сфері</w:t>
            </w:r>
            <w:r w:rsidRPr="00C81DC2">
              <w:rPr>
                <w:rFonts w:cstheme="minorHAnsi"/>
                <w:lang w:val="uk-UA"/>
              </w:rPr>
              <w:t xml:space="preserve"> соціальн</w:t>
            </w:r>
            <w:r w:rsidR="00102409" w:rsidRPr="00C81DC2">
              <w:rPr>
                <w:rFonts w:cstheme="minorHAnsi"/>
                <w:lang w:val="uk-UA"/>
              </w:rPr>
              <w:t>ого</w:t>
            </w:r>
            <w:r w:rsidRPr="00C81DC2">
              <w:rPr>
                <w:rFonts w:cstheme="minorHAnsi"/>
                <w:lang w:val="uk-UA"/>
              </w:rPr>
              <w:t xml:space="preserve"> забезпечення, Закон </w:t>
            </w:r>
            <w:r w:rsidR="00C14251" w:rsidRPr="00C81DC2">
              <w:rPr>
                <w:rFonts w:cstheme="minorHAnsi"/>
                <w:lang w:val="uk-UA"/>
              </w:rPr>
              <w:t>про допомогу шукачам притулку</w:t>
            </w:r>
            <w:r w:rsidRPr="00C81DC2">
              <w:rPr>
                <w:rFonts w:cstheme="minorHAnsi"/>
                <w:lang w:val="uk-UA"/>
              </w:rPr>
              <w:t xml:space="preserve"> </w:t>
            </w:r>
            <w:r w:rsidR="00E70B15" w:rsidRPr="00C81DC2">
              <w:rPr>
                <w:rFonts w:cstheme="minorHAnsi"/>
                <w:lang w:val="uk-UA"/>
              </w:rPr>
              <w:t>надає допомозі</w:t>
            </w:r>
            <w:r w:rsidRPr="00C81DC2">
              <w:rPr>
                <w:rFonts w:cstheme="minorHAnsi"/>
                <w:lang w:val="uk-UA"/>
              </w:rPr>
              <w:t xml:space="preserve"> в натуральній формі </w:t>
            </w:r>
            <w:r w:rsidR="00E70B15" w:rsidRPr="00C81DC2">
              <w:rPr>
                <w:rFonts w:cstheme="minorHAnsi"/>
                <w:lang w:val="uk-UA"/>
              </w:rPr>
              <w:t xml:space="preserve">перевагу </w:t>
            </w:r>
            <w:r w:rsidRPr="00C81DC2">
              <w:rPr>
                <w:rFonts w:cstheme="minorHAnsi"/>
                <w:lang w:val="uk-UA"/>
              </w:rPr>
              <w:t xml:space="preserve">перед іншими формами допомоги; однак </w:t>
            </w:r>
            <w:r w:rsidR="00E70B15" w:rsidRPr="00C81DC2">
              <w:rPr>
                <w:rFonts w:cstheme="minorHAnsi"/>
                <w:lang w:val="uk-UA"/>
              </w:rPr>
              <w:t>допомога</w:t>
            </w:r>
            <w:r w:rsidRPr="00C81DC2">
              <w:rPr>
                <w:rFonts w:cstheme="minorHAnsi"/>
                <w:lang w:val="uk-UA"/>
              </w:rPr>
              <w:t xml:space="preserve"> в натуральній формі</w:t>
            </w:r>
            <w:r w:rsidR="00E70B15" w:rsidRPr="00C81DC2">
              <w:rPr>
                <w:rFonts w:cstheme="minorHAnsi"/>
                <w:lang w:val="uk-UA"/>
              </w:rPr>
              <w:t>,</w:t>
            </w:r>
            <w:r w:rsidRPr="00C81DC2">
              <w:rPr>
                <w:rFonts w:cstheme="minorHAnsi"/>
                <w:lang w:val="uk-UA"/>
              </w:rPr>
              <w:t xml:space="preserve"> фактично</w:t>
            </w:r>
            <w:r w:rsidR="00E70B15" w:rsidRPr="00C81DC2">
              <w:rPr>
                <w:rFonts w:cstheme="minorHAnsi"/>
                <w:lang w:val="uk-UA"/>
              </w:rPr>
              <w:t>,</w:t>
            </w:r>
            <w:r w:rsidRPr="00C81DC2">
              <w:rPr>
                <w:rFonts w:cstheme="minorHAnsi"/>
                <w:lang w:val="uk-UA"/>
              </w:rPr>
              <w:t xml:space="preserve"> </w:t>
            </w:r>
            <w:r w:rsidR="00E70B15" w:rsidRPr="00C81DC2">
              <w:rPr>
                <w:rFonts w:cstheme="minorHAnsi"/>
                <w:lang w:val="uk-UA"/>
              </w:rPr>
              <w:t>здебільшого замінює</w:t>
            </w:r>
            <w:r w:rsidRPr="00C81DC2">
              <w:rPr>
                <w:rFonts w:cstheme="minorHAnsi"/>
                <w:lang w:val="uk-UA"/>
              </w:rPr>
              <w:t xml:space="preserve">ться грошовими виплатами, розмір яких </w:t>
            </w:r>
            <w:r w:rsidR="00E70B15" w:rsidRPr="00C81DC2">
              <w:rPr>
                <w:rFonts w:cstheme="minorHAnsi"/>
                <w:lang w:val="uk-UA"/>
              </w:rPr>
              <w:t>передбачено</w:t>
            </w:r>
            <w:r w:rsidRPr="00C81DC2">
              <w:rPr>
                <w:rFonts w:cstheme="minorHAnsi"/>
                <w:lang w:val="uk-UA"/>
              </w:rPr>
              <w:t xml:space="preserve"> </w:t>
            </w:r>
            <w:r w:rsidR="005B52C6" w:rsidRPr="00C81DC2">
              <w:rPr>
                <w:rFonts w:cstheme="minorHAnsi"/>
                <w:lang w:val="uk-UA"/>
              </w:rPr>
              <w:t>§ 3.2</w:t>
            </w:r>
            <w:r w:rsidR="00E70B15" w:rsidRPr="00C81DC2">
              <w:rPr>
                <w:rFonts w:cstheme="minorHAnsi"/>
                <w:lang w:val="uk-UA"/>
              </w:rPr>
              <w:t>,</w:t>
            </w:r>
            <w:r w:rsidRPr="00C81DC2">
              <w:rPr>
                <w:rFonts w:cstheme="minorHAnsi"/>
                <w:lang w:val="uk-UA"/>
              </w:rPr>
              <w:t xml:space="preserve"> речення 2</w:t>
            </w:r>
            <w:r w:rsidR="00E70B15" w:rsidRPr="00C81DC2">
              <w:rPr>
                <w:rFonts w:cstheme="minorHAnsi"/>
                <w:lang w:val="uk-UA"/>
              </w:rPr>
              <w:t>,</w:t>
            </w:r>
            <w:r w:rsidRPr="00C81DC2">
              <w:rPr>
                <w:rFonts w:cstheme="minorHAnsi"/>
                <w:lang w:val="uk-UA"/>
              </w:rPr>
              <w:t xml:space="preserve"> та </w:t>
            </w:r>
            <w:r w:rsidR="0064226A" w:rsidRPr="00C81DC2">
              <w:rPr>
                <w:rFonts w:cstheme="minorHAnsi"/>
                <w:lang w:val="uk-UA"/>
              </w:rPr>
              <w:t>§ </w:t>
            </w:r>
            <w:r w:rsidRPr="00C81DC2">
              <w:rPr>
                <w:rFonts w:cstheme="minorHAnsi"/>
                <w:lang w:val="uk-UA"/>
              </w:rPr>
              <w:t>3.1</w:t>
            </w:r>
            <w:r w:rsidR="00E70B15" w:rsidRPr="00C81DC2">
              <w:rPr>
                <w:rFonts w:cstheme="minorHAnsi"/>
                <w:lang w:val="uk-UA"/>
              </w:rPr>
              <w:t>,</w:t>
            </w:r>
            <w:r w:rsidRPr="00C81DC2">
              <w:rPr>
                <w:rFonts w:cstheme="minorHAnsi"/>
                <w:lang w:val="uk-UA"/>
              </w:rPr>
              <w:t xml:space="preserve"> речення 4</w:t>
            </w:r>
            <w:r w:rsidR="00E70B15" w:rsidRPr="00C81DC2">
              <w:rPr>
                <w:rFonts w:cstheme="minorHAnsi"/>
                <w:lang w:val="uk-UA"/>
              </w:rPr>
              <w:t>,</w:t>
            </w:r>
            <w:r w:rsidRPr="00C81DC2">
              <w:rPr>
                <w:rFonts w:cstheme="minorHAnsi"/>
                <w:lang w:val="uk-UA"/>
              </w:rPr>
              <w:t xml:space="preserve"> Закону </w:t>
            </w:r>
            <w:r w:rsidR="00937F88" w:rsidRPr="00C81DC2">
              <w:rPr>
                <w:rFonts w:cstheme="minorHAnsi"/>
                <w:lang w:val="uk-UA"/>
              </w:rPr>
              <w:t>про допомогу шукачам притулку</w:t>
            </w:r>
            <w:r w:rsidRPr="00C81DC2">
              <w:rPr>
                <w:rFonts w:cstheme="minorHAnsi"/>
                <w:lang w:val="uk-UA"/>
              </w:rPr>
              <w:t>.</w:t>
            </w:r>
          </w:p>
        </w:tc>
        <w:tc>
          <w:tcPr>
            <w:tcW w:w="1129" w:type="dxa"/>
          </w:tcPr>
          <w:p w:rsidR="00182740" w:rsidRPr="00C81DC2" w:rsidRDefault="005012F1" w:rsidP="00182740">
            <w:pPr>
              <w:jc w:val="right"/>
              <w:rPr>
                <w:rFonts w:cstheme="minorHAnsi"/>
                <w:lang w:val="uk-UA"/>
              </w:rPr>
            </w:pPr>
            <w:r w:rsidRPr="00C81DC2">
              <w:rPr>
                <w:rFonts w:cstheme="minorHAnsi"/>
                <w:lang w:val="uk-UA"/>
              </w:rPr>
              <w:t>18</w:t>
            </w:r>
          </w:p>
        </w:tc>
      </w:tr>
      <w:tr w:rsidR="00182740" w:rsidRPr="00C81DC2" w:rsidTr="00B670D9">
        <w:tc>
          <w:tcPr>
            <w:tcW w:w="9493" w:type="dxa"/>
            <w:gridSpan w:val="7"/>
          </w:tcPr>
          <w:p w:rsidR="00182740" w:rsidRPr="00C81DC2" w:rsidRDefault="00FF0C24" w:rsidP="00FF0C24">
            <w:pPr>
              <w:spacing w:after="160"/>
              <w:jc w:val="both"/>
              <w:rPr>
                <w:rFonts w:cstheme="minorHAnsi"/>
                <w:lang w:val="uk-UA"/>
              </w:rPr>
            </w:pPr>
            <w:r w:rsidRPr="00C81DC2">
              <w:rPr>
                <w:rFonts w:cstheme="minorHAnsi"/>
                <w:lang w:val="uk-UA"/>
              </w:rPr>
              <w:t>aa</w:t>
            </w:r>
            <w:r w:rsidR="00182740" w:rsidRPr="00C81DC2">
              <w:rPr>
                <w:rFonts w:cstheme="minorHAnsi"/>
                <w:lang w:val="uk-UA"/>
              </w:rPr>
              <w:t xml:space="preserve">) </w:t>
            </w:r>
            <w:r w:rsidR="00102409" w:rsidRPr="00C81DC2">
              <w:rPr>
                <w:rFonts w:cstheme="minorHAnsi"/>
                <w:lang w:val="uk-UA"/>
              </w:rPr>
              <w:t>Базова допомога</w:t>
            </w:r>
            <w:r w:rsidR="00182740" w:rsidRPr="00C81DC2">
              <w:rPr>
                <w:rFonts w:cstheme="minorHAnsi"/>
                <w:lang w:val="uk-UA"/>
              </w:rPr>
              <w:t xml:space="preserve"> […]</w:t>
            </w:r>
            <w:r w:rsidR="00102409" w:rsidRPr="00C81DC2">
              <w:rPr>
                <w:rFonts w:cstheme="minorHAnsi"/>
                <w:lang w:val="uk-UA"/>
              </w:rPr>
              <w:t xml:space="preserve"> </w:t>
            </w:r>
            <w:r w:rsidRPr="00C81DC2">
              <w:rPr>
                <w:rFonts w:cstheme="minorHAnsi"/>
                <w:lang w:val="uk-UA"/>
              </w:rPr>
              <w:t>забезпечується</w:t>
            </w:r>
            <w:r w:rsidR="00182740" w:rsidRPr="00C81DC2">
              <w:rPr>
                <w:rFonts w:cstheme="minorHAnsi"/>
                <w:lang w:val="uk-UA"/>
              </w:rPr>
              <w:t xml:space="preserve"> в першочерговому порядку </w:t>
            </w:r>
            <w:r w:rsidR="00102409" w:rsidRPr="00C81DC2">
              <w:rPr>
                <w:rFonts w:cstheme="minorHAnsi"/>
                <w:lang w:val="uk-UA"/>
              </w:rPr>
              <w:t>шляхом надання допомоги</w:t>
            </w:r>
            <w:r w:rsidR="00182740" w:rsidRPr="00C81DC2">
              <w:rPr>
                <w:rFonts w:cstheme="minorHAnsi"/>
                <w:lang w:val="uk-UA"/>
              </w:rPr>
              <w:t xml:space="preserve"> в натуральній формі. […].</w:t>
            </w:r>
          </w:p>
        </w:tc>
        <w:tc>
          <w:tcPr>
            <w:tcW w:w="1129" w:type="dxa"/>
          </w:tcPr>
          <w:p w:rsidR="00182740" w:rsidRPr="00C81DC2" w:rsidRDefault="005012F1" w:rsidP="00182740">
            <w:pPr>
              <w:jc w:val="right"/>
              <w:rPr>
                <w:rFonts w:cstheme="minorHAnsi"/>
                <w:lang w:val="uk-UA"/>
              </w:rPr>
            </w:pPr>
            <w:r w:rsidRPr="00C81DC2">
              <w:rPr>
                <w:rFonts w:cstheme="minorHAnsi"/>
                <w:lang w:val="uk-UA"/>
              </w:rPr>
              <w:t>19</w:t>
            </w:r>
          </w:p>
        </w:tc>
      </w:tr>
      <w:tr w:rsidR="00182740" w:rsidRPr="00C81DC2" w:rsidTr="00B670D9">
        <w:tc>
          <w:tcPr>
            <w:tcW w:w="9493" w:type="dxa"/>
            <w:gridSpan w:val="7"/>
          </w:tcPr>
          <w:p w:rsidR="00182740" w:rsidRPr="00C81DC2" w:rsidRDefault="00FF0C24" w:rsidP="000C7A3B">
            <w:pPr>
              <w:spacing w:after="160"/>
              <w:jc w:val="both"/>
              <w:rPr>
                <w:rFonts w:cstheme="minorHAnsi"/>
                <w:lang w:val="uk-UA"/>
              </w:rPr>
            </w:pPr>
            <w:r w:rsidRPr="00C81DC2">
              <w:rPr>
                <w:rFonts w:cstheme="minorHAnsi"/>
                <w:lang w:val="uk-UA"/>
              </w:rPr>
              <w:t>[…]</w:t>
            </w:r>
          </w:p>
        </w:tc>
        <w:tc>
          <w:tcPr>
            <w:tcW w:w="1129" w:type="dxa"/>
          </w:tcPr>
          <w:p w:rsidR="00182740" w:rsidRPr="00C81DC2" w:rsidRDefault="005012F1" w:rsidP="00182740">
            <w:pPr>
              <w:jc w:val="right"/>
              <w:rPr>
                <w:rFonts w:cstheme="minorHAnsi"/>
                <w:lang w:val="uk-UA"/>
              </w:rPr>
            </w:pPr>
            <w:r w:rsidRPr="00C81DC2">
              <w:rPr>
                <w:rFonts w:cstheme="minorHAnsi"/>
                <w:lang w:val="uk-UA"/>
              </w:rPr>
              <w:t>20</w:t>
            </w:r>
          </w:p>
        </w:tc>
      </w:tr>
      <w:tr w:rsidR="00182740" w:rsidRPr="00C81DC2" w:rsidTr="00B670D9">
        <w:tc>
          <w:tcPr>
            <w:tcW w:w="9493" w:type="dxa"/>
            <w:gridSpan w:val="7"/>
          </w:tcPr>
          <w:p w:rsidR="00182740" w:rsidRPr="00C81DC2" w:rsidRDefault="00182740" w:rsidP="00FF0C24">
            <w:pPr>
              <w:spacing w:after="160"/>
              <w:jc w:val="both"/>
              <w:rPr>
                <w:rFonts w:cstheme="minorHAnsi"/>
                <w:lang w:val="uk-UA"/>
              </w:rPr>
            </w:pPr>
            <w:r w:rsidRPr="00C81DC2">
              <w:rPr>
                <w:rFonts w:cstheme="minorHAnsi"/>
                <w:lang w:val="uk-UA"/>
              </w:rPr>
              <w:t xml:space="preserve">bb) </w:t>
            </w:r>
            <w:r w:rsidR="00FF0C24" w:rsidRPr="00C81DC2">
              <w:rPr>
                <w:rFonts w:cstheme="minorHAnsi"/>
                <w:lang w:val="uk-UA"/>
              </w:rPr>
              <w:t>На с</w:t>
            </w:r>
            <w:r w:rsidRPr="00C81DC2">
              <w:rPr>
                <w:rFonts w:cstheme="minorHAnsi"/>
                <w:lang w:val="uk-UA"/>
              </w:rPr>
              <w:t>ьогодні</w:t>
            </w:r>
            <w:r w:rsidR="00FF0C24" w:rsidRPr="00C81DC2">
              <w:rPr>
                <w:rFonts w:cstheme="minorHAnsi"/>
                <w:lang w:val="uk-UA"/>
              </w:rPr>
              <w:t>,</w:t>
            </w:r>
            <w:r w:rsidRPr="00C81DC2">
              <w:rPr>
                <w:rFonts w:cstheme="minorHAnsi"/>
                <w:lang w:val="uk-UA"/>
              </w:rPr>
              <w:t xml:space="preserve"> більшість земель (</w:t>
            </w:r>
            <w:r w:rsidR="00FF0C24" w:rsidRPr="00C81DC2">
              <w:rPr>
                <w:rFonts w:cstheme="minorHAnsi"/>
                <w:lang w:val="uk-UA"/>
              </w:rPr>
              <w:t>німецьких штатів</w:t>
            </w:r>
            <w:r w:rsidRPr="00C81DC2">
              <w:rPr>
                <w:rFonts w:cstheme="minorHAnsi"/>
                <w:lang w:val="uk-UA"/>
              </w:rPr>
              <w:t xml:space="preserve">) та районів </w:t>
            </w:r>
            <w:r w:rsidR="00FF0C24" w:rsidRPr="00C81DC2">
              <w:rPr>
                <w:rFonts w:cstheme="minorHAnsi"/>
                <w:lang w:val="uk-UA"/>
              </w:rPr>
              <w:t>виплачують</w:t>
            </w:r>
            <w:r w:rsidRPr="00C81DC2">
              <w:rPr>
                <w:rFonts w:cstheme="minorHAnsi"/>
                <w:lang w:val="uk-UA"/>
              </w:rPr>
              <w:t xml:space="preserve"> грошов</w:t>
            </w:r>
            <w:r w:rsidR="00FF0C24" w:rsidRPr="00C81DC2">
              <w:rPr>
                <w:rFonts w:cstheme="minorHAnsi"/>
                <w:lang w:val="uk-UA"/>
              </w:rPr>
              <w:t>у допомогу</w:t>
            </w:r>
            <w:r w:rsidRPr="00C81DC2">
              <w:rPr>
                <w:rFonts w:cstheme="minorHAnsi"/>
                <w:lang w:val="uk-UA"/>
              </w:rPr>
              <w:t>. […]</w:t>
            </w:r>
          </w:p>
        </w:tc>
        <w:tc>
          <w:tcPr>
            <w:tcW w:w="1129" w:type="dxa"/>
          </w:tcPr>
          <w:p w:rsidR="00182740" w:rsidRPr="00C81DC2" w:rsidRDefault="005012F1" w:rsidP="00182740">
            <w:pPr>
              <w:jc w:val="right"/>
              <w:rPr>
                <w:rFonts w:cstheme="minorHAnsi"/>
                <w:lang w:val="uk-UA"/>
              </w:rPr>
            </w:pPr>
            <w:r w:rsidRPr="00C81DC2">
              <w:rPr>
                <w:rFonts w:cstheme="minorHAnsi"/>
                <w:lang w:val="uk-UA"/>
              </w:rPr>
              <w:t>21</w:t>
            </w:r>
          </w:p>
        </w:tc>
      </w:tr>
      <w:tr w:rsidR="00182740" w:rsidRPr="00C81DC2" w:rsidTr="00B670D9">
        <w:tc>
          <w:tcPr>
            <w:tcW w:w="9493" w:type="dxa"/>
            <w:gridSpan w:val="7"/>
          </w:tcPr>
          <w:p w:rsidR="00182740" w:rsidRPr="00C81DC2" w:rsidRDefault="00FF0C24" w:rsidP="00B438D5">
            <w:pPr>
              <w:spacing w:after="160"/>
              <w:jc w:val="both"/>
              <w:rPr>
                <w:rFonts w:cstheme="minorHAnsi"/>
                <w:lang w:val="uk-UA"/>
              </w:rPr>
            </w:pPr>
            <w:r w:rsidRPr="00C81DC2">
              <w:rPr>
                <w:rFonts w:cstheme="minorHAnsi"/>
                <w:lang w:val="uk-UA"/>
              </w:rPr>
              <w:t>cc</w:t>
            </w:r>
            <w:r w:rsidR="00182740" w:rsidRPr="00C81DC2">
              <w:rPr>
                <w:rFonts w:cstheme="minorHAnsi"/>
                <w:lang w:val="uk-UA"/>
              </w:rPr>
              <w:t xml:space="preserve">) </w:t>
            </w:r>
            <w:r w:rsidR="00083D8D" w:rsidRPr="00C81DC2">
              <w:rPr>
                <w:rFonts w:cstheme="minorHAnsi"/>
                <w:lang w:val="uk-UA"/>
              </w:rPr>
              <w:t xml:space="preserve">У </w:t>
            </w:r>
            <w:r w:rsidR="0064226A" w:rsidRPr="00C81DC2">
              <w:rPr>
                <w:rFonts w:cstheme="minorHAnsi"/>
                <w:lang w:val="uk-UA"/>
              </w:rPr>
              <w:t>§ </w:t>
            </w:r>
            <w:r w:rsidR="00182740" w:rsidRPr="00C81DC2">
              <w:rPr>
                <w:rFonts w:cstheme="minorHAnsi"/>
                <w:lang w:val="uk-UA"/>
              </w:rPr>
              <w:t>3.2, речення 2</w:t>
            </w:r>
            <w:r w:rsidRPr="00C81DC2">
              <w:rPr>
                <w:rFonts w:cstheme="minorHAnsi"/>
                <w:lang w:val="uk-UA"/>
              </w:rPr>
              <w:t>,</w:t>
            </w:r>
            <w:r w:rsidR="00182740" w:rsidRPr="00C81DC2">
              <w:rPr>
                <w:rFonts w:cstheme="minorHAnsi"/>
                <w:lang w:val="uk-UA"/>
              </w:rPr>
              <w:t xml:space="preserve"> Закону </w:t>
            </w:r>
            <w:r w:rsidR="00937F88" w:rsidRPr="00C81DC2">
              <w:rPr>
                <w:rFonts w:cstheme="minorHAnsi"/>
                <w:lang w:val="uk-UA"/>
              </w:rPr>
              <w:t>про допомогу шукачам притулку</w:t>
            </w:r>
            <w:r w:rsidRPr="00C81DC2">
              <w:rPr>
                <w:rFonts w:cstheme="minorHAnsi"/>
                <w:lang w:val="uk-UA"/>
              </w:rPr>
              <w:t xml:space="preserve">, </w:t>
            </w:r>
            <w:r w:rsidR="000020A3" w:rsidRPr="00C81DC2">
              <w:rPr>
                <w:rFonts w:cstheme="minorHAnsi"/>
                <w:lang w:val="uk-UA"/>
              </w:rPr>
              <w:t>представленому на</w:t>
            </w:r>
            <w:r w:rsidRPr="00C81DC2">
              <w:rPr>
                <w:rFonts w:cstheme="minorHAnsi"/>
                <w:lang w:val="uk-UA"/>
              </w:rPr>
              <w:t xml:space="preserve"> розгляд Суд</w:t>
            </w:r>
            <w:r w:rsidR="000020A3" w:rsidRPr="00C81DC2">
              <w:rPr>
                <w:rFonts w:cstheme="minorHAnsi"/>
                <w:lang w:val="uk-UA"/>
              </w:rPr>
              <w:t>у</w:t>
            </w:r>
            <w:r w:rsidR="00182740" w:rsidRPr="00C81DC2">
              <w:rPr>
                <w:rFonts w:cstheme="minorHAnsi"/>
                <w:lang w:val="uk-UA"/>
              </w:rPr>
              <w:t xml:space="preserve">, </w:t>
            </w:r>
            <w:r w:rsidR="00083D8D" w:rsidRPr="00C81DC2">
              <w:rPr>
                <w:rFonts w:cstheme="minorHAnsi"/>
                <w:lang w:val="uk-UA"/>
              </w:rPr>
              <w:t>визначено</w:t>
            </w:r>
            <w:r w:rsidR="00182740" w:rsidRPr="00C81DC2">
              <w:rPr>
                <w:rFonts w:cstheme="minorHAnsi"/>
                <w:lang w:val="uk-UA"/>
              </w:rPr>
              <w:t xml:space="preserve"> розмір грошової допомоги, </w:t>
            </w:r>
            <w:r w:rsidRPr="00C81DC2">
              <w:rPr>
                <w:rFonts w:cstheme="minorHAnsi"/>
                <w:lang w:val="uk-UA"/>
              </w:rPr>
              <w:t>що</w:t>
            </w:r>
            <w:r w:rsidR="00182740" w:rsidRPr="00C81DC2">
              <w:rPr>
                <w:rFonts w:cstheme="minorHAnsi"/>
                <w:lang w:val="uk-UA"/>
              </w:rPr>
              <w:t xml:space="preserve"> </w:t>
            </w:r>
            <w:r w:rsidR="00083D8D" w:rsidRPr="00C81DC2">
              <w:rPr>
                <w:rFonts w:cstheme="minorHAnsi"/>
                <w:lang w:val="uk-UA"/>
              </w:rPr>
              <w:t>ви</w:t>
            </w:r>
            <w:r w:rsidRPr="00C81DC2">
              <w:rPr>
                <w:rFonts w:cstheme="minorHAnsi"/>
                <w:lang w:val="uk-UA"/>
              </w:rPr>
              <w:t>плачується</w:t>
            </w:r>
            <w:r w:rsidR="00182740" w:rsidRPr="00C81DC2">
              <w:rPr>
                <w:rFonts w:cstheme="minorHAnsi"/>
                <w:lang w:val="uk-UA"/>
              </w:rPr>
              <w:t xml:space="preserve"> замість допомоги в натуральній формі. </w:t>
            </w:r>
            <w:r w:rsidR="00083D8D" w:rsidRPr="00C81DC2">
              <w:rPr>
                <w:rFonts w:cstheme="minorHAnsi"/>
                <w:lang w:val="uk-UA"/>
              </w:rPr>
              <w:t>У ньому</w:t>
            </w:r>
            <w:r w:rsidR="00182740" w:rsidRPr="00C81DC2">
              <w:rPr>
                <w:rFonts w:cstheme="minorHAnsi"/>
                <w:lang w:val="uk-UA"/>
              </w:rPr>
              <w:t xml:space="preserve"> визнач</w:t>
            </w:r>
            <w:r w:rsidRPr="00C81DC2">
              <w:rPr>
                <w:rFonts w:cstheme="minorHAnsi"/>
                <w:lang w:val="uk-UA"/>
              </w:rPr>
              <w:t>ено</w:t>
            </w:r>
            <w:r w:rsidR="00AC3570" w:rsidRPr="00C81DC2">
              <w:rPr>
                <w:rFonts w:cstheme="minorHAnsi"/>
                <w:lang w:val="uk-UA"/>
              </w:rPr>
              <w:t xml:space="preserve"> суму […] для г</w:t>
            </w:r>
            <w:r w:rsidR="00182740" w:rsidRPr="00C81DC2">
              <w:rPr>
                <w:rFonts w:cstheme="minorHAnsi"/>
                <w:lang w:val="uk-UA"/>
              </w:rPr>
              <w:t>л</w:t>
            </w:r>
            <w:r w:rsidR="00AC3570" w:rsidRPr="00C81DC2">
              <w:rPr>
                <w:rFonts w:cstheme="minorHAnsi"/>
                <w:lang w:val="uk-UA"/>
              </w:rPr>
              <w:t>а</w:t>
            </w:r>
            <w:r w:rsidR="00182740" w:rsidRPr="00C81DC2">
              <w:rPr>
                <w:rFonts w:cstheme="minorHAnsi"/>
                <w:lang w:val="uk-UA"/>
              </w:rPr>
              <w:t xml:space="preserve">ви домогосподарства </w:t>
            </w:r>
            <w:r w:rsidRPr="00C81DC2">
              <w:rPr>
                <w:rFonts w:cstheme="minorHAnsi"/>
                <w:lang w:val="uk-UA"/>
              </w:rPr>
              <w:t>–</w:t>
            </w:r>
            <w:r w:rsidR="00182740" w:rsidRPr="00C81DC2">
              <w:rPr>
                <w:rFonts w:cstheme="minorHAnsi"/>
                <w:lang w:val="uk-UA"/>
              </w:rPr>
              <w:t xml:space="preserve"> 360 німецьких марок, для членів домогосподарства </w:t>
            </w:r>
            <w:r w:rsidR="00083D8D" w:rsidRPr="00C81DC2">
              <w:rPr>
                <w:rFonts w:cstheme="minorHAnsi"/>
                <w:lang w:val="uk-UA"/>
              </w:rPr>
              <w:t>у віці</w:t>
            </w:r>
            <w:r w:rsidRPr="00C81DC2">
              <w:rPr>
                <w:rFonts w:cstheme="minorHAnsi"/>
                <w:lang w:val="uk-UA"/>
              </w:rPr>
              <w:t xml:space="preserve"> </w:t>
            </w:r>
            <w:r w:rsidR="00182740" w:rsidRPr="00C81DC2">
              <w:rPr>
                <w:rFonts w:cstheme="minorHAnsi"/>
                <w:lang w:val="uk-UA"/>
              </w:rPr>
              <w:t xml:space="preserve">до 7 років </w:t>
            </w:r>
            <w:r w:rsidRPr="00C81DC2">
              <w:rPr>
                <w:rFonts w:cstheme="minorHAnsi"/>
                <w:lang w:val="uk-UA"/>
              </w:rPr>
              <w:t>–</w:t>
            </w:r>
            <w:r w:rsidR="00182740" w:rsidRPr="00C81DC2">
              <w:rPr>
                <w:rFonts w:cstheme="minorHAnsi"/>
                <w:lang w:val="uk-UA"/>
              </w:rPr>
              <w:t xml:space="preserve"> 220 німецьких марок</w:t>
            </w:r>
            <w:r w:rsidRPr="00C81DC2">
              <w:rPr>
                <w:rFonts w:cstheme="minorHAnsi"/>
                <w:lang w:val="uk-UA"/>
              </w:rPr>
              <w:t xml:space="preserve">, </w:t>
            </w:r>
            <w:r w:rsidR="00B438D5" w:rsidRPr="00C81DC2">
              <w:rPr>
                <w:rFonts w:cstheme="minorHAnsi"/>
                <w:lang w:val="uk-UA"/>
              </w:rPr>
              <w:t>і</w:t>
            </w:r>
            <w:r w:rsidR="00182740" w:rsidRPr="00C81DC2">
              <w:rPr>
                <w:rFonts w:cstheme="minorHAnsi"/>
                <w:lang w:val="uk-UA"/>
              </w:rPr>
              <w:t xml:space="preserve"> </w:t>
            </w:r>
            <w:r w:rsidR="00083D8D" w:rsidRPr="00C81DC2">
              <w:rPr>
                <w:rFonts w:cstheme="minorHAnsi"/>
                <w:lang w:val="uk-UA"/>
              </w:rPr>
              <w:t>старше</w:t>
            </w:r>
            <w:r w:rsidRPr="00C81DC2">
              <w:rPr>
                <w:rFonts w:cstheme="minorHAnsi"/>
                <w:lang w:val="uk-UA"/>
              </w:rPr>
              <w:t xml:space="preserve"> </w:t>
            </w:r>
            <w:r w:rsidR="00182740" w:rsidRPr="00C81DC2">
              <w:rPr>
                <w:rFonts w:cstheme="minorHAnsi"/>
                <w:lang w:val="uk-UA"/>
              </w:rPr>
              <w:t xml:space="preserve">7 років </w:t>
            </w:r>
            <w:r w:rsidRPr="00C81DC2">
              <w:rPr>
                <w:rFonts w:cstheme="minorHAnsi"/>
                <w:lang w:val="uk-UA"/>
              </w:rPr>
              <w:t>–</w:t>
            </w:r>
            <w:r w:rsidR="00182740" w:rsidRPr="00C81DC2">
              <w:rPr>
                <w:rFonts w:cstheme="minorHAnsi"/>
                <w:lang w:val="uk-UA"/>
              </w:rPr>
              <w:t xml:space="preserve"> 310 німецьких марок, а також необхідні витрати на житло, опалення та </w:t>
            </w:r>
            <w:r w:rsidRPr="00C81DC2">
              <w:rPr>
                <w:rFonts w:cstheme="minorHAnsi"/>
                <w:lang w:val="uk-UA"/>
              </w:rPr>
              <w:t>предмети побуту</w:t>
            </w:r>
            <w:r w:rsidR="00182740" w:rsidRPr="00C81DC2">
              <w:rPr>
                <w:rFonts w:cstheme="minorHAnsi"/>
                <w:lang w:val="uk-UA"/>
              </w:rPr>
              <w:t xml:space="preserve">. Відповідно до </w:t>
            </w:r>
            <w:r w:rsidR="005B52C6" w:rsidRPr="00C81DC2">
              <w:rPr>
                <w:rFonts w:cstheme="minorHAnsi"/>
                <w:lang w:val="uk-UA"/>
              </w:rPr>
              <w:t>§ 3.</w:t>
            </w:r>
            <w:r w:rsidRPr="00C81DC2">
              <w:rPr>
                <w:rFonts w:cstheme="minorHAnsi"/>
                <w:lang w:val="uk-UA"/>
              </w:rPr>
              <w:t>2, речення 3,</w:t>
            </w:r>
            <w:r w:rsidR="00182740" w:rsidRPr="00C81DC2">
              <w:rPr>
                <w:rFonts w:cstheme="minorHAnsi"/>
                <w:lang w:val="uk-UA"/>
              </w:rPr>
              <w:t xml:space="preserve"> </w:t>
            </w:r>
            <w:r w:rsidR="00126677" w:rsidRPr="00C81DC2">
              <w:rPr>
                <w:rFonts w:cstheme="minorHAnsi"/>
                <w:lang w:val="uk-UA"/>
              </w:rPr>
              <w:t>в поєднанні</w:t>
            </w:r>
            <w:r w:rsidR="00182740" w:rsidRPr="00C81DC2">
              <w:rPr>
                <w:rFonts w:cstheme="minorHAnsi"/>
                <w:lang w:val="uk-UA"/>
              </w:rPr>
              <w:t xml:space="preserve"> з </w:t>
            </w:r>
            <w:r w:rsidR="009F6E0B" w:rsidRPr="00C81DC2">
              <w:rPr>
                <w:rFonts w:cstheme="minorHAnsi"/>
                <w:lang w:val="uk-UA"/>
              </w:rPr>
              <w:t>§ 3.</w:t>
            </w:r>
            <w:r w:rsidRPr="00C81DC2">
              <w:rPr>
                <w:rFonts w:cstheme="minorHAnsi"/>
                <w:lang w:val="uk-UA"/>
              </w:rPr>
              <w:t>1, речення 4,</w:t>
            </w:r>
            <w:r w:rsidR="00182740" w:rsidRPr="00C81DC2">
              <w:rPr>
                <w:rFonts w:cstheme="minorHAnsi"/>
                <w:lang w:val="uk-UA"/>
              </w:rPr>
              <w:t xml:space="preserve"> Закону до</w:t>
            </w:r>
            <w:r w:rsidRPr="00C81DC2">
              <w:rPr>
                <w:rFonts w:cstheme="minorHAnsi"/>
                <w:lang w:val="uk-UA"/>
              </w:rPr>
              <w:t xml:space="preserve"> досягнення</w:t>
            </w:r>
            <w:r w:rsidR="00182740" w:rsidRPr="00C81DC2">
              <w:rPr>
                <w:rFonts w:cstheme="minorHAnsi"/>
                <w:lang w:val="uk-UA"/>
              </w:rPr>
              <w:t xml:space="preserve"> 14</w:t>
            </w:r>
            <w:r w:rsidRPr="00C81DC2">
              <w:rPr>
                <w:rFonts w:cstheme="minorHAnsi"/>
                <w:lang w:val="uk-UA"/>
              </w:rPr>
              <w:t>-річного віку –</w:t>
            </w:r>
            <w:r w:rsidR="00182740" w:rsidRPr="00C81DC2">
              <w:rPr>
                <w:rFonts w:cstheme="minorHAnsi"/>
                <w:lang w:val="uk-UA"/>
              </w:rPr>
              <w:t xml:space="preserve"> 40 німецьких марок</w:t>
            </w:r>
            <w:r w:rsidRPr="00C81DC2">
              <w:rPr>
                <w:rFonts w:cstheme="minorHAnsi"/>
                <w:lang w:val="uk-UA"/>
              </w:rPr>
              <w:t>, а після досягнення такого віку –</w:t>
            </w:r>
            <w:r w:rsidR="002B116C" w:rsidRPr="00C81DC2">
              <w:rPr>
                <w:rFonts w:cstheme="minorHAnsi"/>
                <w:lang w:val="uk-UA"/>
              </w:rPr>
              <w:t xml:space="preserve"> </w:t>
            </w:r>
            <w:r w:rsidR="00182740" w:rsidRPr="00C81DC2">
              <w:rPr>
                <w:rFonts w:cstheme="minorHAnsi"/>
                <w:lang w:val="uk-UA"/>
              </w:rPr>
              <w:t>80 німецьких марок</w:t>
            </w:r>
            <w:r w:rsidRPr="00C81DC2">
              <w:rPr>
                <w:rFonts w:cstheme="minorHAnsi"/>
                <w:lang w:val="uk-UA"/>
              </w:rPr>
              <w:t xml:space="preserve">, </w:t>
            </w:r>
            <w:r w:rsidR="00083D8D" w:rsidRPr="00C81DC2">
              <w:rPr>
                <w:rFonts w:cstheme="minorHAnsi"/>
                <w:lang w:val="uk-UA"/>
              </w:rPr>
              <w:t>ви</w:t>
            </w:r>
            <w:r w:rsidRPr="00C81DC2">
              <w:rPr>
                <w:rFonts w:cstheme="minorHAnsi"/>
                <w:lang w:val="uk-UA"/>
              </w:rPr>
              <w:t xml:space="preserve">плачуються </w:t>
            </w:r>
            <w:r w:rsidR="00182740" w:rsidRPr="00C81DC2">
              <w:rPr>
                <w:rFonts w:cstheme="minorHAnsi"/>
                <w:lang w:val="uk-UA"/>
              </w:rPr>
              <w:t>для покриття особистих</w:t>
            </w:r>
            <w:r w:rsidRPr="00C81DC2">
              <w:rPr>
                <w:rFonts w:cstheme="minorHAnsi"/>
                <w:lang w:val="uk-UA"/>
              </w:rPr>
              <w:t xml:space="preserve"> повсякденних життєвих</w:t>
            </w:r>
            <w:r w:rsidR="00182740" w:rsidRPr="00C81DC2">
              <w:rPr>
                <w:rFonts w:cstheme="minorHAnsi"/>
                <w:lang w:val="uk-UA"/>
              </w:rPr>
              <w:t xml:space="preserve"> потреб. Офіційн</w:t>
            </w:r>
            <w:r w:rsidRPr="00C81DC2">
              <w:rPr>
                <w:rFonts w:cstheme="minorHAnsi"/>
                <w:lang w:val="uk-UA"/>
              </w:rPr>
              <w:t>ий</w:t>
            </w:r>
            <w:r w:rsidR="00182740" w:rsidRPr="00C81DC2">
              <w:rPr>
                <w:rFonts w:cstheme="minorHAnsi"/>
                <w:lang w:val="uk-UA"/>
              </w:rPr>
              <w:t xml:space="preserve"> перерахун</w:t>
            </w:r>
            <w:r w:rsidRPr="00C81DC2">
              <w:rPr>
                <w:rFonts w:cstheme="minorHAnsi"/>
                <w:lang w:val="uk-UA"/>
              </w:rPr>
              <w:t>ок</w:t>
            </w:r>
            <w:r w:rsidR="00182740" w:rsidRPr="00C81DC2">
              <w:rPr>
                <w:rFonts w:cstheme="minorHAnsi"/>
                <w:lang w:val="uk-UA"/>
              </w:rPr>
              <w:t xml:space="preserve"> на суми в євро не </w:t>
            </w:r>
            <w:r w:rsidRPr="00C81DC2">
              <w:rPr>
                <w:rFonts w:cstheme="minorHAnsi"/>
                <w:lang w:val="uk-UA"/>
              </w:rPr>
              <w:t>проводився</w:t>
            </w:r>
            <w:r w:rsidR="00182740" w:rsidRPr="00C81DC2">
              <w:rPr>
                <w:rFonts w:cstheme="minorHAnsi"/>
                <w:lang w:val="uk-UA"/>
              </w:rPr>
              <w:t xml:space="preserve">. </w:t>
            </w:r>
            <w:r w:rsidR="00083D8D" w:rsidRPr="00C81DC2">
              <w:rPr>
                <w:rFonts w:cstheme="minorHAnsi"/>
                <w:lang w:val="uk-UA"/>
              </w:rPr>
              <w:t>За</w:t>
            </w:r>
            <w:r w:rsidR="00182740" w:rsidRPr="00C81DC2">
              <w:rPr>
                <w:rFonts w:cstheme="minorHAnsi"/>
                <w:lang w:val="uk-UA"/>
              </w:rPr>
              <w:t xml:space="preserve"> офіційн</w:t>
            </w:r>
            <w:r w:rsidR="00083D8D" w:rsidRPr="00C81DC2">
              <w:rPr>
                <w:rFonts w:cstheme="minorHAnsi"/>
                <w:lang w:val="uk-UA"/>
              </w:rPr>
              <w:t>им</w:t>
            </w:r>
            <w:r w:rsidR="00182740" w:rsidRPr="00C81DC2">
              <w:rPr>
                <w:rFonts w:cstheme="minorHAnsi"/>
                <w:lang w:val="uk-UA"/>
              </w:rPr>
              <w:t xml:space="preserve"> обмінн</w:t>
            </w:r>
            <w:r w:rsidR="00083D8D" w:rsidRPr="00C81DC2">
              <w:rPr>
                <w:rFonts w:cstheme="minorHAnsi"/>
                <w:lang w:val="uk-UA"/>
              </w:rPr>
              <w:t>им</w:t>
            </w:r>
            <w:r w:rsidR="00182740" w:rsidRPr="00C81DC2">
              <w:rPr>
                <w:rFonts w:cstheme="minorHAnsi"/>
                <w:lang w:val="uk-UA"/>
              </w:rPr>
              <w:t xml:space="preserve"> курс</w:t>
            </w:r>
            <w:r w:rsidR="00083D8D" w:rsidRPr="00C81DC2">
              <w:rPr>
                <w:rFonts w:cstheme="minorHAnsi"/>
                <w:lang w:val="uk-UA"/>
              </w:rPr>
              <w:t>ом</w:t>
            </w:r>
            <w:r w:rsidR="00182740" w:rsidRPr="00C81DC2">
              <w:rPr>
                <w:rFonts w:cstheme="minorHAnsi"/>
                <w:lang w:val="uk-UA"/>
              </w:rPr>
              <w:t>,</w:t>
            </w:r>
            <w:r w:rsidRPr="00C81DC2">
              <w:rPr>
                <w:rFonts w:cstheme="minorHAnsi"/>
                <w:lang w:val="uk-UA"/>
              </w:rPr>
              <w:t xml:space="preserve"> на</w:t>
            </w:r>
            <w:r w:rsidR="00182740" w:rsidRPr="00C81DC2">
              <w:rPr>
                <w:rFonts w:cstheme="minorHAnsi"/>
                <w:lang w:val="uk-UA"/>
              </w:rPr>
              <w:t xml:space="preserve"> сьогодні суми</w:t>
            </w:r>
            <w:r w:rsidRPr="00C81DC2">
              <w:rPr>
                <w:rFonts w:cstheme="minorHAnsi"/>
                <w:lang w:val="uk-UA"/>
              </w:rPr>
              <w:t>, передбачені</w:t>
            </w:r>
            <w:r w:rsidR="00182740" w:rsidRPr="00C81DC2">
              <w:rPr>
                <w:rFonts w:cstheme="minorHAnsi"/>
                <w:lang w:val="uk-UA"/>
              </w:rPr>
              <w:t xml:space="preserve"> </w:t>
            </w:r>
            <w:r w:rsidR="0064226A" w:rsidRPr="00C81DC2">
              <w:rPr>
                <w:rFonts w:cstheme="minorHAnsi"/>
                <w:lang w:val="uk-UA"/>
              </w:rPr>
              <w:t>§ </w:t>
            </w:r>
            <w:r w:rsidR="00182740" w:rsidRPr="00C81DC2">
              <w:rPr>
                <w:rFonts w:cstheme="minorHAnsi"/>
                <w:lang w:val="uk-UA"/>
              </w:rPr>
              <w:t>3.</w:t>
            </w:r>
            <w:r w:rsidRPr="00C81DC2">
              <w:rPr>
                <w:rFonts w:cstheme="minorHAnsi"/>
                <w:lang w:val="uk-UA"/>
              </w:rPr>
              <w:t>2, речення 2, становлять 184,</w:t>
            </w:r>
            <w:r w:rsidR="00182740" w:rsidRPr="00C81DC2">
              <w:rPr>
                <w:rFonts w:cstheme="minorHAnsi"/>
                <w:lang w:val="uk-UA"/>
              </w:rPr>
              <w:t xml:space="preserve">07 </w:t>
            </w:r>
            <w:r w:rsidR="00083D8D" w:rsidRPr="00C81DC2">
              <w:rPr>
                <w:rFonts w:cstheme="minorHAnsi"/>
                <w:lang w:val="uk-UA"/>
              </w:rPr>
              <w:t>євро</w:t>
            </w:r>
            <w:r w:rsidR="00182740" w:rsidRPr="00C81DC2">
              <w:rPr>
                <w:rFonts w:cstheme="minorHAnsi"/>
                <w:lang w:val="uk-UA"/>
              </w:rPr>
              <w:t>, 112</w:t>
            </w:r>
            <w:r w:rsidRPr="00C81DC2">
              <w:rPr>
                <w:rFonts w:cstheme="minorHAnsi"/>
                <w:lang w:val="uk-UA"/>
              </w:rPr>
              <w:t>,</w:t>
            </w:r>
            <w:r w:rsidR="00182740" w:rsidRPr="00C81DC2">
              <w:rPr>
                <w:rFonts w:cstheme="minorHAnsi"/>
                <w:lang w:val="uk-UA"/>
              </w:rPr>
              <w:t xml:space="preserve">48 </w:t>
            </w:r>
            <w:r w:rsidR="00083D8D" w:rsidRPr="00C81DC2">
              <w:rPr>
                <w:rFonts w:cstheme="minorHAnsi"/>
                <w:lang w:val="uk-UA"/>
              </w:rPr>
              <w:t>євро</w:t>
            </w:r>
            <w:r w:rsidR="00182740" w:rsidRPr="00C81DC2">
              <w:rPr>
                <w:rFonts w:cstheme="minorHAnsi"/>
                <w:lang w:val="uk-UA"/>
              </w:rPr>
              <w:t xml:space="preserve"> або 158,50 </w:t>
            </w:r>
            <w:r w:rsidR="00083D8D" w:rsidRPr="00C81DC2">
              <w:rPr>
                <w:rFonts w:cstheme="minorHAnsi"/>
                <w:lang w:val="uk-UA"/>
              </w:rPr>
              <w:t>євро</w:t>
            </w:r>
            <w:r w:rsidR="00182740" w:rsidRPr="00C81DC2">
              <w:rPr>
                <w:rFonts w:cstheme="minorHAnsi"/>
                <w:lang w:val="uk-UA"/>
              </w:rPr>
              <w:t xml:space="preserve">, а </w:t>
            </w:r>
            <w:r w:rsidR="0064226A" w:rsidRPr="00C81DC2">
              <w:rPr>
                <w:rFonts w:cstheme="minorHAnsi"/>
                <w:lang w:val="uk-UA"/>
              </w:rPr>
              <w:t>§ </w:t>
            </w:r>
            <w:r w:rsidR="00182740" w:rsidRPr="00C81DC2">
              <w:rPr>
                <w:rFonts w:cstheme="minorHAnsi"/>
                <w:lang w:val="uk-UA"/>
              </w:rPr>
              <w:t>3.</w:t>
            </w:r>
            <w:r w:rsidRPr="00C81DC2">
              <w:rPr>
                <w:rFonts w:cstheme="minorHAnsi"/>
                <w:lang w:val="uk-UA"/>
              </w:rPr>
              <w:t>1, речення 4,</w:t>
            </w:r>
            <w:r w:rsidR="00F01AA4" w:rsidRPr="00C81DC2">
              <w:rPr>
                <w:rFonts w:cstheme="minorHAnsi"/>
                <w:lang w:val="uk-UA"/>
              </w:rPr>
              <w:t xml:space="preserve"> – </w:t>
            </w:r>
            <w:r w:rsidR="00182740" w:rsidRPr="00C81DC2">
              <w:rPr>
                <w:rFonts w:cstheme="minorHAnsi"/>
                <w:lang w:val="uk-UA"/>
              </w:rPr>
              <w:t>20</w:t>
            </w:r>
            <w:r w:rsidRPr="00C81DC2">
              <w:rPr>
                <w:rFonts w:cstheme="minorHAnsi"/>
                <w:lang w:val="uk-UA"/>
              </w:rPr>
              <w:t>,</w:t>
            </w:r>
            <w:r w:rsidR="00182740" w:rsidRPr="00C81DC2">
              <w:rPr>
                <w:rFonts w:cstheme="minorHAnsi"/>
                <w:lang w:val="uk-UA"/>
              </w:rPr>
              <w:t xml:space="preserve">45 </w:t>
            </w:r>
            <w:r w:rsidR="00083D8D" w:rsidRPr="00C81DC2">
              <w:rPr>
                <w:rFonts w:cstheme="minorHAnsi"/>
                <w:lang w:val="uk-UA"/>
              </w:rPr>
              <w:t>євро</w:t>
            </w:r>
            <w:r w:rsidR="00182740" w:rsidRPr="00C81DC2">
              <w:rPr>
                <w:rFonts w:cstheme="minorHAnsi"/>
                <w:lang w:val="uk-UA"/>
              </w:rPr>
              <w:t xml:space="preserve"> або 40</w:t>
            </w:r>
            <w:r w:rsidRPr="00C81DC2">
              <w:rPr>
                <w:rFonts w:cstheme="minorHAnsi"/>
                <w:lang w:val="uk-UA"/>
              </w:rPr>
              <w:t>,</w:t>
            </w:r>
            <w:r w:rsidR="00182740" w:rsidRPr="00C81DC2">
              <w:rPr>
                <w:rFonts w:cstheme="minorHAnsi"/>
                <w:lang w:val="uk-UA"/>
              </w:rPr>
              <w:t xml:space="preserve">90 </w:t>
            </w:r>
            <w:r w:rsidR="00083D8D" w:rsidRPr="00C81DC2">
              <w:rPr>
                <w:rFonts w:cstheme="minorHAnsi"/>
                <w:lang w:val="uk-UA"/>
              </w:rPr>
              <w:t>євро</w:t>
            </w:r>
            <w:r w:rsidR="00182740" w:rsidRPr="00C81DC2">
              <w:rPr>
                <w:rFonts w:cstheme="minorHAnsi"/>
                <w:lang w:val="uk-UA"/>
              </w:rPr>
              <w:t>.</w:t>
            </w:r>
          </w:p>
        </w:tc>
        <w:tc>
          <w:tcPr>
            <w:tcW w:w="1129" w:type="dxa"/>
          </w:tcPr>
          <w:p w:rsidR="00182740" w:rsidRPr="00C81DC2" w:rsidRDefault="005012F1" w:rsidP="00182740">
            <w:pPr>
              <w:jc w:val="right"/>
              <w:rPr>
                <w:rFonts w:cstheme="minorHAnsi"/>
                <w:lang w:val="uk-UA"/>
              </w:rPr>
            </w:pPr>
            <w:r w:rsidRPr="00C81DC2">
              <w:rPr>
                <w:rFonts w:cstheme="minorHAnsi"/>
                <w:lang w:val="uk-UA"/>
              </w:rPr>
              <w:t>22</w:t>
            </w:r>
          </w:p>
        </w:tc>
      </w:tr>
      <w:tr w:rsidR="00182740" w:rsidRPr="00C81DC2" w:rsidTr="00B670D9">
        <w:tc>
          <w:tcPr>
            <w:tcW w:w="9493" w:type="dxa"/>
            <w:gridSpan w:val="7"/>
          </w:tcPr>
          <w:p w:rsidR="00182740" w:rsidRPr="00C81DC2" w:rsidRDefault="00182740" w:rsidP="00083D8D">
            <w:pPr>
              <w:spacing w:after="160"/>
              <w:jc w:val="both"/>
              <w:rPr>
                <w:rFonts w:cstheme="minorHAnsi"/>
                <w:lang w:val="uk-UA"/>
              </w:rPr>
            </w:pPr>
            <w:r w:rsidRPr="00C81DC2">
              <w:rPr>
                <w:rFonts w:cstheme="minorHAnsi"/>
                <w:lang w:val="uk-UA"/>
              </w:rPr>
              <w:t xml:space="preserve">4. </w:t>
            </w:r>
            <w:r w:rsidR="0008539C" w:rsidRPr="00C81DC2">
              <w:rPr>
                <w:rFonts w:cstheme="minorHAnsi"/>
                <w:lang w:val="uk-UA"/>
              </w:rPr>
              <w:t xml:space="preserve">У частині </w:t>
            </w:r>
            <w:r w:rsidR="00083D8D" w:rsidRPr="00C81DC2">
              <w:rPr>
                <w:rFonts w:cstheme="minorHAnsi"/>
                <w:lang w:val="uk-UA"/>
              </w:rPr>
              <w:t xml:space="preserve">визнання </w:t>
            </w:r>
            <w:r w:rsidR="0008539C" w:rsidRPr="00C81DC2">
              <w:rPr>
                <w:rFonts w:cstheme="minorHAnsi"/>
                <w:lang w:val="uk-UA"/>
              </w:rPr>
              <w:t>потреб</w:t>
            </w:r>
            <w:r w:rsidRPr="00C81DC2">
              <w:rPr>
                <w:rFonts w:cstheme="minorHAnsi"/>
                <w:lang w:val="uk-UA"/>
              </w:rPr>
              <w:t xml:space="preserve">, Закон </w:t>
            </w:r>
            <w:r w:rsidR="00FF6D9B" w:rsidRPr="00C81DC2">
              <w:rPr>
                <w:rFonts w:cstheme="minorHAnsi"/>
                <w:lang w:val="uk-UA"/>
              </w:rPr>
              <w:t>про допомогу шукачам притулку</w:t>
            </w:r>
            <w:r w:rsidRPr="00C81DC2">
              <w:rPr>
                <w:rFonts w:cstheme="minorHAnsi"/>
                <w:lang w:val="uk-UA"/>
              </w:rPr>
              <w:t xml:space="preserve"> багато в чому </w:t>
            </w:r>
            <w:r w:rsidR="00FF0C24" w:rsidRPr="00C81DC2">
              <w:rPr>
                <w:rFonts w:cstheme="minorHAnsi"/>
                <w:lang w:val="uk-UA"/>
              </w:rPr>
              <w:t xml:space="preserve">відрізняється </w:t>
            </w:r>
            <w:r w:rsidRPr="00C81DC2">
              <w:rPr>
                <w:rFonts w:cstheme="minorHAnsi"/>
                <w:lang w:val="uk-UA"/>
              </w:rPr>
              <w:t>[…]</w:t>
            </w:r>
            <w:r w:rsidR="00FF0C24" w:rsidRPr="00C81DC2">
              <w:rPr>
                <w:rFonts w:cstheme="minorHAnsi"/>
                <w:lang w:val="uk-UA"/>
              </w:rPr>
              <w:t xml:space="preserve"> </w:t>
            </w:r>
            <w:r w:rsidRPr="00C81DC2">
              <w:rPr>
                <w:rFonts w:cstheme="minorHAnsi"/>
                <w:lang w:val="uk-UA"/>
              </w:rPr>
              <w:t xml:space="preserve">від загального законодавства </w:t>
            </w:r>
            <w:r w:rsidR="00FF0C24" w:rsidRPr="00C81DC2">
              <w:rPr>
                <w:rFonts w:cstheme="minorHAnsi"/>
                <w:lang w:val="uk-UA"/>
              </w:rPr>
              <w:t>у сфері</w:t>
            </w:r>
            <w:r w:rsidRPr="00C81DC2">
              <w:rPr>
                <w:rFonts w:cstheme="minorHAnsi"/>
                <w:lang w:val="uk-UA"/>
              </w:rPr>
              <w:t xml:space="preserve"> соціальн</w:t>
            </w:r>
            <w:r w:rsidR="00FF0C24" w:rsidRPr="00C81DC2">
              <w:rPr>
                <w:rFonts w:cstheme="minorHAnsi"/>
                <w:lang w:val="uk-UA"/>
              </w:rPr>
              <w:t>ого</w:t>
            </w:r>
            <w:r w:rsidR="00B438D5" w:rsidRPr="00C81DC2">
              <w:rPr>
                <w:rFonts w:cstheme="minorHAnsi"/>
                <w:lang w:val="uk-UA"/>
              </w:rPr>
              <w:t xml:space="preserve"> забезпечення.</w:t>
            </w:r>
          </w:p>
        </w:tc>
        <w:tc>
          <w:tcPr>
            <w:tcW w:w="1129" w:type="dxa"/>
          </w:tcPr>
          <w:p w:rsidR="00182740" w:rsidRPr="00C81DC2" w:rsidRDefault="005012F1" w:rsidP="00182740">
            <w:pPr>
              <w:jc w:val="right"/>
              <w:rPr>
                <w:rFonts w:cstheme="minorHAnsi"/>
                <w:lang w:val="uk-UA"/>
              </w:rPr>
            </w:pPr>
            <w:r w:rsidRPr="00C81DC2">
              <w:rPr>
                <w:rFonts w:cstheme="minorHAnsi"/>
                <w:lang w:val="uk-UA"/>
              </w:rPr>
              <w:t>23</w:t>
            </w:r>
          </w:p>
        </w:tc>
      </w:tr>
      <w:tr w:rsidR="00182740" w:rsidRPr="00C81DC2" w:rsidTr="00B670D9">
        <w:tc>
          <w:tcPr>
            <w:tcW w:w="9493" w:type="dxa"/>
            <w:gridSpan w:val="7"/>
          </w:tcPr>
          <w:p w:rsidR="00182740" w:rsidRPr="00C81DC2" w:rsidRDefault="00FF0C24" w:rsidP="00083D8D">
            <w:pPr>
              <w:spacing w:after="160"/>
              <w:jc w:val="both"/>
              <w:rPr>
                <w:rFonts w:cstheme="minorHAnsi"/>
                <w:lang w:val="uk-UA"/>
              </w:rPr>
            </w:pPr>
            <w:r w:rsidRPr="00C81DC2">
              <w:rPr>
                <w:rFonts w:cstheme="minorHAnsi"/>
                <w:lang w:val="uk-UA"/>
              </w:rPr>
              <w:t>a</w:t>
            </w:r>
            <w:r w:rsidR="00182740" w:rsidRPr="00C81DC2">
              <w:rPr>
                <w:rFonts w:cstheme="minorHAnsi"/>
                <w:lang w:val="uk-UA"/>
              </w:rPr>
              <w:t>) Закон не визнає всі додатков</w:t>
            </w:r>
            <w:r w:rsidR="0008539C" w:rsidRPr="00C81DC2">
              <w:rPr>
                <w:rFonts w:cstheme="minorHAnsi"/>
                <w:lang w:val="uk-UA"/>
              </w:rPr>
              <w:t>і</w:t>
            </w:r>
            <w:r w:rsidR="00182740" w:rsidRPr="00C81DC2">
              <w:rPr>
                <w:rFonts w:cstheme="minorHAnsi"/>
                <w:lang w:val="uk-UA"/>
              </w:rPr>
              <w:t xml:space="preserve"> потреб</w:t>
            </w:r>
            <w:r w:rsidR="0008539C" w:rsidRPr="00C81DC2">
              <w:rPr>
                <w:rFonts w:cstheme="minorHAnsi"/>
                <w:lang w:val="uk-UA"/>
              </w:rPr>
              <w:t>и</w:t>
            </w:r>
            <w:r w:rsidR="00182740" w:rsidRPr="00C81DC2">
              <w:rPr>
                <w:rFonts w:cstheme="minorHAnsi"/>
                <w:lang w:val="uk-UA"/>
              </w:rPr>
              <w:t xml:space="preserve">, </w:t>
            </w:r>
            <w:r w:rsidR="00083D8D" w:rsidRPr="00C81DC2">
              <w:rPr>
                <w:rFonts w:cstheme="minorHAnsi"/>
                <w:lang w:val="uk-UA"/>
              </w:rPr>
              <w:t>які</w:t>
            </w:r>
            <w:r w:rsidR="0008539C" w:rsidRPr="00C81DC2">
              <w:rPr>
                <w:rFonts w:cstheme="minorHAnsi"/>
                <w:lang w:val="uk-UA"/>
              </w:rPr>
              <w:t xml:space="preserve"> </w:t>
            </w:r>
            <w:r w:rsidR="00182740" w:rsidRPr="00C81DC2">
              <w:rPr>
                <w:rFonts w:cstheme="minorHAnsi"/>
                <w:lang w:val="uk-UA"/>
              </w:rPr>
              <w:t>визна</w:t>
            </w:r>
            <w:r w:rsidR="0008539C" w:rsidRPr="00C81DC2">
              <w:rPr>
                <w:rFonts w:cstheme="minorHAnsi"/>
                <w:lang w:val="uk-UA"/>
              </w:rPr>
              <w:t>ються</w:t>
            </w:r>
            <w:r w:rsidR="00182740" w:rsidRPr="00C81DC2">
              <w:rPr>
                <w:rFonts w:cstheme="minorHAnsi"/>
                <w:lang w:val="uk-UA"/>
              </w:rPr>
              <w:t xml:space="preserve"> </w:t>
            </w:r>
            <w:r w:rsidR="0008539C" w:rsidRPr="00C81DC2">
              <w:rPr>
                <w:rFonts w:cstheme="minorHAnsi"/>
                <w:lang w:val="uk-UA"/>
              </w:rPr>
              <w:t>в</w:t>
            </w:r>
            <w:r w:rsidR="00182740" w:rsidRPr="00C81DC2">
              <w:rPr>
                <w:rFonts w:cstheme="minorHAnsi"/>
                <w:lang w:val="uk-UA"/>
              </w:rPr>
              <w:t xml:space="preserve"> Другій та Дванадцятій книгах Кодексу соціального права. Крім того, Закон обмежує потреби у </w:t>
            </w:r>
            <w:r w:rsidR="0008539C" w:rsidRPr="00C81DC2">
              <w:rPr>
                <w:rFonts w:cstheme="minorHAnsi"/>
                <w:lang w:val="uk-UA"/>
              </w:rPr>
              <w:t>випадку</w:t>
            </w:r>
            <w:r w:rsidR="00182740" w:rsidRPr="00C81DC2">
              <w:rPr>
                <w:rFonts w:cstheme="minorHAnsi"/>
                <w:lang w:val="uk-UA"/>
              </w:rPr>
              <w:t xml:space="preserve"> хвороби порівняно із загальним законодавством </w:t>
            </w:r>
            <w:r w:rsidR="0008539C" w:rsidRPr="00C81DC2">
              <w:rPr>
                <w:rFonts w:cstheme="minorHAnsi"/>
                <w:lang w:val="uk-UA"/>
              </w:rPr>
              <w:t>у сфері</w:t>
            </w:r>
            <w:r w:rsidR="00182740" w:rsidRPr="00C81DC2">
              <w:rPr>
                <w:rFonts w:cstheme="minorHAnsi"/>
                <w:lang w:val="uk-UA"/>
              </w:rPr>
              <w:t xml:space="preserve"> соціальн</w:t>
            </w:r>
            <w:r w:rsidR="0008539C" w:rsidRPr="00C81DC2">
              <w:rPr>
                <w:rFonts w:cstheme="minorHAnsi"/>
                <w:lang w:val="uk-UA"/>
              </w:rPr>
              <w:t>ого</w:t>
            </w:r>
            <w:r w:rsidR="00182740" w:rsidRPr="00C81DC2">
              <w:rPr>
                <w:rFonts w:cstheme="minorHAnsi"/>
                <w:lang w:val="uk-UA"/>
              </w:rPr>
              <w:t xml:space="preserve"> забезпечення; він передбачає лише </w:t>
            </w:r>
            <w:r w:rsidR="0008539C" w:rsidRPr="00C81DC2">
              <w:rPr>
                <w:rFonts w:cstheme="minorHAnsi"/>
                <w:lang w:val="uk-UA"/>
              </w:rPr>
              <w:t xml:space="preserve">допомогу в </w:t>
            </w:r>
            <w:r w:rsidR="00182740" w:rsidRPr="00C81DC2">
              <w:rPr>
                <w:rFonts w:cstheme="minorHAnsi"/>
                <w:lang w:val="uk-UA"/>
              </w:rPr>
              <w:t>натуральні</w:t>
            </w:r>
            <w:r w:rsidR="0008539C" w:rsidRPr="00C81DC2">
              <w:rPr>
                <w:rFonts w:cstheme="minorHAnsi"/>
                <w:lang w:val="uk-UA"/>
              </w:rPr>
              <w:t>й формі</w:t>
            </w:r>
            <w:r w:rsidR="00182740" w:rsidRPr="00C81DC2">
              <w:rPr>
                <w:rFonts w:cstheme="minorHAnsi"/>
                <w:lang w:val="uk-UA"/>
              </w:rPr>
              <w:t xml:space="preserve">; </w:t>
            </w:r>
            <w:r w:rsidR="00083D8D" w:rsidRPr="00C81DC2">
              <w:rPr>
                <w:rFonts w:cstheme="minorHAnsi"/>
                <w:lang w:val="uk-UA"/>
              </w:rPr>
              <w:t>він вимагає</w:t>
            </w:r>
            <w:r w:rsidR="00182740" w:rsidRPr="00C81DC2">
              <w:rPr>
                <w:rFonts w:cstheme="minorHAnsi"/>
                <w:lang w:val="uk-UA"/>
              </w:rPr>
              <w:t xml:space="preserve"> свідоцтво про медичне страхування, яке адміністрації</w:t>
            </w:r>
            <w:r w:rsidR="0008539C" w:rsidRPr="00C81DC2">
              <w:rPr>
                <w:rFonts w:cstheme="minorHAnsi"/>
                <w:lang w:val="uk-UA"/>
              </w:rPr>
              <w:t>, що здійснюють</w:t>
            </w:r>
            <w:r w:rsidR="00182740" w:rsidRPr="00C81DC2">
              <w:rPr>
                <w:rFonts w:cstheme="minorHAnsi"/>
                <w:lang w:val="uk-UA"/>
              </w:rPr>
              <w:t xml:space="preserve"> фінансування</w:t>
            </w:r>
            <w:r w:rsidR="0008539C" w:rsidRPr="00C81DC2">
              <w:rPr>
                <w:rFonts w:cstheme="minorHAnsi"/>
                <w:lang w:val="uk-UA"/>
              </w:rPr>
              <w:t>,</w:t>
            </w:r>
            <w:r w:rsidR="00182740" w:rsidRPr="00C81DC2">
              <w:rPr>
                <w:rFonts w:cstheme="minorHAnsi"/>
                <w:lang w:val="uk-UA"/>
              </w:rPr>
              <w:t xml:space="preserve"> </w:t>
            </w:r>
            <w:r w:rsidR="0008539C" w:rsidRPr="00C81DC2">
              <w:rPr>
                <w:rFonts w:cstheme="minorHAnsi"/>
                <w:lang w:val="uk-UA"/>
              </w:rPr>
              <w:t>видають</w:t>
            </w:r>
            <w:r w:rsidR="00182740" w:rsidRPr="00C81DC2">
              <w:rPr>
                <w:rFonts w:cstheme="minorHAnsi"/>
                <w:lang w:val="uk-UA"/>
              </w:rPr>
              <w:t xml:space="preserve"> окремо </w:t>
            </w:r>
            <w:r w:rsidR="00083D8D" w:rsidRPr="00C81DC2">
              <w:rPr>
                <w:rFonts w:cstheme="minorHAnsi"/>
                <w:lang w:val="uk-UA"/>
              </w:rPr>
              <w:t>в</w:t>
            </w:r>
            <w:r w:rsidR="00182740" w:rsidRPr="00C81DC2">
              <w:rPr>
                <w:rFonts w:cstheme="minorHAnsi"/>
                <w:lang w:val="uk-UA"/>
              </w:rPr>
              <w:t xml:space="preserve"> кожному конкретному випадку, для </w:t>
            </w:r>
            <w:r w:rsidR="0008539C" w:rsidRPr="00C81DC2">
              <w:rPr>
                <w:rFonts w:cstheme="minorHAnsi"/>
                <w:lang w:val="uk-UA"/>
              </w:rPr>
              <w:t>чого</w:t>
            </w:r>
            <w:r w:rsidR="00182740" w:rsidRPr="00C81DC2">
              <w:rPr>
                <w:rFonts w:cstheme="minorHAnsi"/>
                <w:lang w:val="uk-UA"/>
              </w:rPr>
              <w:t xml:space="preserve"> бенефіціари </w:t>
            </w:r>
            <w:r w:rsidR="0008539C" w:rsidRPr="00C81DC2">
              <w:rPr>
                <w:rFonts w:cstheme="minorHAnsi"/>
                <w:lang w:val="uk-UA"/>
              </w:rPr>
              <w:t>мусять</w:t>
            </w:r>
            <w:r w:rsidR="00182740" w:rsidRPr="00C81DC2">
              <w:rPr>
                <w:rFonts w:cstheme="minorHAnsi"/>
                <w:lang w:val="uk-UA"/>
              </w:rPr>
              <w:t xml:space="preserve"> пода</w:t>
            </w:r>
            <w:r w:rsidR="0008539C" w:rsidRPr="00C81DC2">
              <w:rPr>
                <w:rFonts w:cstheme="minorHAnsi"/>
                <w:lang w:val="uk-UA"/>
              </w:rPr>
              <w:t>ва</w:t>
            </w:r>
            <w:r w:rsidR="00182740" w:rsidRPr="00C81DC2">
              <w:rPr>
                <w:rFonts w:cstheme="minorHAnsi"/>
                <w:lang w:val="uk-UA"/>
              </w:rPr>
              <w:t>ти заяву</w:t>
            </w:r>
            <w:r w:rsidR="0008539C" w:rsidRPr="00C81DC2">
              <w:rPr>
                <w:rFonts w:cstheme="minorHAnsi"/>
                <w:lang w:val="uk-UA"/>
              </w:rPr>
              <w:t xml:space="preserve"> на місці</w:t>
            </w:r>
            <w:r w:rsidR="00182740" w:rsidRPr="00C81DC2">
              <w:rPr>
                <w:rFonts w:cstheme="minorHAnsi"/>
                <w:lang w:val="uk-UA"/>
              </w:rPr>
              <w:t xml:space="preserve">, що часто </w:t>
            </w:r>
            <w:r w:rsidR="0008539C" w:rsidRPr="00C81DC2">
              <w:rPr>
                <w:rFonts w:cstheme="minorHAnsi"/>
                <w:lang w:val="uk-UA"/>
              </w:rPr>
              <w:t>тягне за собою</w:t>
            </w:r>
            <w:r w:rsidR="00182740" w:rsidRPr="00C81DC2">
              <w:rPr>
                <w:rFonts w:cstheme="minorHAnsi"/>
                <w:lang w:val="uk-UA"/>
              </w:rPr>
              <w:t xml:space="preserve"> дорожні витрати. Крім того, бенефіціари Закону </w:t>
            </w:r>
            <w:r w:rsidR="00FF6D9B" w:rsidRPr="00C81DC2">
              <w:rPr>
                <w:rFonts w:cstheme="minorHAnsi"/>
                <w:lang w:val="uk-UA"/>
              </w:rPr>
              <w:t>про допомогу шукачам притулку</w:t>
            </w:r>
            <w:r w:rsidR="00182740" w:rsidRPr="00C81DC2">
              <w:rPr>
                <w:rFonts w:cstheme="minorHAnsi"/>
                <w:lang w:val="uk-UA"/>
              </w:rPr>
              <w:t xml:space="preserve"> мають право на </w:t>
            </w:r>
            <w:r w:rsidR="0008539C" w:rsidRPr="00C81DC2">
              <w:rPr>
                <w:rFonts w:cstheme="minorHAnsi"/>
                <w:lang w:val="uk-UA"/>
              </w:rPr>
              <w:t>«</w:t>
            </w:r>
            <w:r w:rsidR="00182740" w:rsidRPr="00C81DC2">
              <w:rPr>
                <w:rFonts w:cstheme="minorHAnsi"/>
                <w:lang w:val="uk-UA"/>
              </w:rPr>
              <w:t>освітній пакет</w:t>
            </w:r>
            <w:r w:rsidR="0008539C" w:rsidRPr="00C81DC2">
              <w:rPr>
                <w:rFonts w:cstheme="minorHAnsi"/>
                <w:lang w:val="uk-UA"/>
              </w:rPr>
              <w:t>»</w:t>
            </w:r>
            <w:r w:rsidR="00182740" w:rsidRPr="00C81DC2">
              <w:rPr>
                <w:rFonts w:cstheme="minorHAnsi"/>
                <w:lang w:val="uk-UA"/>
              </w:rPr>
              <w:t xml:space="preserve"> (</w:t>
            </w:r>
            <w:r w:rsidR="00182740" w:rsidRPr="00C81DC2">
              <w:rPr>
                <w:rFonts w:cstheme="minorHAnsi"/>
                <w:i/>
                <w:lang w:val="uk-UA"/>
              </w:rPr>
              <w:t>Bildungspaket [допомога на освітні потреби дітей]</w:t>
            </w:r>
            <w:r w:rsidR="00182740" w:rsidRPr="00C81DC2">
              <w:rPr>
                <w:rFonts w:cstheme="minorHAnsi"/>
                <w:lang w:val="uk-UA"/>
              </w:rPr>
              <w:t>) у деяких землях,</w:t>
            </w:r>
            <w:r w:rsidR="00CB1304" w:rsidRPr="00C81DC2">
              <w:rPr>
                <w:rFonts w:cstheme="minorHAnsi"/>
                <w:lang w:val="uk-UA"/>
              </w:rPr>
              <w:t xml:space="preserve"> при цьому вони не мають право на таку допомогу згідно з §§ 28–29 Другої книги Кодексу соціального права та §§ 34–35 Дванадцятої книги Кодексу соціального права (</w:t>
            </w:r>
            <w:r w:rsidR="00083D8D" w:rsidRPr="00C81DC2">
              <w:rPr>
                <w:rFonts w:cstheme="minorHAnsi"/>
                <w:lang w:val="uk-UA"/>
              </w:rPr>
              <w:t xml:space="preserve">в </w:t>
            </w:r>
            <w:r w:rsidR="00CB1304" w:rsidRPr="00C81DC2">
              <w:rPr>
                <w:rFonts w:cstheme="minorHAnsi"/>
                <w:lang w:val="uk-UA"/>
              </w:rPr>
              <w:t>редакції […] від 2011 року).</w:t>
            </w:r>
          </w:p>
        </w:tc>
        <w:tc>
          <w:tcPr>
            <w:tcW w:w="1129" w:type="dxa"/>
          </w:tcPr>
          <w:p w:rsidR="00182740" w:rsidRPr="00C81DC2" w:rsidRDefault="005012F1" w:rsidP="00182740">
            <w:pPr>
              <w:jc w:val="right"/>
              <w:rPr>
                <w:rFonts w:cstheme="minorHAnsi"/>
                <w:lang w:val="uk-UA"/>
              </w:rPr>
            </w:pPr>
            <w:r w:rsidRPr="00C81DC2">
              <w:rPr>
                <w:rFonts w:cstheme="minorHAnsi"/>
                <w:lang w:val="uk-UA"/>
              </w:rPr>
              <w:t>24</w:t>
            </w:r>
          </w:p>
        </w:tc>
      </w:tr>
      <w:tr w:rsidR="00182740" w:rsidRPr="00C81DC2" w:rsidTr="00B670D9">
        <w:tc>
          <w:tcPr>
            <w:tcW w:w="9493" w:type="dxa"/>
            <w:gridSpan w:val="7"/>
          </w:tcPr>
          <w:p w:rsidR="00182740" w:rsidRPr="00C81DC2" w:rsidRDefault="00182740" w:rsidP="00083D8D">
            <w:pPr>
              <w:spacing w:after="160"/>
              <w:jc w:val="both"/>
              <w:rPr>
                <w:rFonts w:cstheme="minorHAnsi"/>
                <w:lang w:val="uk-UA"/>
              </w:rPr>
            </w:pPr>
            <w:r w:rsidRPr="00C81DC2">
              <w:rPr>
                <w:rFonts w:cstheme="minorHAnsi"/>
                <w:lang w:val="uk-UA"/>
              </w:rPr>
              <w:lastRenderedPageBreak/>
              <w:t xml:space="preserve">b) </w:t>
            </w:r>
            <w:r w:rsidR="00083D8D" w:rsidRPr="00C81DC2">
              <w:rPr>
                <w:rFonts w:cstheme="minorHAnsi"/>
                <w:lang w:val="uk-UA"/>
              </w:rPr>
              <w:t>Врешті-решт</w:t>
            </w:r>
            <w:r w:rsidRPr="00C81DC2">
              <w:rPr>
                <w:rFonts w:cstheme="minorHAnsi"/>
                <w:lang w:val="uk-UA"/>
              </w:rPr>
              <w:t xml:space="preserve">, загальне законодавство </w:t>
            </w:r>
            <w:r w:rsidR="00993D53" w:rsidRPr="00C81DC2">
              <w:rPr>
                <w:rFonts w:cstheme="minorHAnsi"/>
                <w:lang w:val="uk-UA"/>
              </w:rPr>
              <w:t>у сфері</w:t>
            </w:r>
            <w:r w:rsidRPr="00C81DC2">
              <w:rPr>
                <w:rFonts w:cstheme="minorHAnsi"/>
                <w:lang w:val="uk-UA"/>
              </w:rPr>
              <w:t xml:space="preserve"> соціальн</w:t>
            </w:r>
            <w:r w:rsidR="00993D53" w:rsidRPr="00C81DC2">
              <w:rPr>
                <w:rFonts w:cstheme="minorHAnsi"/>
                <w:lang w:val="uk-UA"/>
              </w:rPr>
              <w:t>ого</w:t>
            </w:r>
            <w:r w:rsidRPr="00C81DC2">
              <w:rPr>
                <w:rFonts w:cstheme="minorHAnsi"/>
                <w:lang w:val="uk-UA"/>
              </w:rPr>
              <w:t xml:space="preserve"> забезпечення передбачає право на </w:t>
            </w:r>
            <w:r w:rsidR="00993D53" w:rsidRPr="00C81DC2">
              <w:rPr>
                <w:rFonts w:cstheme="minorHAnsi"/>
                <w:lang w:val="uk-UA"/>
              </w:rPr>
              <w:t>базову допомогу</w:t>
            </w:r>
            <w:r w:rsidRPr="00C81DC2">
              <w:rPr>
                <w:rFonts w:cstheme="minorHAnsi"/>
                <w:lang w:val="uk-UA"/>
              </w:rPr>
              <w:t xml:space="preserve"> </w:t>
            </w:r>
            <w:r w:rsidR="00993D53" w:rsidRPr="00C81DC2">
              <w:rPr>
                <w:rFonts w:cstheme="minorHAnsi"/>
                <w:lang w:val="uk-UA"/>
              </w:rPr>
              <w:t>на</w:t>
            </w:r>
            <w:r w:rsidRPr="00C81DC2">
              <w:rPr>
                <w:rFonts w:cstheme="minorHAnsi"/>
                <w:lang w:val="uk-UA"/>
              </w:rPr>
              <w:t xml:space="preserve"> нетипов</w:t>
            </w:r>
            <w:r w:rsidR="00993D53" w:rsidRPr="00C81DC2">
              <w:rPr>
                <w:rFonts w:cstheme="minorHAnsi"/>
                <w:lang w:val="uk-UA"/>
              </w:rPr>
              <w:t>і</w:t>
            </w:r>
            <w:r w:rsidRPr="00C81DC2">
              <w:rPr>
                <w:rFonts w:cstheme="minorHAnsi"/>
                <w:lang w:val="uk-UA"/>
              </w:rPr>
              <w:t xml:space="preserve"> потреб</w:t>
            </w:r>
            <w:r w:rsidR="00993D53" w:rsidRPr="00C81DC2">
              <w:rPr>
                <w:rFonts w:cstheme="minorHAnsi"/>
                <w:lang w:val="uk-UA"/>
              </w:rPr>
              <w:t>и</w:t>
            </w:r>
            <w:r w:rsidRPr="00C81DC2">
              <w:rPr>
                <w:rFonts w:cstheme="minorHAnsi"/>
                <w:lang w:val="uk-UA"/>
              </w:rPr>
              <w:t xml:space="preserve"> відповідно до </w:t>
            </w:r>
            <w:r w:rsidR="00993D53" w:rsidRPr="00C81DC2">
              <w:rPr>
                <w:rFonts w:cstheme="minorHAnsi"/>
                <w:lang w:val="uk-UA"/>
              </w:rPr>
              <w:t>§ </w:t>
            </w:r>
            <w:r w:rsidRPr="00C81DC2">
              <w:rPr>
                <w:rFonts w:cstheme="minorHAnsi"/>
                <w:lang w:val="uk-UA"/>
              </w:rPr>
              <w:t>21.6</w:t>
            </w:r>
            <w:r w:rsidR="00993D53" w:rsidRPr="00C81DC2">
              <w:rPr>
                <w:rFonts w:cstheme="minorHAnsi"/>
                <w:lang w:val="uk-UA"/>
              </w:rPr>
              <w:t>,</w:t>
            </w:r>
            <w:r w:rsidRPr="00C81DC2">
              <w:rPr>
                <w:rFonts w:cstheme="minorHAnsi"/>
                <w:lang w:val="uk-UA"/>
              </w:rPr>
              <w:t xml:space="preserve"> речення 1</w:t>
            </w:r>
            <w:r w:rsidR="00993D53" w:rsidRPr="00C81DC2">
              <w:rPr>
                <w:rFonts w:cstheme="minorHAnsi"/>
                <w:lang w:val="uk-UA"/>
              </w:rPr>
              <w:t>,</w:t>
            </w:r>
            <w:r w:rsidRPr="00C81DC2">
              <w:rPr>
                <w:rFonts w:cstheme="minorHAnsi"/>
                <w:lang w:val="uk-UA"/>
              </w:rPr>
              <w:t xml:space="preserve"> Другої книги Кодексу соціального права. У Законі </w:t>
            </w:r>
            <w:r w:rsidR="000F6BDA" w:rsidRPr="00C81DC2">
              <w:rPr>
                <w:rFonts w:cstheme="minorHAnsi"/>
                <w:lang w:val="uk-UA"/>
              </w:rPr>
              <w:t>про допомогу шукачам притулку</w:t>
            </w:r>
            <w:r w:rsidRPr="00C81DC2">
              <w:rPr>
                <w:rFonts w:cstheme="minorHAnsi"/>
                <w:lang w:val="uk-UA"/>
              </w:rPr>
              <w:t xml:space="preserve"> </w:t>
            </w:r>
            <w:r w:rsidR="009A1EE0" w:rsidRPr="00C81DC2">
              <w:rPr>
                <w:rFonts w:cstheme="minorHAnsi"/>
                <w:lang w:val="uk-UA"/>
              </w:rPr>
              <w:t>відсутні</w:t>
            </w:r>
            <w:r w:rsidRPr="00C81DC2">
              <w:rPr>
                <w:rFonts w:cstheme="minorHAnsi"/>
                <w:lang w:val="uk-UA"/>
              </w:rPr>
              <w:t xml:space="preserve"> порівнянн</w:t>
            </w:r>
            <w:r w:rsidR="009A1EE0" w:rsidRPr="00C81DC2">
              <w:rPr>
                <w:rFonts w:cstheme="minorHAnsi"/>
                <w:lang w:val="uk-UA"/>
              </w:rPr>
              <w:t>і</w:t>
            </w:r>
            <w:r w:rsidRPr="00C81DC2">
              <w:rPr>
                <w:rFonts w:cstheme="minorHAnsi"/>
                <w:lang w:val="uk-UA"/>
              </w:rPr>
              <w:t xml:space="preserve"> </w:t>
            </w:r>
            <w:r w:rsidR="009A1EE0" w:rsidRPr="00C81DC2">
              <w:rPr>
                <w:rFonts w:cstheme="minorHAnsi"/>
                <w:lang w:val="uk-UA"/>
              </w:rPr>
              <w:t>положення</w:t>
            </w:r>
            <w:r w:rsidRPr="00C81DC2">
              <w:rPr>
                <w:rFonts w:cstheme="minorHAnsi"/>
                <w:lang w:val="uk-UA"/>
              </w:rPr>
              <w:t>. […]</w:t>
            </w:r>
          </w:p>
        </w:tc>
        <w:tc>
          <w:tcPr>
            <w:tcW w:w="1129" w:type="dxa"/>
          </w:tcPr>
          <w:p w:rsidR="00182740" w:rsidRPr="00C81DC2" w:rsidRDefault="005012F1" w:rsidP="00182740">
            <w:pPr>
              <w:jc w:val="right"/>
              <w:rPr>
                <w:rFonts w:cstheme="minorHAnsi"/>
                <w:lang w:val="uk-UA"/>
              </w:rPr>
            </w:pPr>
            <w:r w:rsidRPr="00C81DC2">
              <w:rPr>
                <w:rFonts w:cstheme="minorHAnsi"/>
                <w:lang w:val="uk-UA"/>
              </w:rPr>
              <w:t>25</w:t>
            </w:r>
          </w:p>
        </w:tc>
      </w:tr>
      <w:tr w:rsidR="00182740" w:rsidRPr="00C81DC2" w:rsidTr="00B670D9">
        <w:tc>
          <w:tcPr>
            <w:tcW w:w="9493" w:type="dxa"/>
            <w:gridSpan w:val="7"/>
          </w:tcPr>
          <w:p w:rsidR="00182740" w:rsidRPr="00C81DC2" w:rsidRDefault="00182740" w:rsidP="00B438D5">
            <w:pPr>
              <w:spacing w:after="160"/>
              <w:jc w:val="both"/>
              <w:rPr>
                <w:rFonts w:cstheme="minorHAnsi"/>
                <w:lang w:val="uk-UA"/>
              </w:rPr>
            </w:pPr>
            <w:r w:rsidRPr="00C81DC2">
              <w:rPr>
                <w:rFonts w:cstheme="minorHAnsi"/>
                <w:lang w:val="uk-UA"/>
              </w:rPr>
              <w:t xml:space="preserve">5. У 1993 році </w:t>
            </w:r>
            <w:r w:rsidR="009A1EE0" w:rsidRPr="00C81DC2">
              <w:rPr>
                <w:rFonts w:cstheme="minorHAnsi"/>
                <w:lang w:val="uk-UA"/>
              </w:rPr>
              <w:t>законодавець</w:t>
            </w:r>
            <w:r w:rsidRPr="00C81DC2">
              <w:rPr>
                <w:rFonts w:cstheme="minorHAnsi"/>
                <w:lang w:val="uk-UA"/>
              </w:rPr>
              <w:t xml:space="preserve"> </w:t>
            </w:r>
            <w:r w:rsidR="009A1EE0" w:rsidRPr="00C81DC2">
              <w:rPr>
                <w:rFonts w:cstheme="minorHAnsi"/>
                <w:lang w:val="uk-UA"/>
              </w:rPr>
              <w:t>у</w:t>
            </w:r>
            <w:r w:rsidRPr="00C81DC2">
              <w:rPr>
                <w:rFonts w:cstheme="minorHAnsi"/>
                <w:lang w:val="uk-UA"/>
              </w:rPr>
              <w:t xml:space="preserve">же </w:t>
            </w:r>
            <w:r w:rsidR="009A1EE0" w:rsidRPr="00C81DC2">
              <w:rPr>
                <w:rFonts w:cstheme="minorHAnsi"/>
                <w:lang w:val="uk-UA"/>
              </w:rPr>
              <w:t>передбачив</w:t>
            </w:r>
            <w:r w:rsidRPr="00C81DC2">
              <w:rPr>
                <w:rFonts w:cstheme="minorHAnsi"/>
                <w:lang w:val="uk-UA"/>
              </w:rPr>
              <w:t xml:space="preserve"> </w:t>
            </w:r>
            <w:r w:rsidR="00083D8D" w:rsidRPr="00C81DC2">
              <w:rPr>
                <w:rFonts w:cstheme="minorHAnsi"/>
                <w:lang w:val="uk-UA"/>
              </w:rPr>
              <w:t>можливість коригування</w:t>
            </w:r>
            <w:r w:rsidRPr="00C81DC2">
              <w:rPr>
                <w:rFonts w:cstheme="minorHAnsi"/>
                <w:lang w:val="uk-UA"/>
              </w:rPr>
              <w:t xml:space="preserve"> </w:t>
            </w:r>
            <w:r w:rsidR="009A1EE0" w:rsidRPr="00C81DC2">
              <w:rPr>
                <w:rFonts w:cstheme="minorHAnsi"/>
                <w:lang w:val="uk-UA"/>
              </w:rPr>
              <w:t>допомог</w:t>
            </w:r>
            <w:r w:rsidR="00083D8D" w:rsidRPr="00C81DC2">
              <w:rPr>
                <w:rFonts w:cstheme="minorHAnsi"/>
                <w:lang w:val="uk-UA"/>
              </w:rPr>
              <w:t>и в рамках</w:t>
            </w:r>
            <w:r w:rsidRPr="00C81DC2">
              <w:rPr>
                <w:rFonts w:cstheme="minorHAnsi"/>
                <w:lang w:val="uk-UA"/>
              </w:rPr>
              <w:t xml:space="preserve"> Закон</w:t>
            </w:r>
            <w:r w:rsidR="00083D8D" w:rsidRPr="00C81DC2">
              <w:rPr>
                <w:rFonts w:cstheme="minorHAnsi"/>
                <w:lang w:val="uk-UA"/>
              </w:rPr>
              <w:t>у</w:t>
            </w:r>
            <w:r w:rsidRPr="00C81DC2">
              <w:rPr>
                <w:rFonts w:cstheme="minorHAnsi"/>
                <w:lang w:val="uk-UA"/>
              </w:rPr>
              <w:t xml:space="preserve"> </w:t>
            </w:r>
            <w:r w:rsidR="00937F88" w:rsidRPr="00C81DC2">
              <w:rPr>
                <w:rFonts w:cstheme="minorHAnsi"/>
                <w:lang w:val="uk-UA"/>
              </w:rPr>
              <w:t>про допомогу шукачам притулку</w:t>
            </w:r>
            <w:r w:rsidRPr="00C81DC2">
              <w:rPr>
                <w:rFonts w:cstheme="minorHAnsi"/>
                <w:lang w:val="uk-UA"/>
              </w:rPr>
              <w:t xml:space="preserve"> </w:t>
            </w:r>
            <w:r w:rsidR="00083D8D" w:rsidRPr="00C81DC2">
              <w:rPr>
                <w:rFonts w:cstheme="minorHAnsi"/>
                <w:lang w:val="uk-UA"/>
              </w:rPr>
              <w:t xml:space="preserve">відповідно </w:t>
            </w:r>
            <w:r w:rsidR="009A1EE0" w:rsidRPr="00C81DC2">
              <w:rPr>
                <w:rFonts w:cstheme="minorHAnsi"/>
                <w:lang w:val="uk-UA"/>
              </w:rPr>
              <w:t>до</w:t>
            </w:r>
            <w:r w:rsidRPr="00C81DC2">
              <w:rPr>
                <w:rFonts w:cstheme="minorHAnsi"/>
                <w:lang w:val="uk-UA"/>
              </w:rPr>
              <w:t xml:space="preserve"> змін фактичн</w:t>
            </w:r>
            <w:r w:rsidR="00B438D5" w:rsidRPr="00C81DC2">
              <w:rPr>
                <w:rFonts w:cstheme="minorHAnsi"/>
                <w:lang w:val="uk-UA"/>
              </w:rPr>
              <w:t>ої</w:t>
            </w:r>
            <w:r w:rsidR="009A1EE0" w:rsidRPr="00C81DC2">
              <w:rPr>
                <w:rFonts w:cstheme="minorHAnsi"/>
                <w:lang w:val="uk-UA"/>
              </w:rPr>
              <w:t xml:space="preserve"> вартості життя; </w:t>
            </w:r>
            <w:r w:rsidR="00B438D5" w:rsidRPr="00C81DC2">
              <w:rPr>
                <w:rFonts w:cstheme="minorHAnsi"/>
                <w:lang w:val="uk-UA"/>
              </w:rPr>
              <w:t>це</w:t>
            </w:r>
            <w:r w:rsidR="009A1EE0" w:rsidRPr="00C81DC2">
              <w:rPr>
                <w:rFonts w:cstheme="minorHAnsi"/>
                <w:lang w:val="uk-UA"/>
              </w:rPr>
              <w:t xml:space="preserve"> положення є чинним донині, проте </w:t>
            </w:r>
            <w:r w:rsidRPr="00C81DC2">
              <w:rPr>
                <w:rFonts w:cstheme="minorHAnsi"/>
                <w:lang w:val="uk-UA"/>
              </w:rPr>
              <w:t>жодного разу не застосову</w:t>
            </w:r>
            <w:r w:rsidR="009A1EE0" w:rsidRPr="00C81DC2">
              <w:rPr>
                <w:rFonts w:cstheme="minorHAnsi"/>
                <w:lang w:val="uk-UA"/>
              </w:rPr>
              <w:t>вал</w:t>
            </w:r>
            <w:r w:rsidR="00B438D5" w:rsidRPr="00C81DC2">
              <w:rPr>
                <w:rFonts w:cstheme="minorHAnsi"/>
                <w:lang w:val="uk-UA"/>
              </w:rPr>
              <w:t>о</w:t>
            </w:r>
            <w:r w:rsidRPr="00C81DC2">
              <w:rPr>
                <w:rFonts w:cstheme="minorHAnsi"/>
                <w:lang w:val="uk-UA"/>
              </w:rPr>
              <w:t>ся, незважаючи на</w:t>
            </w:r>
            <w:r w:rsidR="009A1EE0" w:rsidRPr="00C81DC2">
              <w:rPr>
                <w:rFonts w:cstheme="minorHAnsi"/>
                <w:lang w:val="uk-UA"/>
              </w:rPr>
              <w:t xml:space="preserve"> значне зростання споживчих цін, яке мало місце </w:t>
            </w:r>
            <w:r w:rsidRPr="00C81DC2">
              <w:rPr>
                <w:rFonts w:cstheme="minorHAnsi"/>
                <w:lang w:val="uk-UA"/>
              </w:rPr>
              <w:t xml:space="preserve">з </w:t>
            </w:r>
            <w:r w:rsidR="00083D8D" w:rsidRPr="00C81DC2">
              <w:rPr>
                <w:rFonts w:cstheme="minorHAnsi"/>
                <w:lang w:val="uk-UA"/>
              </w:rPr>
              <w:t>того часу</w:t>
            </w:r>
            <w:r w:rsidR="00A40F0E" w:rsidRPr="00C81DC2">
              <w:rPr>
                <w:rFonts w:cstheme="minorHAnsi"/>
                <w:lang w:val="uk-UA"/>
              </w:rPr>
              <w:t>. […]</w:t>
            </w:r>
          </w:p>
        </w:tc>
        <w:tc>
          <w:tcPr>
            <w:tcW w:w="1129" w:type="dxa"/>
          </w:tcPr>
          <w:p w:rsidR="00182740" w:rsidRPr="00C81DC2" w:rsidRDefault="005012F1" w:rsidP="00182740">
            <w:pPr>
              <w:jc w:val="right"/>
              <w:rPr>
                <w:rFonts w:cstheme="minorHAnsi"/>
                <w:lang w:val="uk-UA"/>
              </w:rPr>
            </w:pPr>
            <w:r w:rsidRPr="00C81DC2">
              <w:rPr>
                <w:rFonts w:cstheme="minorHAnsi"/>
                <w:lang w:val="uk-UA"/>
              </w:rPr>
              <w:t>26</w:t>
            </w:r>
          </w:p>
        </w:tc>
      </w:tr>
      <w:tr w:rsidR="00182740" w:rsidRPr="00C81DC2" w:rsidTr="00B670D9">
        <w:tc>
          <w:tcPr>
            <w:tcW w:w="9493" w:type="dxa"/>
            <w:gridSpan w:val="7"/>
          </w:tcPr>
          <w:p w:rsidR="00182740" w:rsidRPr="00C81DC2" w:rsidRDefault="009A1EE0" w:rsidP="000C7A3B">
            <w:pPr>
              <w:spacing w:after="160"/>
              <w:jc w:val="both"/>
              <w:rPr>
                <w:rFonts w:cstheme="minorHAnsi"/>
                <w:lang w:val="uk-UA"/>
              </w:rPr>
            </w:pPr>
            <w:r w:rsidRPr="00C81DC2">
              <w:rPr>
                <w:rFonts w:cstheme="minorHAnsi"/>
                <w:lang w:val="uk-UA"/>
              </w:rPr>
              <w:t>[…]</w:t>
            </w:r>
          </w:p>
        </w:tc>
        <w:tc>
          <w:tcPr>
            <w:tcW w:w="1129" w:type="dxa"/>
          </w:tcPr>
          <w:p w:rsidR="00182740" w:rsidRPr="00C81DC2" w:rsidRDefault="005012F1" w:rsidP="00182740">
            <w:pPr>
              <w:jc w:val="right"/>
              <w:rPr>
                <w:rFonts w:cstheme="minorHAnsi"/>
                <w:lang w:val="uk-UA"/>
              </w:rPr>
            </w:pPr>
            <w:r w:rsidRPr="00C81DC2">
              <w:rPr>
                <w:rFonts w:cstheme="minorHAnsi"/>
                <w:lang w:val="uk-UA"/>
              </w:rPr>
              <w:t>27–28</w:t>
            </w:r>
          </w:p>
        </w:tc>
      </w:tr>
      <w:tr w:rsidR="00182740" w:rsidRPr="00C81DC2" w:rsidTr="00B670D9">
        <w:tc>
          <w:tcPr>
            <w:tcW w:w="9493" w:type="dxa"/>
            <w:gridSpan w:val="7"/>
          </w:tcPr>
          <w:p w:rsidR="00182740" w:rsidRPr="00C81DC2" w:rsidRDefault="00182740" w:rsidP="00B8378C">
            <w:pPr>
              <w:spacing w:after="160"/>
              <w:jc w:val="both"/>
              <w:rPr>
                <w:rFonts w:cstheme="minorHAnsi"/>
                <w:lang w:val="uk-UA"/>
              </w:rPr>
            </w:pPr>
            <w:r w:rsidRPr="00C81DC2">
              <w:rPr>
                <w:rFonts w:cstheme="minorHAnsi"/>
                <w:lang w:val="uk-UA"/>
              </w:rPr>
              <w:t xml:space="preserve">6. </w:t>
            </w:r>
            <w:r w:rsidR="009A1EE0" w:rsidRPr="00C81DC2">
              <w:rPr>
                <w:rFonts w:cstheme="minorHAnsi"/>
                <w:lang w:val="uk-UA"/>
              </w:rPr>
              <w:t xml:space="preserve">У </w:t>
            </w:r>
            <w:r w:rsidR="00A40F0E" w:rsidRPr="00C81DC2">
              <w:rPr>
                <w:rFonts w:cstheme="minorHAnsi"/>
                <w:lang w:val="uk-UA"/>
              </w:rPr>
              <w:t>частині</w:t>
            </w:r>
            <w:r w:rsidR="009A1EE0" w:rsidRPr="00C81DC2">
              <w:rPr>
                <w:rFonts w:cstheme="minorHAnsi"/>
                <w:lang w:val="uk-UA"/>
              </w:rPr>
              <w:t xml:space="preserve"> базових </w:t>
            </w:r>
            <w:r w:rsidRPr="00C81DC2">
              <w:rPr>
                <w:rFonts w:cstheme="minorHAnsi"/>
                <w:lang w:val="uk-UA"/>
              </w:rPr>
              <w:t>потреб, порівнянних з</w:t>
            </w:r>
            <w:r w:rsidR="00A40F0E" w:rsidRPr="00C81DC2">
              <w:rPr>
                <w:rFonts w:cstheme="minorHAnsi"/>
                <w:lang w:val="uk-UA"/>
              </w:rPr>
              <w:t>і</w:t>
            </w:r>
            <w:r w:rsidRPr="00C81DC2">
              <w:rPr>
                <w:rFonts w:cstheme="minorHAnsi"/>
                <w:lang w:val="uk-UA"/>
              </w:rPr>
              <w:t xml:space="preserve"> стандартними потребами</w:t>
            </w:r>
            <w:r w:rsidR="009A1EE0" w:rsidRPr="00C81DC2">
              <w:rPr>
                <w:rFonts w:cstheme="minorHAnsi"/>
                <w:lang w:val="uk-UA"/>
              </w:rPr>
              <w:t>, передбаченими</w:t>
            </w:r>
            <w:r w:rsidRPr="00C81DC2">
              <w:rPr>
                <w:rFonts w:cstheme="minorHAnsi"/>
                <w:lang w:val="uk-UA"/>
              </w:rPr>
              <w:t xml:space="preserve"> загальн</w:t>
            </w:r>
            <w:r w:rsidR="009A1EE0" w:rsidRPr="00C81DC2">
              <w:rPr>
                <w:rFonts w:cstheme="minorHAnsi"/>
                <w:lang w:val="uk-UA"/>
              </w:rPr>
              <w:t>им</w:t>
            </w:r>
            <w:r w:rsidRPr="00C81DC2">
              <w:rPr>
                <w:rFonts w:cstheme="minorHAnsi"/>
                <w:lang w:val="uk-UA"/>
              </w:rPr>
              <w:t xml:space="preserve"> законодавств</w:t>
            </w:r>
            <w:r w:rsidR="009A1EE0" w:rsidRPr="00C81DC2">
              <w:rPr>
                <w:rFonts w:cstheme="minorHAnsi"/>
                <w:lang w:val="uk-UA"/>
              </w:rPr>
              <w:t>ом у сфері</w:t>
            </w:r>
            <w:r w:rsidRPr="00C81DC2">
              <w:rPr>
                <w:rFonts w:cstheme="minorHAnsi"/>
                <w:lang w:val="uk-UA"/>
              </w:rPr>
              <w:t xml:space="preserve"> соціальн</w:t>
            </w:r>
            <w:r w:rsidR="009A1EE0" w:rsidRPr="00C81DC2">
              <w:rPr>
                <w:rFonts w:cstheme="minorHAnsi"/>
                <w:lang w:val="uk-UA"/>
              </w:rPr>
              <w:t>ого</w:t>
            </w:r>
            <w:r w:rsidRPr="00C81DC2">
              <w:rPr>
                <w:rFonts w:cstheme="minorHAnsi"/>
                <w:lang w:val="uk-UA"/>
              </w:rPr>
              <w:t xml:space="preserve"> забезпечення, </w:t>
            </w:r>
            <w:r w:rsidR="00A40F0E" w:rsidRPr="00C81DC2">
              <w:rPr>
                <w:rFonts w:cstheme="minorHAnsi"/>
                <w:lang w:val="uk-UA"/>
              </w:rPr>
              <w:t xml:space="preserve">розміри </w:t>
            </w:r>
            <w:r w:rsidR="009A1EE0" w:rsidRPr="00C81DC2">
              <w:rPr>
                <w:rFonts w:cstheme="minorHAnsi"/>
                <w:lang w:val="uk-UA"/>
              </w:rPr>
              <w:t>допомог</w:t>
            </w:r>
            <w:r w:rsidR="00A40F0E" w:rsidRPr="00C81DC2">
              <w:rPr>
                <w:rFonts w:cstheme="minorHAnsi"/>
                <w:lang w:val="uk-UA"/>
              </w:rPr>
              <w:t>и</w:t>
            </w:r>
            <w:r w:rsidR="009A1EE0" w:rsidRPr="00C81DC2">
              <w:rPr>
                <w:rFonts w:cstheme="minorHAnsi"/>
                <w:lang w:val="uk-UA"/>
              </w:rPr>
              <w:t xml:space="preserve"> в рамках</w:t>
            </w:r>
            <w:r w:rsidRPr="00C81DC2">
              <w:rPr>
                <w:rFonts w:cstheme="minorHAnsi"/>
                <w:lang w:val="uk-UA"/>
              </w:rPr>
              <w:t xml:space="preserve"> Закону </w:t>
            </w:r>
            <w:r w:rsidR="00937F88" w:rsidRPr="00C81DC2">
              <w:rPr>
                <w:rFonts w:cstheme="minorHAnsi"/>
                <w:lang w:val="uk-UA"/>
              </w:rPr>
              <w:t>про допомогу шукачам притулку</w:t>
            </w:r>
            <w:r w:rsidRPr="00C81DC2">
              <w:rPr>
                <w:rFonts w:cstheme="minorHAnsi"/>
                <w:lang w:val="uk-UA"/>
              </w:rPr>
              <w:t xml:space="preserve">, як правило, </w:t>
            </w:r>
            <w:r w:rsidR="009A1EE0" w:rsidRPr="00C81DC2">
              <w:rPr>
                <w:rFonts w:cstheme="minorHAnsi"/>
                <w:lang w:val="uk-UA"/>
              </w:rPr>
              <w:t xml:space="preserve">є </w:t>
            </w:r>
            <w:r w:rsidRPr="00C81DC2">
              <w:rPr>
                <w:rFonts w:cstheme="minorHAnsi"/>
                <w:lang w:val="uk-UA"/>
              </w:rPr>
              <w:t>значно нижч</w:t>
            </w:r>
            <w:r w:rsidR="00A40F0E" w:rsidRPr="00C81DC2">
              <w:rPr>
                <w:rFonts w:cstheme="minorHAnsi"/>
                <w:lang w:val="uk-UA"/>
              </w:rPr>
              <w:t>ими</w:t>
            </w:r>
            <w:r w:rsidRPr="00C81DC2">
              <w:rPr>
                <w:rFonts w:cstheme="minorHAnsi"/>
                <w:lang w:val="uk-UA"/>
              </w:rPr>
              <w:t xml:space="preserve"> ніж </w:t>
            </w:r>
            <w:r w:rsidR="009A1EE0" w:rsidRPr="00C81DC2">
              <w:rPr>
                <w:rFonts w:cstheme="minorHAnsi"/>
                <w:lang w:val="uk-UA"/>
              </w:rPr>
              <w:t>передбачен</w:t>
            </w:r>
            <w:r w:rsidR="00A40F0E" w:rsidRPr="00C81DC2">
              <w:rPr>
                <w:rFonts w:cstheme="minorHAnsi"/>
                <w:lang w:val="uk-UA"/>
              </w:rPr>
              <w:t>о</w:t>
            </w:r>
            <w:r w:rsidR="009A1EE0" w:rsidRPr="00C81DC2">
              <w:rPr>
                <w:rFonts w:cstheme="minorHAnsi"/>
                <w:lang w:val="uk-UA"/>
              </w:rPr>
              <w:t xml:space="preserve"> </w:t>
            </w:r>
            <w:r w:rsidR="00A40F0E" w:rsidRPr="00C81DC2">
              <w:rPr>
                <w:rFonts w:cstheme="minorHAnsi"/>
                <w:lang w:val="uk-UA"/>
              </w:rPr>
              <w:t>в</w:t>
            </w:r>
            <w:r w:rsidRPr="00C81DC2">
              <w:rPr>
                <w:rFonts w:cstheme="minorHAnsi"/>
                <w:lang w:val="uk-UA"/>
              </w:rPr>
              <w:t xml:space="preserve"> Другій та Дванадцятій кн</w:t>
            </w:r>
            <w:r w:rsidR="00A40F0E" w:rsidRPr="00C81DC2">
              <w:rPr>
                <w:rFonts w:cstheme="minorHAnsi"/>
                <w:lang w:val="uk-UA"/>
              </w:rPr>
              <w:t>игах Кодексу соціального права.</w:t>
            </w:r>
          </w:p>
        </w:tc>
        <w:tc>
          <w:tcPr>
            <w:tcW w:w="1129" w:type="dxa"/>
          </w:tcPr>
          <w:p w:rsidR="00182740" w:rsidRPr="00C81DC2" w:rsidRDefault="005012F1" w:rsidP="00182740">
            <w:pPr>
              <w:jc w:val="right"/>
              <w:rPr>
                <w:rFonts w:cstheme="minorHAnsi"/>
                <w:lang w:val="uk-UA"/>
              </w:rPr>
            </w:pPr>
            <w:r w:rsidRPr="00C81DC2">
              <w:rPr>
                <w:rFonts w:cstheme="minorHAnsi"/>
                <w:lang w:val="uk-UA"/>
              </w:rPr>
              <w:t>29</w:t>
            </w:r>
          </w:p>
        </w:tc>
      </w:tr>
      <w:tr w:rsidR="00182740" w:rsidRPr="00C81DC2" w:rsidTr="00B670D9">
        <w:tc>
          <w:tcPr>
            <w:tcW w:w="9493" w:type="dxa"/>
            <w:gridSpan w:val="7"/>
          </w:tcPr>
          <w:p w:rsidR="00182740" w:rsidRPr="00C81DC2" w:rsidRDefault="009A1EE0" w:rsidP="000C7A3B">
            <w:pPr>
              <w:spacing w:after="160"/>
              <w:jc w:val="both"/>
              <w:rPr>
                <w:rFonts w:cstheme="minorHAnsi"/>
                <w:lang w:val="uk-UA"/>
              </w:rPr>
            </w:pPr>
            <w:r w:rsidRPr="00C81DC2">
              <w:rPr>
                <w:rFonts w:cstheme="minorHAnsi"/>
                <w:lang w:val="uk-UA"/>
              </w:rPr>
              <w:t>[…]</w:t>
            </w:r>
          </w:p>
        </w:tc>
        <w:tc>
          <w:tcPr>
            <w:tcW w:w="1129" w:type="dxa"/>
          </w:tcPr>
          <w:p w:rsidR="00182740" w:rsidRPr="00C81DC2" w:rsidRDefault="005012F1" w:rsidP="00182740">
            <w:pPr>
              <w:jc w:val="right"/>
              <w:rPr>
                <w:rFonts w:cstheme="minorHAnsi"/>
                <w:lang w:val="uk-UA"/>
              </w:rPr>
            </w:pPr>
            <w:r w:rsidRPr="00C81DC2">
              <w:rPr>
                <w:rFonts w:cstheme="minorHAnsi"/>
                <w:lang w:val="uk-UA"/>
              </w:rPr>
              <w:t>30</w:t>
            </w:r>
          </w:p>
        </w:tc>
      </w:tr>
      <w:tr w:rsidR="00182740" w:rsidRPr="00C81DC2" w:rsidTr="00B670D9">
        <w:tc>
          <w:tcPr>
            <w:tcW w:w="9493" w:type="dxa"/>
            <w:gridSpan w:val="7"/>
          </w:tcPr>
          <w:p w:rsidR="00182740" w:rsidRPr="00C81DC2" w:rsidRDefault="00182740" w:rsidP="00993D53">
            <w:pPr>
              <w:spacing w:after="160"/>
              <w:jc w:val="both"/>
              <w:rPr>
                <w:rFonts w:cstheme="minorHAnsi"/>
                <w:lang w:val="uk-UA"/>
              </w:rPr>
            </w:pPr>
            <w:r w:rsidRPr="00C81DC2">
              <w:rPr>
                <w:rFonts w:cstheme="minorHAnsi"/>
                <w:lang w:val="uk-UA"/>
              </w:rPr>
              <w:t xml:space="preserve">Відмінності </w:t>
            </w:r>
            <w:r w:rsidR="00993D53" w:rsidRPr="00C81DC2">
              <w:rPr>
                <w:rFonts w:cstheme="minorHAnsi"/>
                <w:lang w:val="uk-UA"/>
              </w:rPr>
              <w:t>полягають у такому</w:t>
            </w:r>
            <w:r w:rsidR="009A1EE0" w:rsidRPr="00C81DC2">
              <w:rPr>
                <w:rFonts w:cstheme="minorHAnsi"/>
                <w:lang w:val="uk-UA"/>
              </w:rPr>
              <w:t>:</w:t>
            </w:r>
          </w:p>
        </w:tc>
        <w:tc>
          <w:tcPr>
            <w:tcW w:w="1129" w:type="dxa"/>
          </w:tcPr>
          <w:p w:rsidR="00182740" w:rsidRPr="00C81DC2" w:rsidRDefault="005012F1" w:rsidP="00182740">
            <w:pPr>
              <w:jc w:val="right"/>
              <w:rPr>
                <w:rFonts w:cstheme="minorHAnsi"/>
                <w:lang w:val="uk-UA"/>
              </w:rPr>
            </w:pPr>
            <w:r w:rsidRPr="00C81DC2">
              <w:rPr>
                <w:rFonts w:cstheme="minorHAnsi"/>
                <w:lang w:val="uk-UA"/>
              </w:rPr>
              <w:t>31</w:t>
            </w:r>
          </w:p>
        </w:tc>
      </w:tr>
      <w:tr w:rsidR="005012F1" w:rsidRPr="00C81DC2" w:rsidTr="00C361F9">
        <w:tc>
          <w:tcPr>
            <w:tcW w:w="2373" w:type="dxa"/>
          </w:tcPr>
          <w:p w:rsidR="005012F1" w:rsidRPr="00C81DC2" w:rsidRDefault="005012F1" w:rsidP="005012F1">
            <w:pPr>
              <w:spacing w:after="160" w:line="259" w:lineRule="auto"/>
              <w:jc w:val="center"/>
              <w:rPr>
                <w:rFonts w:cstheme="minorHAnsi"/>
                <w:lang w:val="uk-UA"/>
              </w:rPr>
            </w:pPr>
            <w:r w:rsidRPr="00C81DC2">
              <w:rPr>
                <w:rFonts w:cstheme="minorHAnsi"/>
                <w:lang w:val="uk-UA"/>
              </w:rPr>
              <w:t>Вікова група</w:t>
            </w:r>
          </w:p>
        </w:tc>
        <w:tc>
          <w:tcPr>
            <w:tcW w:w="2373" w:type="dxa"/>
            <w:gridSpan w:val="2"/>
          </w:tcPr>
          <w:p w:rsidR="005012F1" w:rsidRPr="00C81DC2" w:rsidRDefault="005012F1" w:rsidP="009A1EE0">
            <w:pPr>
              <w:spacing w:after="160" w:line="259" w:lineRule="auto"/>
              <w:jc w:val="center"/>
              <w:rPr>
                <w:rFonts w:cstheme="minorHAnsi"/>
                <w:lang w:val="uk-UA"/>
              </w:rPr>
            </w:pPr>
            <w:r w:rsidRPr="00C81DC2">
              <w:rPr>
                <w:rFonts w:cstheme="minorHAnsi"/>
                <w:lang w:val="uk-UA"/>
              </w:rPr>
              <w:t xml:space="preserve">Сума </w:t>
            </w:r>
            <w:r w:rsidR="009A1EE0" w:rsidRPr="00C81DC2">
              <w:rPr>
                <w:rFonts w:cstheme="minorHAnsi"/>
                <w:lang w:val="uk-UA"/>
              </w:rPr>
              <w:t xml:space="preserve">за </w:t>
            </w:r>
            <w:r w:rsidRPr="00C81DC2">
              <w:rPr>
                <w:rFonts w:cstheme="minorHAnsi"/>
                <w:lang w:val="uk-UA"/>
              </w:rPr>
              <w:t>Закон</w:t>
            </w:r>
            <w:r w:rsidR="009A1EE0" w:rsidRPr="00C81DC2">
              <w:rPr>
                <w:rFonts w:cstheme="minorHAnsi"/>
                <w:lang w:val="uk-UA"/>
              </w:rPr>
              <w:t>ом</w:t>
            </w:r>
            <w:r w:rsidRPr="00C81DC2">
              <w:rPr>
                <w:rFonts w:cstheme="minorHAnsi"/>
                <w:lang w:val="uk-UA"/>
              </w:rPr>
              <w:t xml:space="preserve"> про </w:t>
            </w:r>
            <w:r w:rsidR="009A1EE0" w:rsidRPr="00C81DC2">
              <w:rPr>
                <w:rFonts w:cstheme="minorHAnsi"/>
                <w:lang w:val="uk-UA"/>
              </w:rPr>
              <w:t>допомогу</w:t>
            </w:r>
            <w:r w:rsidRPr="00C81DC2">
              <w:rPr>
                <w:rFonts w:cstheme="minorHAnsi"/>
                <w:lang w:val="uk-UA"/>
              </w:rPr>
              <w:t xml:space="preserve"> шукач</w:t>
            </w:r>
            <w:r w:rsidR="009A1EE0" w:rsidRPr="00C81DC2">
              <w:rPr>
                <w:rFonts w:cstheme="minorHAnsi"/>
                <w:lang w:val="uk-UA"/>
              </w:rPr>
              <w:t>ам</w:t>
            </w:r>
            <w:r w:rsidRPr="00C81DC2">
              <w:rPr>
                <w:rFonts w:cstheme="minorHAnsi"/>
                <w:lang w:val="uk-UA"/>
              </w:rPr>
              <w:t xml:space="preserve"> притулку</w:t>
            </w:r>
          </w:p>
        </w:tc>
        <w:tc>
          <w:tcPr>
            <w:tcW w:w="2373" w:type="dxa"/>
            <w:gridSpan w:val="3"/>
          </w:tcPr>
          <w:p w:rsidR="005012F1" w:rsidRPr="00C81DC2" w:rsidRDefault="005012F1" w:rsidP="009A1EE0">
            <w:pPr>
              <w:spacing w:after="160" w:line="259" w:lineRule="auto"/>
              <w:jc w:val="center"/>
              <w:rPr>
                <w:rFonts w:cstheme="minorHAnsi"/>
                <w:lang w:val="uk-UA"/>
              </w:rPr>
            </w:pPr>
            <w:r w:rsidRPr="00C81DC2">
              <w:rPr>
                <w:rFonts w:cstheme="minorHAnsi"/>
                <w:lang w:val="uk-UA"/>
              </w:rPr>
              <w:t xml:space="preserve">Сума </w:t>
            </w:r>
            <w:r w:rsidR="009A1EE0" w:rsidRPr="00C81DC2">
              <w:rPr>
                <w:rFonts w:cstheme="minorHAnsi"/>
                <w:lang w:val="uk-UA"/>
              </w:rPr>
              <w:t xml:space="preserve">за </w:t>
            </w:r>
            <w:r w:rsidRPr="00C81DC2">
              <w:rPr>
                <w:rFonts w:cstheme="minorHAnsi"/>
                <w:lang w:val="uk-UA"/>
              </w:rPr>
              <w:t>спеціально</w:t>
            </w:r>
            <w:r w:rsidR="009A1EE0" w:rsidRPr="00C81DC2">
              <w:rPr>
                <w:rFonts w:cstheme="minorHAnsi"/>
                <w:lang w:val="uk-UA"/>
              </w:rPr>
              <w:t>ю</w:t>
            </w:r>
            <w:r w:rsidRPr="00C81DC2">
              <w:rPr>
                <w:rFonts w:cstheme="minorHAnsi"/>
                <w:lang w:val="uk-UA"/>
              </w:rPr>
              <w:t xml:space="preserve"> оцінк</w:t>
            </w:r>
            <w:r w:rsidR="009A1EE0" w:rsidRPr="00C81DC2">
              <w:rPr>
                <w:rFonts w:cstheme="minorHAnsi"/>
                <w:lang w:val="uk-UA"/>
              </w:rPr>
              <w:t>ою</w:t>
            </w:r>
            <w:r w:rsidRPr="00C81DC2">
              <w:rPr>
                <w:rFonts w:cstheme="minorHAnsi"/>
                <w:lang w:val="uk-UA"/>
              </w:rPr>
              <w:t xml:space="preserve">, </w:t>
            </w:r>
            <w:r w:rsidR="0064226A" w:rsidRPr="00C81DC2">
              <w:rPr>
                <w:rFonts w:cstheme="minorHAnsi"/>
                <w:lang w:val="uk-UA"/>
              </w:rPr>
              <w:t>§ </w:t>
            </w:r>
            <w:r w:rsidRPr="00C81DC2">
              <w:rPr>
                <w:rFonts w:cstheme="minorHAnsi"/>
                <w:lang w:val="uk-UA"/>
              </w:rPr>
              <w:t>28 Дванадцятої книги Кодексу соціального права</w:t>
            </w:r>
          </w:p>
        </w:tc>
        <w:tc>
          <w:tcPr>
            <w:tcW w:w="2374" w:type="dxa"/>
          </w:tcPr>
          <w:p w:rsidR="005012F1" w:rsidRPr="00C81DC2" w:rsidRDefault="005012F1" w:rsidP="00A40F0E">
            <w:pPr>
              <w:spacing w:after="160" w:line="259" w:lineRule="auto"/>
              <w:jc w:val="center"/>
              <w:rPr>
                <w:rFonts w:cstheme="minorHAnsi"/>
                <w:lang w:val="uk-UA"/>
              </w:rPr>
            </w:pPr>
            <w:r w:rsidRPr="00C81DC2">
              <w:rPr>
                <w:rFonts w:cstheme="minorHAnsi"/>
                <w:lang w:val="uk-UA"/>
              </w:rPr>
              <w:t xml:space="preserve">Частка </w:t>
            </w:r>
            <w:r w:rsidR="009A1EE0" w:rsidRPr="00C81DC2">
              <w:rPr>
                <w:rFonts w:cstheme="minorHAnsi"/>
                <w:lang w:val="uk-UA"/>
              </w:rPr>
              <w:t xml:space="preserve">допомоги для </w:t>
            </w:r>
            <w:r w:rsidRPr="00C81DC2">
              <w:rPr>
                <w:rFonts w:cstheme="minorHAnsi"/>
                <w:lang w:val="uk-UA"/>
              </w:rPr>
              <w:t xml:space="preserve">шукачів притулку </w:t>
            </w:r>
            <w:r w:rsidR="009A1EE0" w:rsidRPr="00C81DC2">
              <w:rPr>
                <w:rFonts w:cstheme="minorHAnsi"/>
                <w:lang w:val="uk-UA"/>
              </w:rPr>
              <w:t>від</w:t>
            </w:r>
            <w:r w:rsidRPr="00C81DC2">
              <w:rPr>
                <w:rFonts w:cstheme="minorHAnsi"/>
                <w:lang w:val="uk-UA"/>
              </w:rPr>
              <w:t xml:space="preserve"> суми, </w:t>
            </w:r>
            <w:r w:rsidR="00A40F0E" w:rsidRPr="00C81DC2">
              <w:rPr>
                <w:rFonts w:cstheme="minorHAnsi"/>
                <w:lang w:val="uk-UA"/>
              </w:rPr>
              <w:t>передбаченої</w:t>
            </w:r>
            <w:r w:rsidRPr="00C81DC2">
              <w:rPr>
                <w:rFonts w:cstheme="minorHAnsi"/>
                <w:lang w:val="uk-UA"/>
              </w:rPr>
              <w:t xml:space="preserve"> Кодекс</w:t>
            </w:r>
            <w:r w:rsidR="00A40F0E" w:rsidRPr="00C81DC2">
              <w:rPr>
                <w:rFonts w:cstheme="minorHAnsi"/>
                <w:lang w:val="uk-UA"/>
              </w:rPr>
              <w:t>ом</w:t>
            </w:r>
            <w:r w:rsidRPr="00C81DC2">
              <w:rPr>
                <w:rFonts w:cstheme="minorHAnsi"/>
                <w:lang w:val="uk-UA"/>
              </w:rPr>
              <w:t xml:space="preserve"> соціального права</w:t>
            </w:r>
          </w:p>
        </w:tc>
        <w:tc>
          <w:tcPr>
            <w:tcW w:w="1129" w:type="dxa"/>
          </w:tcPr>
          <w:p w:rsidR="005012F1" w:rsidRPr="00C81DC2" w:rsidRDefault="005012F1" w:rsidP="005012F1">
            <w:pPr>
              <w:jc w:val="right"/>
              <w:rPr>
                <w:rFonts w:cstheme="minorHAnsi"/>
                <w:lang w:val="uk-UA"/>
              </w:rPr>
            </w:pPr>
            <w:r w:rsidRPr="00C81DC2">
              <w:rPr>
                <w:rFonts w:cstheme="minorHAnsi"/>
                <w:lang w:val="uk-UA"/>
              </w:rPr>
              <w:t>32</w:t>
            </w:r>
          </w:p>
        </w:tc>
      </w:tr>
      <w:tr w:rsidR="005012F1" w:rsidRPr="00C81DC2" w:rsidTr="00C361F9">
        <w:tc>
          <w:tcPr>
            <w:tcW w:w="2373" w:type="dxa"/>
            <w:vAlign w:val="center"/>
          </w:tcPr>
          <w:p w:rsidR="005012F1" w:rsidRPr="00C81DC2" w:rsidRDefault="00160373" w:rsidP="005012F1">
            <w:pPr>
              <w:spacing w:after="160" w:line="259" w:lineRule="auto"/>
              <w:jc w:val="right"/>
              <w:rPr>
                <w:rFonts w:cstheme="minorHAnsi"/>
                <w:lang w:val="uk-UA"/>
              </w:rPr>
            </w:pPr>
            <w:r w:rsidRPr="00C81DC2">
              <w:rPr>
                <w:rFonts w:cstheme="minorHAnsi"/>
                <w:lang w:val="uk-UA"/>
              </w:rPr>
              <w:t>до 6</w:t>
            </w:r>
          </w:p>
        </w:tc>
        <w:tc>
          <w:tcPr>
            <w:tcW w:w="2373" w:type="dxa"/>
            <w:gridSpan w:val="2"/>
            <w:vAlign w:val="center"/>
          </w:tcPr>
          <w:p w:rsidR="005012F1" w:rsidRPr="00C81DC2" w:rsidRDefault="005012F1" w:rsidP="00160373">
            <w:pPr>
              <w:spacing w:after="160" w:line="259" w:lineRule="auto"/>
              <w:jc w:val="right"/>
              <w:rPr>
                <w:rFonts w:cstheme="minorHAnsi"/>
                <w:lang w:val="uk-UA"/>
              </w:rPr>
            </w:pPr>
            <w:r w:rsidRPr="00C81DC2">
              <w:rPr>
                <w:rFonts w:cstheme="minorHAnsi"/>
                <w:lang w:val="uk-UA"/>
              </w:rPr>
              <w:t xml:space="preserve">20,45 </w:t>
            </w:r>
            <w:r w:rsidR="00083D8D" w:rsidRPr="00C81DC2">
              <w:rPr>
                <w:rFonts w:cstheme="minorHAnsi"/>
                <w:lang w:val="uk-UA"/>
              </w:rPr>
              <w:t>євро</w:t>
            </w:r>
          </w:p>
        </w:tc>
        <w:tc>
          <w:tcPr>
            <w:tcW w:w="2373" w:type="dxa"/>
            <w:gridSpan w:val="3"/>
            <w:vAlign w:val="center"/>
          </w:tcPr>
          <w:p w:rsidR="005012F1" w:rsidRPr="00C81DC2" w:rsidRDefault="005012F1" w:rsidP="00160373">
            <w:pPr>
              <w:spacing w:after="160" w:line="259" w:lineRule="auto"/>
              <w:jc w:val="right"/>
              <w:rPr>
                <w:rFonts w:cstheme="minorHAnsi"/>
                <w:lang w:val="uk-UA"/>
              </w:rPr>
            </w:pPr>
            <w:r w:rsidRPr="00C81DC2">
              <w:rPr>
                <w:rFonts w:cstheme="minorHAnsi"/>
                <w:lang w:val="uk-UA"/>
              </w:rPr>
              <w:t xml:space="preserve">75,07 </w:t>
            </w:r>
            <w:r w:rsidR="00083D8D" w:rsidRPr="00C81DC2">
              <w:rPr>
                <w:rFonts w:cstheme="minorHAnsi"/>
                <w:lang w:val="uk-UA"/>
              </w:rPr>
              <w:t>євро</w:t>
            </w:r>
          </w:p>
        </w:tc>
        <w:tc>
          <w:tcPr>
            <w:tcW w:w="2374" w:type="dxa"/>
            <w:vAlign w:val="center"/>
          </w:tcPr>
          <w:p w:rsidR="005012F1" w:rsidRPr="00C81DC2" w:rsidRDefault="005012F1" w:rsidP="00160373">
            <w:pPr>
              <w:spacing w:after="160" w:line="259" w:lineRule="auto"/>
              <w:jc w:val="right"/>
              <w:rPr>
                <w:rFonts w:cstheme="minorHAnsi"/>
                <w:lang w:val="uk-UA"/>
              </w:rPr>
            </w:pPr>
            <w:r w:rsidRPr="00C81DC2">
              <w:rPr>
                <w:rFonts w:cstheme="minorHAnsi"/>
                <w:lang w:val="uk-UA"/>
              </w:rPr>
              <w:t>27</w:t>
            </w:r>
            <w:r w:rsidR="00A40F0E" w:rsidRPr="00C81DC2">
              <w:rPr>
                <w:rFonts w:cstheme="minorHAnsi"/>
                <w:lang w:val="uk-UA"/>
              </w:rPr>
              <w:t xml:space="preserve"> </w:t>
            </w:r>
            <w:r w:rsidRPr="00C81DC2">
              <w:rPr>
                <w:rFonts w:cstheme="minorHAnsi"/>
                <w:lang w:val="uk-UA"/>
              </w:rPr>
              <w:t>%</w:t>
            </w:r>
          </w:p>
        </w:tc>
        <w:tc>
          <w:tcPr>
            <w:tcW w:w="1129" w:type="dxa"/>
          </w:tcPr>
          <w:p w:rsidR="005012F1" w:rsidRPr="00C81DC2" w:rsidRDefault="005012F1" w:rsidP="005012F1">
            <w:pPr>
              <w:jc w:val="right"/>
              <w:rPr>
                <w:rFonts w:cstheme="minorHAnsi"/>
                <w:lang w:val="uk-UA"/>
              </w:rPr>
            </w:pPr>
          </w:p>
        </w:tc>
      </w:tr>
      <w:tr w:rsidR="005012F1" w:rsidRPr="00C81DC2" w:rsidTr="00C361F9">
        <w:tc>
          <w:tcPr>
            <w:tcW w:w="2373" w:type="dxa"/>
            <w:vAlign w:val="center"/>
          </w:tcPr>
          <w:p w:rsidR="005012F1" w:rsidRPr="00C81DC2" w:rsidRDefault="005012F1" w:rsidP="00160373">
            <w:pPr>
              <w:spacing w:after="160" w:line="259" w:lineRule="auto"/>
              <w:jc w:val="right"/>
              <w:rPr>
                <w:rFonts w:cstheme="minorHAnsi"/>
                <w:lang w:val="uk-UA"/>
              </w:rPr>
            </w:pPr>
            <w:r w:rsidRPr="00C81DC2">
              <w:rPr>
                <w:rFonts w:cstheme="minorHAnsi"/>
                <w:lang w:val="uk-UA"/>
              </w:rPr>
              <w:t>7</w:t>
            </w:r>
            <w:r w:rsidR="00CB1304" w:rsidRPr="00C81DC2">
              <w:rPr>
                <w:rFonts w:cstheme="minorHAnsi"/>
                <w:lang w:val="uk-UA"/>
              </w:rPr>
              <w:t>–</w:t>
            </w:r>
            <w:r w:rsidRPr="00C81DC2">
              <w:rPr>
                <w:rFonts w:cstheme="minorHAnsi"/>
                <w:lang w:val="uk-UA"/>
              </w:rPr>
              <w:t>14</w:t>
            </w:r>
          </w:p>
        </w:tc>
        <w:tc>
          <w:tcPr>
            <w:tcW w:w="2373" w:type="dxa"/>
            <w:gridSpan w:val="2"/>
            <w:vAlign w:val="center"/>
          </w:tcPr>
          <w:p w:rsidR="005012F1" w:rsidRPr="00C81DC2" w:rsidRDefault="005012F1" w:rsidP="00160373">
            <w:pPr>
              <w:spacing w:after="160" w:line="259" w:lineRule="auto"/>
              <w:jc w:val="right"/>
              <w:rPr>
                <w:rFonts w:cstheme="minorHAnsi"/>
                <w:lang w:val="uk-UA"/>
              </w:rPr>
            </w:pPr>
            <w:r w:rsidRPr="00C81DC2">
              <w:rPr>
                <w:rFonts w:cstheme="minorHAnsi"/>
                <w:lang w:val="uk-UA"/>
              </w:rPr>
              <w:t xml:space="preserve">20,45 </w:t>
            </w:r>
            <w:r w:rsidR="00083D8D" w:rsidRPr="00C81DC2">
              <w:rPr>
                <w:rFonts w:cstheme="minorHAnsi"/>
                <w:lang w:val="uk-UA"/>
              </w:rPr>
              <w:t>євро</w:t>
            </w:r>
          </w:p>
        </w:tc>
        <w:tc>
          <w:tcPr>
            <w:tcW w:w="2373" w:type="dxa"/>
            <w:gridSpan w:val="3"/>
            <w:vAlign w:val="center"/>
          </w:tcPr>
          <w:p w:rsidR="005012F1" w:rsidRPr="00C81DC2" w:rsidRDefault="005012F1" w:rsidP="00160373">
            <w:pPr>
              <w:spacing w:after="160" w:line="259" w:lineRule="auto"/>
              <w:jc w:val="right"/>
              <w:rPr>
                <w:rFonts w:cstheme="minorHAnsi"/>
                <w:lang w:val="uk-UA"/>
              </w:rPr>
            </w:pPr>
            <w:r w:rsidRPr="00C81DC2">
              <w:rPr>
                <w:rFonts w:cstheme="minorHAnsi"/>
                <w:lang w:val="uk-UA"/>
              </w:rPr>
              <w:t xml:space="preserve">82,66 </w:t>
            </w:r>
            <w:r w:rsidR="00083D8D" w:rsidRPr="00C81DC2">
              <w:rPr>
                <w:rFonts w:cstheme="minorHAnsi"/>
                <w:lang w:val="uk-UA"/>
              </w:rPr>
              <w:t>євро</w:t>
            </w:r>
          </w:p>
        </w:tc>
        <w:tc>
          <w:tcPr>
            <w:tcW w:w="2374" w:type="dxa"/>
            <w:vAlign w:val="center"/>
          </w:tcPr>
          <w:p w:rsidR="005012F1" w:rsidRPr="00C81DC2" w:rsidRDefault="005012F1" w:rsidP="00160373">
            <w:pPr>
              <w:spacing w:after="160" w:line="259" w:lineRule="auto"/>
              <w:jc w:val="right"/>
              <w:rPr>
                <w:rFonts w:cstheme="minorHAnsi"/>
                <w:lang w:val="uk-UA"/>
              </w:rPr>
            </w:pPr>
            <w:r w:rsidRPr="00C81DC2">
              <w:rPr>
                <w:rFonts w:cstheme="minorHAnsi"/>
                <w:lang w:val="uk-UA"/>
              </w:rPr>
              <w:t>25</w:t>
            </w:r>
            <w:r w:rsidR="00A40F0E" w:rsidRPr="00C81DC2">
              <w:rPr>
                <w:rFonts w:cstheme="minorHAnsi"/>
                <w:lang w:val="uk-UA"/>
              </w:rPr>
              <w:t xml:space="preserve"> </w:t>
            </w:r>
            <w:r w:rsidRPr="00C81DC2">
              <w:rPr>
                <w:rFonts w:cstheme="minorHAnsi"/>
                <w:lang w:val="uk-UA"/>
              </w:rPr>
              <w:t>%</w:t>
            </w:r>
          </w:p>
        </w:tc>
        <w:tc>
          <w:tcPr>
            <w:tcW w:w="1129" w:type="dxa"/>
          </w:tcPr>
          <w:p w:rsidR="005012F1" w:rsidRPr="00C81DC2" w:rsidRDefault="005012F1" w:rsidP="005012F1">
            <w:pPr>
              <w:jc w:val="right"/>
              <w:rPr>
                <w:rFonts w:cstheme="minorHAnsi"/>
                <w:lang w:val="uk-UA"/>
              </w:rPr>
            </w:pPr>
          </w:p>
        </w:tc>
      </w:tr>
      <w:tr w:rsidR="005012F1" w:rsidRPr="00C81DC2" w:rsidTr="00C361F9">
        <w:tc>
          <w:tcPr>
            <w:tcW w:w="2373" w:type="dxa"/>
            <w:vAlign w:val="center"/>
          </w:tcPr>
          <w:p w:rsidR="005012F1" w:rsidRPr="00C81DC2" w:rsidRDefault="005012F1" w:rsidP="00160373">
            <w:pPr>
              <w:spacing w:after="160" w:line="259" w:lineRule="auto"/>
              <w:jc w:val="right"/>
              <w:rPr>
                <w:rFonts w:cstheme="minorHAnsi"/>
                <w:lang w:val="uk-UA"/>
              </w:rPr>
            </w:pPr>
            <w:r w:rsidRPr="00C81DC2">
              <w:rPr>
                <w:rFonts w:cstheme="minorHAnsi"/>
                <w:lang w:val="uk-UA"/>
              </w:rPr>
              <w:t>15</w:t>
            </w:r>
            <w:r w:rsidR="00CB1304" w:rsidRPr="00C81DC2">
              <w:rPr>
                <w:rFonts w:cstheme="minorHAnsi"/>
                <w:lang w:val="uk-UA"/>
              </w:rPr>
              <w:t>–</w:t>
            </w:r>
            <w:r w:rsidRPr="00C81DC2">
              <w:rPr>
                <w:rFonts w:cstheme="minorHAnsi"/>
                <w:lang w:val="uk-UA"/>
              </w:rPr>
              <w:t>17</w:t>
            </w:r>
          </w:p>
        </w:tc>
        <w:tc>
          <w:tcPr>
            <w:tcW w:w="2373" w:type="dxa"/>
            <w:gridSpan w:val="2"/>
            <w:vAlign w:val="center"/>
          </w:tcPr>
          <w:p w:rsidR="005012F1" w:rsidRPr="00C81DC2" w:rsidRDefault="005012F1" w:rsidP="00160373">
            <w:pPr>
              <w:spacing w:after="160" w:line="259" w:lineRule="auto"/>
              <w:jc w:val="right"/>
              <w:rPr>
                <w:rFonts w:cstheme="minorHAnsi"/>
                <w:lang w:val="uk-UA"/>
              </w:rPr>
            </w:pPr>
            <w:r w:rsidRPr="00C81DC2">
              <w:rPr>
                <w:rFonts w:cstheme="minorHAnsi"/>
                <w:lang w:val="uk-UA"/>
              </w:rPr>
              <w:t xml:space="preserve">40,90 </w:t>
            </w:r>
            <w:r w:rsidR="00083D8D" w:rsidRPr="00C81DC2">
              <w:rPr>
                <w:rFonts w:cstheme="minorHAnsi"/>
                <w:lang w:val="uk-UA"/>
              </w:rPr>
              <w:t>євро</w:t>
            </w:r>
          </w:p>
        </w:tc>
        <w:tc>
          <w:tcPr>
            <w:tcW w:w="2373" w:type="dxa"/>
            <w:gridSpan w:val="3"/>
            <w:vAlign w:val="center"/>
          </w:tcPr>
          <w:p w:rsidR="005012F1" w:rsidRPr="00C81DC2" w:rsidRDefault="005012F1" w:rsidP="00160373">
            <w:pPr>
              <w:spacing w:after="160" w:line="259" w:lineRule="auto"/>
              <w:jc w:val="right"/>
              <w:rPr>
                <w:rFonts w:cstheme="minorHAnsi"/>
                <w:lang w:val="uk-UA"/>
              </w:rPr>
            </w:pPr>
            <w:r w:rsidRPr="00C81DC2">
              <w:rPr>
                <w:rFonts w:cstheme="minorHAnsi"/>
                <w:lang w:val="uk-UA"/>
              </w:rPr>
              <w:t xml:space="preserve">75,77 </w:t>
            </w:r>
            <w:r w:rsidR="00083D8D" w:rsidRPr="00C81DC2">
              <w:rPr>
                <w:rFonts w:cstheme="minorHAnsi"/>
                <w:lang w:val="uk-UA"/>
              </w:rPr>
              <w:t>євро</w:t>
            </w:r>
          </w:p>
        </w:tc>
        <w:tc>
          <w:tcPr>
            <w:tcW w:w="2374" w:type="dxa"/>
            <w:vAlign w:val="center"/>
          </w:tcPr>
          <w:p w:rsidR="005012F1" w:rsidRPr="00C81DC2" w:rsidRDefault="005012F1" w:rsidP="00160373">
            <w:pPr>
              <w:spacing w:after="160" w:line="259" w:lineRule="auto"/>
              <w:jc w:val="right"/>
              <w:rPr>
                <w:rFonts w:cstheme="minorHAnsi"/>
                <w:lang w:val="uk-UA"/>
              </w:rPr>
            </w:pPr>
            <w:r w:rsidRPr="00C81DC2">
              <w:rPr>
                <w:rFonts w:cstheme="minorHAnsi"/>
                <w:lang w:val="uk-UA"/>
              </w:rPr>
              <w:t>54</w:t>
            </w:r>
            <w:r w:rsidR="00A40F0E" w:rsidRPr="00C81DC2">
              <w:rPr>
                <w:rFonts w:cstheme="minorHAnsi"/>
                <w:lang w:val="uk-UA"/>
              </w:rPr>
              <w:t xml:space="preserve"> </w:t>
            </w:r>
            <w:r w:rsidRPr="00C81DC2">
              <w:rPr>
                <w:rFonts w:cstheme="minorHAnsi"/>
                <w:lang w:val="uk-UA"/>
              </w:rPr>
              <w:t>%</w:t>
            </w:r>
          </w:p>
        </w:tc>
        <w:tc>
          <w:tcPr>
            <w:tcW w:w="1129" w:type="dxa"/>
          </w:tcPr>
          <w:p w:rsidR="005012F1" w:rsidRPr="00C81DC2" w:rsidRDefault="005012F1" w:rsidP="005012F1">
            <w:pPr>
              <w:jc w:val="right"/>
              <w:rPr>
                <w:rFonts w:cstheme="minorHAnsi"/>
                <w:lang w:val="uk-UA"/>
              </w:rPr>
            </w:pPr>
          </w:p>
        </w:tc>
      </w:tr>
      <w:tr w:rsidR="005012F1" w:rsidRPr="00C81DC2" w:rsidTr="00C361F9">
        <w:tc>
          <w:tcPr>
            <w:tcW w:w="2373" w:type="dxa"/>
            <w:vAlign w:val="center"/>
          </w:tcPr>
          <w:p w:rsidR="005012F1" w:rsidRPr="00C81DC2" w:rsidRDefault="00A40F0E" w:rsidP="00160373">
            <w:pPr>
              <w:spacing w:after="160" w:line="259" w:lineRule="auto"/>
              <w:jc w:val="right"/>
              <w:rPr>
                <w:rFonts w:cstheme="minorHAnsi"/>
                <w:lang w:val="uk-UA"/>
              </w:rPr>
            </w:pPr>
            <w:r w:rsidRPr="00C81DC2">
              <w:rPr>
                <w:rFonts w:cstheme="minorHAnsi"/>
                <w:lang w:val="uk-UA"/>
              </w:rPr>
              <w:t>старше</w:t>
            </w:r>
            <w:r w:rsidR="005012F1" w:rsidRPr="00C81DC2">
              <w:rPr>
                <w:rFonts w:cstheme="minorHAnsi"/>
                <w:lang w:val="uk-UA"/>
              </w:rPr>
              <w:t xml:space="preserve"> 18</w:t>
            </w:r>
          </w:p>
        </w:tc>
        <w:tc>
          <w:tcPr>
            <w:tcW w:w="2373" w:type="dxa"/>
            <w:gridSpan w:val="2"/>
            <w:vAlign w:val="center"/>
          </w:tcPr>
          <w:p w:rsidR="005012F1" w:rsidRPr="00C81DC2" w:rsidRDefault="005012F1" w:rsidP="00160373">
            <w:pPr>
              <w:spacing w:after="160" w:line="259" w:lineRule="auto"/>
              <w:jc w:val="right"/>
              <w:rPr>
                <w:rFonts w:cstheme="minorHAnsi"/>
                <w:lang w:val="uk-UA"/>
              </w:rPr>
            </w:pPr>
            <w:r w:rsidRPr="00C81DC2">
              <w:rPr>
                <w:rFonts w:cstheme="minorHAnsi"/>
                <w:lang w:val="uk-UA"/>
              </w:rPr>
              <w:t xml:space="preserve">40,90 </w:t>
            </w:r>
            <w:r w:rsidR="00083D8D" w:rsidRPr="00C81DC2">
              <w:rPr>
                <w:rFonts w:cstheme="minorHAnsi"/>
                <w:lang w:val="uk-UA"/>
              </w:rPr>
              <w:t>євро</w:t>
            </w:r>
          </w:p>
        </w:tc>
        <w:tc>
          <w:tcPr>
            <w:tcW w:w="2373" w:type="dxa"/>
            <w:gridSpan w:val="3"/>
            <w:vAlign w:val="center"/>
          </w:tcPr>
          <w:p w:rsidR="005012F1" w:rsidRPr="00C81DC2" w:rsidRDefault="005012F1" w:rsidP="00160373">
            <w:pPr>
              <w:spacing w:after="160" w:line="259" w:lineRule="auto"/>
              <w:jc w:val="right"/>
              <w:rPr>
                <w:rFonts w:cstheme="minorHAnsi"/>
                <w:lang w:val="uk-UA"/>
              </w:rPr>
            </w:pPr>
            <w:r w:rsidRPr="00C81DC2">
              <w:rPr>
                <w:rFonts w:cstheme="minorHAnsi"/>
                <w:lang w:val="uk-UA"/>
              </w:rPr>
              <w:t xml:space="preserve">129,75 </w:t>
            </w:r>
            <w:r w:rsidR="00083D8D" w:rsidRPr="00C81DC2">
              <w:rPr>
                <w:rFonts w:cstheme="minorHAnsi"/>
                <w:lang w:val="uk-UA"/>
              </w:rPr>
              <w:t>євро</w:t>
            </w:r>
          </w:p>
        </w:tc>
        <w:tc>
          <w:tcPr>
            <w:tcW w:w="2374" w:type="dxa"/>
            <w:vAlign w:val="center"/>
          </w:tcPr>
          <w:p w:rsidR="005012F1" w:rsidRPr="00C81DC2" w:rsidRDefault="005012F1" w:rsidP="00160373">
            <w:pPr>
              <w:spacing w:after="160" w:line="259" w:lineRule="auto"/>
              <w:jc w:val="right"/>
              <w:rPr>
                <w:rFonts w:cstheme="minorHAnsi"/>
                <w:lang w:val="uk-UA"/>
              </w:rPr>
            </w:pPr>
            <w:r w:rsidRPr="00C81DC2">
              <w:rPr>
                <w:rFonts w:cstheme="minorHAnsi"/>
                <w:lang w:val="uk-UA"/>
              </w:rPr>
              <w:t>32</w:t>
            </w:r>
            <w:r w:rsidR="00A40F0E" w:rsidRPr="00C81DC2">
              <w:rPr>
                <w:rFonts w:cstheme="minorHAnsi"/>
                <w:lang w:val="uk-UA"/>
              </w:rPr>
              <w:t xml:space="preserve"> </w:t>
            </w:r>
            <w:r w:rsidRPr="00C81DC2">
              <w:rPr>
                <w:rFonts w:cstheme="minorHAnsi"/>
                <w:lang w:val="uk-UA"/>
              </w:rPr>
              <w:t>%</w:t>
            </w:r>
          </w:p>
        </w:tc>
        <w:tc>
          <w:tcPr>
            <w:tcW w:w="1129" w:type="dxa"/>
          </w:tcPr>
          <w:p w:rsidR="005012F1" w:rsidRPr="00C81DC2" w:rsidRDefault="005012F1" w:rsidP="005012F1">
            <w:pPr>
              <w:jc w:val="right"/>
              <w:rPr>
                <w:rFonts w:cstheme="minorHAnsi"/>
                <w:lang w:val="uk-UA"/>
              </w:rPr>
            </w:pPr>
          </w:p>
        </w:tc>
      </w:tr>
      <w:tr w:rsidR="005012F1" w:rsidRPr="00C81DC2" w:rsidTr="00B670D9">
        <w:tc>
          <w:tcPr>
            <w:tcW w:w="9493" w:type="dxa"/>
            <w:gridSpan w:val="7"/>
          </w:tcPr>
          <w:p w:rsidR="005012F1" w:rsidRPr="00C81DC2" w:rsidRDefault="005012F1" w:rsidP="000613A9">
            <w:pPr>
              <w:spacing w:after="160"/>
              <w:jc w:val="both"/>
              <w:rPr>
                <w:rFonts w:cstheme="minorHAnsi"/>
                <w:lang w:val="uk-UA"/>
              </w:rPr>
            </w:pPr>
            <w:r w:rsidRPr="00C81DC2">
              <w:rPr>
                <w:rFonts w:cstheme="minorHAnsi"/>
                <w:lang w:val="uk-UA"/>
              </w:rPr>
              <w:t>7. Навантаження на федеральний</w:t>
            </w:r>
            <w:r w:rsidR="000613A9" w:rsidRPr="00C81DC2">
              <w:rPr>
                <w:rFonts w:cstheme="minorHAnsi"/>
                <w:lang w:val="uk-UA"/>
              </w:rPr>
              <w:t xml:space="preserve"> бюджет та бюджети земель</w:t>
            </w:r>
            <w:r w:rsidRPr="00C81DC2">
              <w:rPr>
                <w:rFonts w:cstheme="minorHAnsi"/>
                <w:lang w:val="uk-UA"/>
              </w:rPr>
              <w:t xml:space="preserve">, </w:t>
            </w:r>
            <w:r w:rsidR="000613A9" w:rsidRPr="00C81DC2">
              <w:rPr>
                <w:rFonts w:cstheme="minorHAnsi"/>
                <w:lang w:val="uk-UA"/>
              </w:rPr>
              <w:t xml:space="preserve">пов’язане з допомогою в рамках </w:t>
            </w:r>
            <w:r w:rsidRPr="00C81DC2">
              <w:rPr>
                <w:rFonts w:cstheme="minorHAnsi"/>
                <w:lang w:val="uk-UA"/>
              </w:rPr>
              <w:t>Закон</w:t>
            </w:r>
            <w:r w:rsidR="000613A9" w:rsidRPr="00C81DC2">
              <w:rPr>
                <w:rFonts w:cstheme="minorHAnsi"/>
                <w:lang w:val="uk-UA"/>
              </w:rPr>
              <w:t>у</w:t>
            </w:r>
            <w:r w:rsidRPr="00C81DC2">
              <w:rPr>
                <w:rFonts w:cstheme="minorHAnsi"/>
                <w:lang w:val="uk-UA"/>
              </w:rPr>
              <w:t xml:space="preserve"> </w:t>
            </w:r>
            <w:r w:rsidR="00937F88" w:rsidRPr="00C81DC2">
              <w:rPr>
                <w:rFonts w:cstheme="minorHAnsi"/>
                <w:lang w:val="uk-UA"/>
              </w:rPr>
              <w:t>про допомогу шукачам притулку</w:t>
            </w:r>
            <w:r w:rsidRPr="00C81DC2">
              <w:rPr>
                <w:rFonts w:cstheme="minorHAnsi"/>
                <w:lang w:val="uk-UA"/>
              </w:rPr>
              <w:t xml:space="preserve">, значно зменшилося з моменту введення </w:t>
            </w:r>
            <w:r w:rsidR="000613A9" w:rsidRPr="00C81DC2">
              <w:rPr>
                <w:rFonts w:cstheme="minorHAnsi"/>
                <w:lang w:val="uk-UA"/>
              </w:rPr>
              <w:t xml:space="preserve">в дію </w:t>
            </w:r>
            <w:r w:rsidRPr="00C81DC2">
              <w:rPr>
                <w:rFonts w:cstheme="minorHAnsi"/>
                <w:lang w:val="uk-UA"/>
              </w:rPr>
              <w:t>закону в 1993 р</w:t>
            </w:r>
            <w:r w:rsidR="000613A9" w:rsidRPr="00C81DC2">
              <w:rPr>
                <w:rFonts w:cstheme="minorHAnsi"/>
                <w:lang w:val="uk-UA"/>
              </w:rPr>
              <w:t>оці</w:t>
            </w:r>
            <w:r w:rsidRPr="00C81DC2">
              <w:rPr>
                <w:rFonts w:cstheme="minorHAnsi"/>
                <w:lang w:val="uk-UA"/>
              </w:rPr>
              <w:t>. У 2009 р</w:t>
            </w:r>
            <w:r w:rsidR="000613A9" w:rsidRPr="00C81DC2">
              <w:rPr>
                <w:rFonts w:cstheme="minorHAnsi"/>
                <w:lang w:val="uk-UA"/>
              </w:rPr>
              <w:t xml:space="preserve">оці такою допомогою скористалися </w:t>
            </w:r>
            <w:r w:rsidRPr="00C81DC2">
              <w:rPr>
                <w:rFonts w:cstheme="minorHAnsi"/>
                <w:lang w:val="uk-UA"/>
              </w:rPr>
              <w:t xml:space="preserve">121 918 осіб. […] </w:t>
            </w:r>
            <w:r w:rsidR="000613A9" w:rsidRPr="00C81DC2">
              <w:rPr>
                <w:rFonts w:cstheme="minorHAnsi"/>
                <w:lang w:val="uk-UA"/>
              </w:rPr>
              <w:t>Натомість</w:t>
            </w:r>
            <w:r w:rsidRPr="00C81DC2">
              <w:rPr>
                <w:rFonts w:cstheme="minorHAnsi"/>
                <w:lang w:val="uk-UA"/>
              </w:rPr>
              <w:t xml:space="preserve">, у перші роки дії Закону </w:t>
            </w:r>
            <w:r w:rsidR="000F6BDA" w:rsidRPr="00C81DC2">
              <w:rPr>
                <w:rFonts w:cstheme="minorHAnsi"/>
                <w:lang w:val="uk-UA"/>
              </w:rPr>
              <w:t>про допомогу шукачам притулку</w:t>
            </w:r>
            <w:r w:rsidRPr="00C81DC2">
              <w:rPr>
                <w:rFonts w:cstheme="minorHAnsi"/>
                <w:lang w:val="uk-UA"/>
              </w:rPr>
              <w:t xml:space="preserve"> </w:t>
            </w:r>
            <w:r w:rsidR="000613A9" w:rsidRPr="00C81DC2">
              <w:rPr>
                <w:rFonts w:cstheme="minorHAnsi"/>
                <w:lang w:val="uk-UA"/>
              </w:rPr>
              <w:t xml:space="preserve">одержувачів допомоги </w:t>
            </w:r>
            <w:r w:rsidRPr="00C81DC2">
              <w:rPr>
                <w:rFonts w:cstheme="minorHAnsi"/>
                <w:lang w:val="uk-UA"/>
              </w:rPr>
              <w:t xml:space="preserve">було майже 500 000. Відповідно, витрати у цій </w:t>
            </w:r>
            <w:r w:rsidR="000613A9" w:rsidRPr="00C81DC2">
              <w:rPr>
                <w:rFonts w:cstheme="minorHAnsi"/>
                <w:lang w:val="uk-UA"/>
              </w:rPr>
              <w:t>сфері</w:t>
            </w:r>
            <w:r w:rsidRPr="00C81DC2">
              <w:rPr>
                <w:rFonts w:cstheme="minorHAnsi"/>
                <w:lang w:val="uk-UA"/>
              </w:rPr>
              <w:t xml:space="preserve"> зменшились з 5,6 млрд </w:t>
            </w:r>
            <w:r w:rsidR="000613A9" w:rsidRPr="00C81DC2">
              <w:rPr>
                <w:rFonts w:cstheme="minorHAnsi"/>
                <w:lang w:val="uk-UA"/>
              </w:rPr>
              <w:t>н</w:t>
            </w:r>
            <w:r w:rsidRPr="00C81DC2">
              <w:rPr>
                <w:rFonts w:cstheme="minorHAnsi"/>
                <w:lang w:val="uk-UA"/>
              </w:rPr>
              <w:t xml:space="preserve">імецьких марок до 0,77 млрд </w:t>
            </w:r>
            <w:r w:rsidR="000613A9" w:rsidRPr="00C81DC2">
              <w:rPr>
                <w:rFonts w:cstheme="minorHAnsi"/>
                <w:lang w:val="uk-UA"/>
              </w:rPr>
              <w:t>є</w:t>
            </w:r>
            <w:r w:rsidRPr="00C81DC2">
              <w:rPr>
                <w:rFonts w:cstheme="minorHAnsi"/>
                <w:lang w:val="uk-UA"/>
              </w:rPr>
              <w:t>вро. […]</w:t>
            </w:r>
          </w:p>
        </w:tc>
        <w:tc>
          <w:tcPr>
            <w:tcW w:w="1129" w:type="dxa"/>
          </w:tcPr>
          <w:p w:rsidR="005012F1" w:rsidRPr="00C81DC2" w:rsidRDefault="005012F1" w:rsidP="005012F1">
            <w:pPr>
              <w:jc w:val="right"/>
              <w:rPr>
                <w:rFonts w:cstheme="minorHAnsi"/>
                <w:lang w:val="uk-UA"/>
              </w:rPr>
            </w:pPr>
            <w:r w:rsidRPr="00C81DC2">
              <w:rPr>
                <w:rFonts w:cstheme="minorHAnsi"/>
                <w:lang w:val="uk-UA"/>
              </w:rPr>
              <w:t>33</w:t>
            </w:r>
          </w:p>
        </w:tc>
      </w:tr>
      <w:tr w:rsidR="005012F1" w:rsidRPr="00C81DC2" w:rsidTr="00B670D9">
        <w:tc>
          <w:tcPr>
            <w:tcW w:w="9493" w:type="dxa"/>
            <w:gridSpan w:val="7"/>
          </w:tcPr>
          <w:p w:rsidR="005012F1" w:rsidRPr="00C81DC2" w:rsidRDefault="005012F1" w:rsidP="005012F1">
            <w:pPr>
              <w:spacing w:after="160"/>
              <w:jc w:val="center"/>
              <w:rPr>
                <w:rFonts w:cstheme="minorHAnsi"/>
                <w:b/>
                <w:bCs/>
                <w:lang w:val="uk-UA"/>
              </w:rPr>
            </w:pPr>
            <w:r w:rsidRPr="00C81DC2">
              <w:rPr>
                <w:rFonts w:cstheme="minorHAnsi"/>
                <w:b/>
                <w:bCs/>
                <w:lang w:val="uk-UA"/>
              </w:rPr>
              <w:t>II.</w:t>
            </w:r>
          </w:p>
        </w:tc>
        <w:tc>
          <w:tcPr>
            <w:tcW w:w="1129" w:type="dxa"/>
          </w:tcPr>
          <w:p w:rsidR="005012F1" w:rsidRPr="00C81DC2" w:rsidRDefault="005012F1" w:rsidP="005012F1">
            <w:pPr>
              <w:jc w:val="right"/>
              <w:rPr>
                <w:rFonts w:cstheme="minorHAnsi"/>
                <w:lang w:val="uk-UA"/>
              </w:rPr>
            </w:pPr>
          </w:p>
        </w:tc>
      </w:tr>
      <w:tr w:rsidR="005012F1" w:rsidRPr="00C81DC2" w:rsidTr="00B670D9">
        <w:tc>
          <w:tcPr>
            <w:tcW w:w="9493" w:type="dxa"/>
            <w:gridSpan w:val="7"/>
          </w:tcPr>
          <w:p w:rsidR="005012F1" w:rsidRPr="00C81DC2" w:rsidRDefault="005012F1" w:rsidP="00A86EAE">
            <w:pPr>
              <w:spacing w:after="160"/>
              <w:jc w:val="both"/>
              <w:rPr>
                <w:rFonts w:cstheme="minorHAnsi"/>
                <w:lang w:val="uk-UA"/>
              </w:rPr>
            </w:pPr>
            <w:r w:rsidRPr="00C81DC2">
              <w:rPr>
                <w:rFonts w:cstheme="minorHAnsi"/>
                <w:lang w:val="uk-UA"/>
              </w:rPr>
              <w:t xml:space="preserve">1. а) Позивач </w:t>
            </w:r>
            <w:r w:rsidR="000613A9" w:rsidRPr="00C81DC2">
              <w:rPr>
                <w:rFonts w:cstheme="minorHAnsi"/>
                <w:lang w:val="uk-UA"/>
              </w:rPr>
              <w:t xml:space="preserve">у </w:t>
            </w:r>
            <w:r w:rsidRPr="00C81DC2">
              <w:rPr>
                <w:rFonts w:cstheme="minorHAnsi"/>
                <w:lang w:val="uk-UA"/>
              </w:rPr>
              <w:t>первинно</w:t>
            </w:r>
            <w:r w:rsidR="000613A9" w:rsidRPr="00C81DC2">
              <w:rPr>
                <w:rFonts w:cstheme="minorHAnsi"/>
                <w:lang w:val="uk-UA"/>
              </w:rPr>
              <w:t>му</w:t>
            </w:r>
            <w:r w:rsidRPr="00C81DC2">
              <w:rPr>
                <w:rFonts w:cstheme="minorHAnsi"/>
                <w:lang w:val="uk-UA"/>
              </w:rPr>
              <w:t xml:space="preserve"> провадженн</w:t>
            </w:r>
            <w:r w:rsidR="000613A9" w:rsidRPr="00C81DC2">
              <w:rPr>
                <w:rFonts w:cstheme="minorHAnsi"/>
                <w:lang w:val="uk-UA"/>
              </w:rPr>
              <w:t>і</w:t>
            </w:r>
            <w:r w:rsidRPr="00C81DC2">
              <w:rPr>
                <w:rFonts w:cstheme="minorHAnsi"/>
                <w:lang w:val="uk-UA"/>
              </w:rPr>
              <w:t xml:space="preserve">, на якому </w:t>
            </w:r>
            <w:r w:rsidR="000613A9" w:rsidRPr="00C81DC2">
              <w:rPr>
                <w:rFonts w:cstheme="minorHAnsi"/>
                <w:lang w:val="uk-UA"/>
              </w:rPr>
              <w:t xml:space="preserve">ґрунтується </w:t>
            </w:r>
            <w:r w:rsidRPr="00C81DC2">
              <w:rPr>
                <w:rFonts w:cstheme="minorHAnsi"/>
                <w:lang w:val="uk-UA"/>
              </w:rPr>
              <w:t xml:space="preserve">подання 1 BvL 10/10, </w:t>
            </w:r>
            <w:r w:rsidR="000613A9" w:rsidRPr="00C81DC2">
              <w:rPr>
                <w:rFonts w:cstheme="minorHAnsi"/>
                <w:lang w:val="uk-UA"/>
              </w:rPr>
              <w:t xml:space="preserve">1977 року народження, </w:t>
            </w:r>
            <w:r w:rsidRPr="00C81DC2">
              <w:rPr>
                <w:rFonts w:cstheme="minorHAnsi"/>
                <w:lang w:val="uk-UA"/>
              </w:rPr>
              <w:t>є громадянином Іраку курдського походження. Він прибув до Федеративної Рес</w:t>
            </w:r>
            <w:r w:rsidR="000613A9" w:rsidRPr="00C81DC2">
              <w:rPr>
                <w:rFonts w:cstheme="minorHAnsi"/>
                <w:lang w:val="uk-UA"/>
              </w:rPr>
              <w:t xml:space="preserve">публіки Німеччина в 2003 році й </w:t>
            </w:r>
            <w:r w:rsidRPr="00C81DC2">
              <w:rPr>
                <w:rFonts w:cstheme="minorHAnsi"/>
                <w:lang w:val="uk-UA"/>
              </w:rPr>
              <w:t>безуспішно</w:t>
            </w:r>
            <w:r w:rsidR="000613A9" w:rsidRPr="00C81DC2">
              <w:rPr>
                <w:rFonts w:cstheme="minorHAnsi"/>
                <w:lang w:val="uk-UA"/>
              </w:rPr>
              <w:t xml:space="preserve"> клопотав про надання притулку</w:t>
            </w:r>
            <w:r w:rsidRPr="00C81DC2">
              <w:rPr>
                <w:rFonts w:cstheme="minorHAnsi"/>
                <w:lang w:val="uk-UA"/>
              </w:rPr>
              <w:t xml:space="preserve">. З того часу </w:t>
            </w:r>
            <w:r w:rsidR="000613A9" w:rsidRPr="00C81DC2">
              <w:rPr>
                <w:rFonts w:cstheme="minorHAnsi"/>
                <w:lang w:val="uk-UA"/>
              </w:rPr>
              <w:t>він перебував у країні на підставі § </w:t>
            </w:r>
            <w:r w:rsidRPr="00C81DC2">
              <w:rPr>
                <w:rFonts w:cstheme="minorHAnsi"/>
                <w:lang w:val="uk-UA"/>
              </w:rPr>
              <w:t>60a.2</w:t>
            </w:r>
            <w:r w:rsidR="000613A9" w:rsidRPr="00C81DC2">
              <w:rPr>
                <w:rFonts w:cstheme="minorHAnsi"/>
                <w:lang w:val="uk-UA"/>
              </w:rPr>
              <w:t>,</w:t>
            </w:r>
            <w:r w:rsidRPr="00C81DC2">
              <w:rPr>
                <w:rFonts w:cstheme="minorHAnsi"/>
                <w:lang w:val="uk-UA"/>
              </w:rPr>
              <w:t xml:space="preserve"> речення 1</w:t>
            </w:r>
            <w:r w:rsidR="000613A9" w:rsidRPr="00C81DC2">
              <w:rPr>
                <w:rFonts w:cstheme="minorHAnsi"/>
                <w:lang w:val="uk-UA"/>
              </w:rPr>
              <w:t>,</w:t>
            </w:r>
            <w:r w:rsidRPr="00C81DC2">
              <w:rPr>
                <w:rFonts w:cstheme="minorHAnsi"/>
                <w:lang w:val="uk-UA"/>
              </w:rPr>
              <w:t xml:space="preserve"> Закону про </w:t>
            </w:r>
            <w:r w:rsidR="00A86EAE" w:rsidRPr="00C81DC2">
              <w:rPr>
                <w:rFonts w:cstheme="minorHAnsi"/>
                <w:lang w:val="uk-UA"/>
              </w:rPr>
              <w:t xml:space="preserve">право на </w:t>
            </w:r>
            <w:r w:rsidR="000613A9" w:rsidRPr="00C81DC2">
              <w:rPr>
                <w:rFonts w:cstheme="minorHAnsi"/>
                <w:lang w:val="uk-UA"/>
              </w:rPr>
              <w:t>п</w:t>
            </w:r>
            <w:r w:rsidR="00A86EAE" w:rsidRPr="00C81DC2">
              <w:rPr>
                <w:rFonts w:cstheme="minorHAnsi"/>
                <w:lang w:val="uk-UA"/>
              </w:rPr>
              <w:t>роживання</w:t>
            </w:r>
            <w:r w:rsidRPr="00C81DC2">
              <w:rPr>
                <w:rFonts w:cstheme="minorHAnsi"/>
                <w:lang w:val="uk-UA"/>
              </w:rPr>
              <w:t xml:space="preserve"> (</w:t>
            </w:r>
            <w:r w:rsidRPr="00C81DC2">
              <w:rPr>
                <w:rFonts w:cstheme="minorHAnsi"/>
                <w:i/>
                <w:lang w:val="uk-UA"/>
              </w:rPr>
              <w:t>Aufenthaltsgesetz</w:t>
            </w:r>
            <w:r w:rsidR="00F01AA4" w:rsidRPr="00C81DC2">
              <w:rPr>
                <w:rFonts w:cstheme="minorHAnsi"/>
                <w:lang w:val="uk-UA"/>
              </w:rPr>
              <w:t xml:space="preserve"> – </w:t>
            </w:r>
            <w:r w:rsidRPr="00C81DC2">
              <w:rPr>
                <w:rFonts w:cstheme="minorHAnsi"/>
                <w:lang w:val="uk-UA"/>
              </w:rPr>
              <w:t>AufenthG). […]</w:t>
            </w:r>
          </w:p>
        </w:tc>
        <w:tc>
          <w:tcPr>
            <w:tcW w:w="1129" w:type="dxa"/>
          </w:tcPr>
          <w:p w:rsidR="005012F1" w:rsidRPr="00C81DC2" w:rsidRDefault="005012F1" w:rsidP="005012F1">
            <w:pPr>
              <w:jc w:val="right"/>
              <w:rPr>
                <w:rFonts w:cstheme="minorHAnsi"/>
                <w:lang w:val="uk-UA"/>
              </w:rPr>
            </w:pPr>
            <w:r w:rsidRPr="00C81DC2">
              <w:rPr>
                <w:rFonts w:cstheme="minorHAnsi"/>
                <w:lang w:val="uk-UA"/>
              </w:rPr>
              <w:t>34</w:t>
            </w:r>
          </w:p>
        </w:tc>
      </w:tr>
      <w:tr w:rsidR="005012F1" w:rsidRPr="00C81DC2" w:rsidTr="00B670D9">
        <w:tc>
          <w:tcPr>
            <w:tcW w:w="9493" w:type="dxa"/>
            <w:gridSpan w:val="7"/>
          </w:tcPr>
          <w:p w:rsidR="005012F1" w:rsidRPr="00C81DC2" w:rsidRDefault="005012F1">
            <w:pPr>
              <w:spacing w:after="160"/>
              <w:jc w:val="both"/>
              <w:rPr>
                <w:rFonts w:cstheme="minorHAnsi"/>
                <w:lang w:val="uk-UA"/>
              </w:rPr>
            </w:pPr>
            <w:r w:rsidRPr="00C81DC2">
              <w:rPr>
                <w:rFonts w:cstheme="minorHAnsi"/>
                <w:lang w:val="uk-UA"/>
              </w:rPr>
              <w:t xml:space="preserve">b) Позивач </w:t>
            </w:r>
            <w:r w:rsidR="000613A9" w:rsidRPr="00C81DC2">
              <w:rPr>
                <w:rFonts w:cstheme="minorHAnsi"/>
                <w:lang w:val="uk-UA"/>
              </w:rPr>
              <w:t>клопотав</w:t>
            </w:r>
            <w:r w:rsidRPr="00C81DC2">
              <w:rPr>
                <w:rFonts w:cstheme="minorHAnsi"/>
                <w:lang w:val="uk-UA"/>
              </w:rPr>
              <w:t xml:space="preserve"> перед Соціальним судом </w:t>
            </w:r>
            <w:r w:rsidR="000613A9" w:rsidRPr="00C81DC2">
              <w:rPr>
                <w:rFonts w:cstheme="minorHAnsi"/>
                <w:lang w:val="uk-UA"/>
              </w:rPr>
              <w:t xml:space="preserve">про </w:t>
            </w:r>
            <w:r w:rsidRPr="00C81DC2">
              <w:rPr>
                <w:rFonts w:cstheme="minorHAnsi"/>
                <w:lang w:val="uk-UA"/>
              </w:rPr>
              <w:t>прав</w:t>
            </w:r>
            <w:r w:rsidR="000613A9" w:rsidRPr="00C81DC2">
              <w:rPr>
                <w:rFonts w:cstheme="minorHAnsi"/>
                <w:lang w:val="uk-UA"/>
              </w:rPr>
              <w:t>о</w:t>
            </w:r>
            <w:r w:rsidRPr="00C81DC2">
              <w:rPr>
                <w:rFonts w:cstheme="minorHAnsi"/>
                <w:lang w:val="uk-UA"/>
              </w:rPr>
              <w:t xml:space="preserve"> на </w:t>
            </w:r>
            <w:r w:rsidR="00754944">
              <w:rPr>
                <w:rFonts w:cstheme="minorHAnsi"/>
                <w:lang w:val="uk-UA"/>
              </w:rPr>
              <w:t>допомогу</w:t>
            </w:r>
            <w:r w:rsidR="00754944" w:rsidRPr="00C81DC2">
              <w:rPr>
                <w:rFonts w:cstheme="minorHAnsi"/>
                <w:lang w:val="uk-UA"/>
              </w:rPr>
              <w:t xml:space="preserve"> </w:t>
            </w:r>
            <w:r w:rsidR="000613A9" w:rsidRPr="00C81DC2">
              <w:rPr>
                <w:rFonts w:cstheme="minorHAnsi"/>
                <w:lang w:val="uk-UA"/>
              </w:rPr>
              <w:t>(більш</w:t>
            </w:r>
            <w:r w:rsidR="00754944">
              <w:rPr>
                <w:rFonts w:cstheme="minorHAnsi"/>
                <w:lang w:val="uk-UA"/>
              </w:rPr>
              <w:t>ого</w:t>
            </w:r>
            <w:r w:rsidR="000613A9" w:rsidRPr="00C81DC2">
              <w:rPr>
                <w:rFonts w:cstheme="minorHAnsi"/>
                <w:lang w:val="uk-UA"/>
              </w:rPr>
              <w:t xml:space="preserve"> розмір</w:t>
            </w:r>
            <w:r w:rsidR="00754944">
              <w:rPr>
                <w:rFonts w:cstheme="minorHAnsi"/>
                <w:lang w:val="uk-UA"/>
              </w:rPr>
              <w:t>у</w:t>
            </w:r>
            <w:r w:rsidRPr="00C81DC2">
              <w:rPr>
                <w:rFonts w:cstheme="minorHAnsi"/>
                <w:lang w:val="uk-UA"/>
              </w:rPr>
              <w:t xml:space="preserve">) за січень 2009 року. Соціальний суд </w:t>
            </w:r>
            <w:r w:rsidR="000613A9" w:rsidRPr="00C81DC2">
              <w:rPr>
                <w:rFonts w:cstheme="minorHAnsi"/>
                <w:lang w:val="uk-UA"/>
              </w:rPr>
              <w:t>відмовив у задоволенні</w:t>
            </w:r>
            <w:r w:rsidRPr="00C81DC2">
              <w:rPr>
                <w:rFonts w:cstheme="minorHAnsi"/>
                <w:lang w:val="uk-UA"/>
              </w:rPr>
              <w:t xml:space="preserve"> позов</w:t>
            </w:r>
            <w:r w:rsidR="000613A9" w:rsidRPr="00C81DC2">
              <w:rPr>
                <w:rFonts w:cstheme="minorHAnsi"/>
                <w:lang w:val="uk-UA"/>
              </w:rPr>
              <w:t>у</w:t>
            </w:r>
            <w:r w:rsidRPr="00C81DC2">
              <w:rPr>
                <w:rFonts w:cstheme="minorHAnsi"/>
                <w:lang w:val="uk-UA"/>
              </w:rPr>
              <w:t>.</w:t>
            </w:r>
          </w:p>
        </w:tc>
        <w:tc>
          <w:tcPr>
            <w:tcW w:w="1129" w:type="dxa"/>
          </w:tcPr>
          <w:p w:rsidR="005012F1" w:rsidRPr="00C81DC2" w:rsidRDefault="005012F1" w:rsidP="005012F1">
            <w:pPr>
              <w:jc w:val="right"/>
              <w:rPr>
                <w:rFonts w:cstheme="minorHAnsi"/>
                <w:lang w:val="uk-UA"/>
              </w:rPr>
            </w:pPr>
            <w:r w:rsidRPr="00C81DC2">
              <w:rPr>
                <w:rFonts w:cstheme="minorHAnsi"/>
                <w:lang w:val="uk-UA"/>
              </w:rPr>
              <w:t>35</w:t>
            </w:r>
          </w:p>
        </w:tc>
      </w:tr>
      <w:tr w:rsidR="005012F1" w:rsidRPr="00C81DC2" w:rsidTr="00B670D9">
        <w:tc>
          <w:tcPr>
            <w:tcW w:w="9493" w:type="dxa"/>
            <w:gridSpan w:val="7"/>
          </w:tcPr>
          <w:p w:rsidR="005012F1" w:rsidRPr="00C81DC2" w:rsidRDefault="005012F1" w:rsidP="00B438D5">
            <w:pPr>
              <w:spacing w:after="160"/>
              <w:jc w:val="both"/>
              <w:rPr>
                <w:rFonts w:cstheme="minorHAnsi"/>
                <w:lang w:val="uk-UA"/>
              </w:rPr>
            </w:pPr>
            <w:r w:rsidRPr="00C81DC2">
              <w:rPr>
                <w:rFonts w:cstheme="minorHAnsi"/>
                <w:lang w:val="uk-UA"/>
              </w:rPr>
              <w:t xml:space="preserve">У відповідь на апеляційну скаргу позивача </w:t>
            </w:r>
            <w:r w:rsidR="000613A9" w:rsidRPr="00C81DC2">
              <w:rPr>
                <w:rFonts w:cstheme="minorHAnsi"/>
                <w:lang w:val="uk-UA"/>
              </w:rPr>
              <w:t>з питань факту та права</w:t>
            </w:r>
            <w:r w:rsidRPr="00C81DC2">
              <w:rPr>
                <w:rFonts w:cstheme="minorHAnsi"/>
                <w:lang w:val="uk-UA"/>
              </w:rPr>
              <w:t xml:space="preserve"> Вищий соціальний суд </w:t>
            </w:r>
            <w:r w:rsidR="000613A9" w:rsidRPr="00C81DC2">
              <w:rPr>
                <w:rFonts w:cstheme="minorHAnsi"/>
                <w:lang w:val="uk-UA"/>
              </w:rPr>
              <w:t>при</w:t>
            </w:r>
            <w:r w:rsidRPr="00C81DC2">
              <w:rPr>
                <w:rFonts w:cstheme="minorHAnsi"/>
                <w:lang w:val="uk-UA"/>
              </w:rPr>
              <w:t xml:space="preserve">зупинив провадження у справі </w:t>
            </w:r>
            <w:r w:rsidR="000613A9" w:rsidRPr="00C81DC2">
              <w:rPr>
                <w:rFonts w:cstheme="minorHAnsi"/>
                <w:lang w:val="uk-UA"/>
              </w:rPr>
              <w:t>й</w:t>
            </w:r>
            <w:r w:rsidRPr="00C81DC2">
              <w:rPr>
                <w:rFonts w:cstheme="minorHAnsi"/>
                <w:lang w:val="uk-UA"/>
              </w:rPr>
              <w:t xml:space="preserve"> </w:t>
            </w:r>
            <w:r w:rsidR="00B438D5" w:rsidRPr="00C81DC2">
              <w:rPr>
                <w:rFonts w:cstheme="minorHAnsi"/>
                <w:lang w:val="uk-UA"/>
              </w:rPr>
              <w:t>звернувся</w:t>
            </w:r>
            <w:r w:rsidRPr="00C81DC2">
              <w:rPr>
                <w:rFonts w:cstheme="minorHAnsi"/>
                <w:lang w:val="uk-UA"/>
              </w:rPr>
              <w:t xml:space="preserve"> до Федерального </w:t>
            </w:r>
            <w:r w:rsidR="000613A9" w:rsidRPr="00C81DC2">
              <w:rPr>
                <w:rFonts w:cstheme="minorHAnsi"/>
                <w:lang w:val="uk-UA"/>
              </w:rPr>
              <w:t>К</w:t>
            </w:r>
            <w:r w:rsidRPr="00C81DC2">
              <w:rPr>
                <w:rFonts w:cstheme="minorHAnsi"/>
                <w:lang w:val="uk-UA"/>
              </w:rPr>
              <w:t xml:space="preserve">онституційного </w:t>
            </w:r>
            <w:r w:rsidR="000613A9" w:rsidRPr="00C81DC2">
              <w:rPr>
                <w:rFonts w:cstheme="minorHAnsi"/>
                <w:lang w:val="uk-UA"/>
              </w:rPr>
              <w:t>С</w:t>
            </w:r>
            <w:r w:rsidRPr="00C81DC2">
              <w:rPr>
                <w:rFonts w:cstheme="minorHAnsi"/>
                <w:lang w:val="uk-UA"/>
              </w:rPr>
              <w:t xml:space="preserve">уду </w:t>
            </w:r>
            <w:r w:rsidR="00B438D5" w:rsidRPr="00C81DC2">
              <w:rPr>
                <w:rFonts w:cstheme="minorHAnsi"/>
                <w:lang w:val="uk-UA"/>
              </w:rPr>
              <w:t>із запитом</w:t>
            </w:r>
            <w:r w:rsidRPr="00C81DC2">
              <w:rPr>
                <w:rFonts w:cstheme="minorHAnsi"/>
                <w:lang w:val="uk-UA"/>
              </w:rPr>
              <w:t xml:space="preserve"> </w:t>
            </w:r>
            <w:r w:rsidR="00A86EAE" w:rsidRPr="00C81DC2">
              <w:rPr>
                <w:rFonts w:cstheme="minorHAnsi"/>
                <w:lang w:val="uk-UA"/>
              </w:rPr>
              <w:lastRenderedPageBreak/>
              <w:t>щодо</w:t>
            </w:r>
            <w:r w:rsidRPr="00C81DC2">
              <w:rPr>
                <w:rFonts w:cstheme="minorHAnsi"/>
                <w:lang w:val="uk-UA"/>
              </w:rPr>
              <w:t xml:space="preserve"> </w:t>
            </w:r>
            <w:r w:rsidR="00A86EAE" w:rsidRPr="00C81DC2">
              <w:rPr>
                <w:rFonts w:cstheme="minorHAnsi"/>
                <w:lang w:val="uk-UA"/>
              </w:rPr>
              <w:t>винесення</w:t>
            </w:r>
            <w:r w:rsidRPr="00C81DC2">
              <w:rPr>
                <w:rFonts w:cstheme="minorHAnsi"/>
                <w:lang w:val="uk-UA"/>
              </w:rPr>
              <w:t xml:space="preserve"> </w:t>
            </w:r>
            <w:r w:rsidR="000613A9" w:rsidRPr="00C81DC2">
              <w:rPr>
                <w:rFonts w:cstheme="minorHAnsi"/>
                <w:lang w:val="uk-UA"/>
              </w:rPr>
              <w:t>рішення</w:t>
            </w:r>
            <w:r w:rsidRPr="00C81DC2">
              <w:rPr>
                <w:rFonts w:cstheme="minorHAnsi"/>
                <w:lang w:val="uk-UA"/>
              </w:rPr>
              <w:t xml:space="preserve"> </w:t>
            </w:r>
            <w:r w:rsidR="00A86EAE" w:rsidRPr="00C81DC2">
              <w:rPr>
                <w:rFonts w:cstheme="minorHAnsi"/>
                <w:lang w:val="uk-UA"/>
              </w:rPr>
              <w:t>про те</w:t>
            </w:r>
            <w:r w:rsidRPr="00C81DC2">
              <w:rPr>
                <w:rFonts w:cstheme="minorHAnsi"/>
                <w:lang w:val="uk-UA"/>
              </w:rPr>
              <w:t xml:space="preserve">, чи </w:t>
            </w:r>
            <w:r w:rsidR="005B52C6" w:rsidRPr="00C81DC2">
              <w:rPr>
                <w:rFonts w:cstheme="minorHAnsi"/>
                <w:lang w:val="uk-UA"/>
              </w:rPr>
              <w:t>§ 3.</w:t>
            </w:r>
            <w:r w:rsidR="00FF0C24" w:rsidRPr="00C81DC2">
              <w:rPr>
                <w:rFonts w:cstheme="minorHAnsi"/>
                <w:lang w:val="uk-UA"/>
              </w:rPr>
              <w:t>2, речення 2,</w:t>
            </w:r>
            <w:r w:rsidR="000613A9" w:rsidRPr="00C81DC2">
              <w:rPr>
                <w:rFonts w:cstheme="minorHAnsi"/>
                <w:lang w:val="uk-UA"/>
              </w:rPr>
              <w:t xml:space="preserve"> п.</w:t>
            </w:r>
            <w:r w:rsidRPr="00C81DC2">
              <w:rPr>
                <w:rFonts w:cstheme="minorHAnsi"/>
                <w:lang w:val="uk-UA"/>
              </w:rPr>
              <w:t xml:space="preserve"> 1</w:t>
            </w:r>
            <w:r w:rsidR="000613A9" w:rsidRPr="00C81DC2">
              <w:rPr>
                <w:rFonts w:cstheme="minorHAnsi"/>
                <w:lang w:val="uk-UA"/>
              </w:rPr>
              <w:t>,</w:t>
            </w:r>
            <w:r w:rsidRPr="00C81DC2">
              <w:rPr>
                <w:rFonts w:cstheme="minorHAnsi"/>
                <w:lang w:val="uk-UA"/>
              </w:rPr>
              <w:t xml:space="preserve"> та </w:t>
            </w:r>
            <w:r w:rsidR="0064226A" w:rsidRPr="00C81DC2">
              <w:rPr>
                <w:rFonts w:cstheme="minorHAnsi"/>
                <w:lang w:val="uk-UA"/>
              </w:rPr>
              <w:t>§ </w:t>
            </w:r>
            <w:r w:rsidRPr="00C81DC2">
              <w:rPr>
                <w:rFonts w:cstheme="minorHAnsi"/>
                <w:lang w:val="uk-UA"/>
              </w:rPr>
              <w:t>3.</w:t>
            </w:r>
            <w:r w:rsidR="00FF0C24" w:rsidRPr="00C81DC2">
              <w:rPr>
                <w:rFonts w:cstheme="minorHAnsi"/>
                <w:lang w:val="uk-UA"/>
              </w:rPr>
              <w:t>2, речення 3,</w:t>
            </w:r>
            <w:r w:rsidRPr="00C81DC2">
              <w:rPr>
                <w:rFonts w:cstheme="minorHAnsi"/>
                <w:lang w:val="uk-UA"/>
              </w:rPr>
              <w:t xml:space="preserve"> </w:t>
            </w:r>
            <w:r w:rsidR="00126677" w:rsidRPr="00C81DC2">
              <w:rPr>
                <w:rFonts w:cstheme="minorHAnsi"/>
                <w:lang w:val="uk-UA"/>
              </w:rPr>
              <w:t>в поєднанні</w:t>
            </w:r>
            <w:r w:rsidRPr="00C81DC2">
              <w:rPr>
                <w:rFonts w:cstheme="minorHAnsi"/>
                <w:lang w:val="uk-UA"/>
              </w:rPr>
              <w:t xml:space="preserve"> з </w:t>
            </w:r>
            <w:r w:rsidR="0064226A" w:rsidRPr="00C81DC2">
              <w:rPr>
                <w:rFonts w:cstheme="minorHAnsi"/>
                <w:lang w:val="uk-UA"/>
              </w:rPr>
              <w:t>§ </w:t>
            </w:r>
            <w:r w:rsidRPr="00C81DC2">
              <w:rPr>
                <w:rFonts w:cstheme="minorHAnsi"/>
                <w:lang w:val="uk-UA"/>
              </w:rPr>
              <w:t>3.</w:t>
            </w:r>
            <w:r w:rsidR="00FF0C24" w:rsidRPr="00C81DC2">
              <w:rPr>
                <w:rFonts w:cstheme="minorHAnsi"/>
                <w:lang w:val="uk-UA"/>
              </w:rPr>
              <w:t>1, речення 4,</w:t>
            </w:r>
            <w:r w:rsidRPr="00C81DC2">
              <w:rPr>
                <w:rFonts w:cstheme="minorHAnsi"/>
                <w:lang w:val="uk-UA"/>
              </w:rPr>
              <w:t xml:space="preserve"> </w:t>
            </w:r>
            <w:r w:rsidR="000613A9" w:rsidRPr="00C81DC2">
              <w:rPr>
                <w:rFonts w:cstheme="minorHAnsi"/>
                <w:lang w:val="uk-UA"/>
              </w:rPr>
              <w:t>п</w:t>
            </w:r>
            <w:r w:rsidRPr="00C81DC2">
              <w:rPr>
                <w:rFonts w:cstheme="minorHAnsi"/>
                <w:lang w:val="uk-UA"/>
              </w:rPr>
              <w:t>. 2</w:t>
            </w:r>
            <w:r w:rsidR="000613A9" w:rsidRPr="00C81DC2">
              <w:rPr>
                <w:rFonts w:cstheme="minorHAnsi"/>
                <w:lang w:val="uk-UA"/>
              </w:rPr>
              <w:t>,</w:t>
            </w:r>
            <w:r w:rsidRPr="00C81DC2">
              <w:rPr>
                <w:rFonts w:cstheme="minorHAnsi"/>
                <w:lang w:val="uk-UA"/>
              </w:rPr>
              <w:t xml:space="preserve"> Закону </w:t>
            </w:r>
            <w:r w:rsidR="00937F88" w:rsidRPr="00C81DC2">
              <w:rPr>
                <w:rFonts w:cstheme="minorHAnsi"/>
                <w:lang w:val="uk-UA"/>
              </w:rPr>
              <w:t>про допомогу шукачам притулку</w:t>
            </w:r>
            <w:r w:rsidRPr="00C81DC2">
              <w:rPr>
                <w:rFonts w:cstheme="minorHAnsi"/>
                <w:lang w:val="uk-UA"/>
              </w:rPr>
              <w:t xml:space="preserve"> </w:t>
            </w:r>
            <w:r w:rsidR="000613A9" w:rsidRPr="00C81DC2">
              <w:rPr>
                <w:rFonts w:cstheme="minorHAnsi"/>
                <w:lang w:val="uk-UA"/>
              </w:rPr>
              <w:t>в</w:t>
            </w:r>
            <w:r w:rsidRPr="00C81DC2">
              <w:rPr>
                <w:rFonts w:cstheme="minorHAnsi"/>
                <w:lang w:val="uk-UA"/>
              </w:rPr>
              <w:t xml:space="preserve"> редакції</w:t>
            </w:r>
            <w:r w:rsidR="000613A9" w:rsidRPr="00C81DC2">
              <w:rPr>
                <w:rFonts w:cstheme="minorHAnsi"/>
                <w:lang w:val="uk-UA"/>
              </w:rPr>
              <w:t xml:space="preserve"> від</w:t>
            </w:r>
            <w:r w:rsidRPr="00C81DC2">
              <w:rPr>
                <w:rFonts w:cstheme="minorHAnsi"/>
                <w:lang w:val="uk-UA"/>
              </w:rPr>
              <w:t xml:space="preserve"> 5 серпня 1997 р</w:t>
            </w:r>
            <w:r w:rsidR="000613A9" w:rsidRPr="00C81DC2">
              <w:rPr>
                <w:rFonts w:cstheme="minorHAnsi"/>
                <w:lang w:val="uk-UA"/>
              </w:rPr>
              <w:t>оку</w:t>
            </w:r>
            <w:r w:rsidRPr="00C81DC2">
              <w:rPr>
                <w:rFonts w:cstheme="minorHAnsi"/>
                <w:lang w:val="uk-UA"/>
              </w:rPr>
              <w:t xml:space="preserve"> (</w:t>
            </w:r>
            <w:r w:rsidR="009C7D15" w:rsidRPr="00C81DC2">
              <w:rPr>
                <w:rFonts w:cstheme="minorHAnsi"/>
                <w:lang w:val="uk-UA"/>
              </w:rPr>
              <w:t>Вісник федеральних законів</w:t>
            </w:r>
            <w:r w:rsidRPr="00C81DC2">
              <w:rPr>
                <w:rFonts w:cstheme="minorHAnsi"/>
                <w:lang w:val="uk-UA"/>
              </w:rPr>
              <w:t xml:space="preserve"> I, с. 2022),</w:t>
            </w:r>
            <w:r w:rsidR="000613A9" w:rsidRPr="00C81DC2">
              <w:rPr>
                <w:rFonts w:cstheme="minorHAnsi"/>
                <w:lang w:val="uk-UA"/>
              </w:rPr>
              <w:t xml:space="preserve"> є</w:t>
            </w:r>
            <w:r w:rsidRPr="00C81DC2">
              <w:rPr>
                <w:rFonts w:cstheme="minorHAnsi"/>
                <w:lang w:val="uk-UA"/>
              </w:rPr>
              <w:t xml:space="preserve"> сумісн</w:t>
            </w:r>
            <w:r w:rsidR="000613A9" w:rsidRPr="00C81DC2">
              <w:rPr>
                <w:rFonts w:cstheme="minorHAnsi"/>
                <w:lang w:val="uk-UA"/>
              </w:rPr>
              <w:t>им</w:t>
            </w:r>
            <w:r w:rsidR="00A86EAE" w:rsidRPr="00C81DC2">
              <w:rPr>
                <w:rFonts w:cstheme="minorHAnsi"/>
                <w:lang w:val="uk-UA"/>
              </w:rPr>
              <w:t>и</w:t>
            </w:r>
            <w:r w:rsidRPr="00C81DC2">
              <w:rPr>
                <w:rFonts w:cstheme="minorHAnsi"/>
                <w:lang w:val="uk-UA"/>
              </w:rPr>
              <w:t xml:space="preserve"> з Основним законом.</w:t>
            </w:r>
          </w:p>
        </w:tc>
        <w:tc>
          <w:tcPr>
            <w:tcW w:w="1129" w:type="dxa"/>
          </w:tcPr>
          <w:p w:rsidR="005012F1" w:rsidRPr="00C81DC2" w:rsidRDefault="005012F1" w:rsidP="005012F1">
            <w:pPr>
              <w:jc w:val="right"/>
              <w:rPr>
                <w:rFonts w:cstheme="minorHAnsi"/>
                <w:lang w:val="uk-UA"/>
              </w:rPr>
            </w:pPr>
            <w:r w:rsidRPr="00C81DC2">
              <w:rPr>
                <w:rFonts w:cstheme="minorHAnsi"/>
                <w:lang w:val="uk-UA"/>
              </w:rPr>
              <w:lastRenderedPageBreak/>
              <w:t>36</w:t>
            </w:r>
          </w:p>
        </w:tc>
      </w:tr>
      <w:tr w:rsidR="005012F1" w:rsidRPr="00C81DC2" w:rsidTr="00B670D9">
        <w:tc>
          <w:tcPr>
            <w:tcW w:w="9493" w:type="dxa"/>
            <w:gridSpan w:val="7"/>
          </w:tcPr>
          <w:p w:rsidR="005012F1" w:rsidRPr="00C81DC2" w:rsidRDefault="005012F1" w:rsidP="005012F1">
            <w:pPr>
              <w:spacing w:after="160"/>
              <w:jc w:val="both"/>
              <w:rPr>
                <w:rFonts w:cstheme="minorHAnsi"/>
                <w:lang w:val="uk-UA"/>
              </w:rPr>
            </w:pPr>
            <w:r w:rsidRPr="00C81DC2">
              <w:rPr>
                <w:rFonts w:cstheme="minorHAnsi"/>
                <w:lang w:val="uk-UA"/>
              </w:rPr>
              <w:t>[…]</w:t>
            </w:r>
          </w:p>
        </w:tc>
        <w:tc>
          <w:tcPr>
            <w:tcW w:w="1129" w:type="dxa"/>
          </w:tcPr>
          <w:p w:rsidR="005012F1" w:rsidRPr="00C81DC2" w:rsidRDefault="005012F1" w:rsidP="005012F1">
            <w:pPr>
              <w:jc w:val="right"/>
              <w:rPr>
                <w:rFonts w:cstheme="minorHAnsi"/>
                <w:lang w:val="uk-UA"/>
              </w:rPr>
            </w:pPr>
            <w:r w:rsidRPr="00C81DC2">
              <w:rPr>
                <w:rFonts w:cstheme="minorHAnsi"/>
                <w:lang w:val="uk-UA"/>
              </w:rPr>
              <w:t>37–39</w:t>
            </w:r>
          </w:p>
        </w:tc>
      </w:tr>
      <w:tr w:rsidR="005012F1" w:rsidRPr="00C81DC2" w:rsidTr="00B670D9">
        <w:tc>
          <w:tcPr>
            <w:tcW w:w="9493" w:type="dxa"/>
            <w:gridSpan w:val="7"/>
          </w:tcPr>
          <w:p w:rsidR="005012F1" w:rsidRPr="00C81DC2" w:rsidRDefault="000613A9" w:rsidP="00A86EAE">
            <w:pPr>
              <w:spacing w:after="160"/>
              <w:jc w:val="both"/>
              <w:rPr>
                <w:rFonts w:cstheme="minorHAnsi"/>
                <w:lang w:val="uk-UA"/>
              </w:rPr>
            </w:pPr>
            <w:r w:rsidRPr="00C81DC2">
              <w:rPr>
                <w:rFonts w:cstheme="minorHAnsi"/>
                <w:lang w:val="uk-UA"/>
              </w:rPr>
              <w:t>2. а) Мати позивача в первинному</w:t>
            </w:r>
            <w:r w:rsidR="005012F1" w:rsidRPr="00C81DC2">
              <w:rPr>
                <w:rFonts w:cstheme="minorHAnsi"/>
                <w:lang w:val="uk-UA"/>
              </w:rPr>
              <w:t xml:space="preserve"> провадженні, </w:t>
            </w:r>
            <w:r w:rsidRPr="00C81DC2">
              <w:rPr>
                <w:rFonts w:cstheme="minorHAnsi"/>
                <w:lang w:val="uk-UA"/>
              </w:rPr>
              <w:t xml:space="preserve">на якому ґрунтується подання </w:t>
            </w:r>
            <w:r w:rsidR="005012F1" w:rsidRPr="00C81DC2">
              <w:rPr>
                <w:rFonts w:cstheme="minorHAnsi"/>
                <w:lang w:val="uk-UA"/>
              </w:rPr>
              <w:t xml:space="preserve">1 BvL 2/11, 2000 року народження, прибула з Ліберії до Німеччини. </w:t>
            </w:r>
            <w:r w:rsidR="009C7D15" w:rsidRPr="00C81DC2">
              <w:rPr>
                <w:rFonts w:cstheme="minorHAnsi"/>
                <w:lang w:val="uk-UA"/>
              </w:rPr>
              <w:t>Позивач мала</w:t>
            </w:r>
            <w:r w:rsidR="005012F1" w:rsidRPr="00C81DC2">
              <w:rPr>
                <w:rFonts w:cstheme="minorHAnsi"/>
                <w:lang w:val="uk-UA"/>
              </w:rPr>
              <w:t xml:space="preserve"> дозвіл на проживання від народження</w:t>
            </w:r>
            <w:r w:rsidR="009C7D15" w:rsidRPr="00C81DC2">
              <w:rPr>
                <w:rFonts w:cstheme="minorHAnsi"/>
                <w:lang w:val="uk-UA"/>
              </w:rPr>
              <w:t>, а також</w:t>
            </w:r>
            <w:r w:rsidR="005012F1" w:rsidRPr="00C81DC2">
              <w:rPr>
                <w:rFonts w:cstheme="minorHAnsi"/>
                <w:lang w:val="uk-UA"/>
              </w:rPr>
              <w:t xml:space="preserve"> дозвіл</w:t>
            </w:r>
            <w:r w:rsidR="009C7D15" w:rsidRPr="00C81DC2">
              <w:rPr>
                <w:rFonts w:cstheme="minorHAnsi"/>
                <w:lang w:val="uk-UA"/>
              </w:rPr>
              <w:t xml:space="preserve"> </w:t>
            </w:r>
            <w:r w:rsidR="005012F1" w:rsidRPr="00C81DC2">
              <w:rPr>
                <w:rFonts w:cstheme="minorHAnsi"/>
                <w:lang w:val="uk-UA"/>
              </w:rPr>
              <w:t>на</w:t>
            </w:r>
            <w:r w:rsidR="009C7D15" w:rsidRPr="00C81DC2">
              <w:rPr>
                <w:rFonts w:cstheme="minorHAnsi"/>
                <w:lang w:val="uk-UA"/>
              </w:rPr>
              <w:t xml:space="preserve"> підставі</w:t>
            </w:r>
            <w:r w:rsidR="005012F1" w:rsidRPr="00C81DC2">
              <w:rPr>
                <w:rFonts w:cstheme="minorHAnsi"/>
                <w:lang w:val="uk-UA"/>
              </w:rPr>
              <w:t xml:space="preserve"> </w:t>
            </w:r>
            <w:r w:rsidR="0064226A" w:rsidRPr="00C81DC2">
              <w:rPr>
                <w:rFonts w:cstheme="minorHAnsi"/>
                <w:lang w:val="uk-UA"/>
              </w:rPr>
              <w:t>§ </w:t>
            </w:r>
            <w:r w:rsidR="005012F1" w:rsidRPr="00C81DC2">
              <w:rPr>
                <w:rFonts w:cstheme="minorHAnsi"/>
                <w:lang w:val="uk-UA"/>
              </w:rPr>
              <w:t xml:space="preserve">25.5 Закону про </w:t>
            </w:r>
            <w:r w:rsidR="00A86EAE" w:rsidRPr="00C81DC2">
              <w:rPr>
                <w:rFonts w:cstheme="minorHAnsi"/>
                <w:lang w:val="uk-UA"/>
              </w:rPr>
              <w:t>право на проживання</w:t>
            </w:r>
            <w:r w:rsidR="005012F1" w:rsidRPr="00C81DC2">
              <w:rPr>
                <w:rFonts w:cstheme="minorHAnsi"/>
                <w:lang w:val="uk-UA"/>
              </w:rPr>
              <w:t xml:space="preserve"> </w:t>
            </w:r>
            <w:r w:rsidR="009C7D15" w:rsidRPr="00C81DC2">
              <w:rPr>
                <w:rFonts w:cstheme="minorHAnsi"/>
                <w:lang w:val="uk-UA"/>
              </w:rPr>
              <w:t>в</w:t>
            </w:r>
            <w:r w:rsidR="00A86EAE" w:rsidRPr="00C81DC2">
              <w:rPr>
                <w:rFonts w:cstheme="minorHAnsi"/>
                <w:lang w:val="uk-UA"/>
              </w:rPr>
              <w:t>продовж</w:t>
            </w:r>
            <w:r w:rsidR="005012F1" w:rsidRPr="00C81DC2">
              <w:rPr>
                <w:rFonts w:cstheme="minorHAnsi"/>
                <w:lang w:val="uk-UA"/>
              </w:rPr>
              <w:t xml:space="preserve"> період</w:t>
            </w:r>
            <w:r w:rsidR="00A86EAE" w:rsidRPr="00C81DC2">
              <w:rPr>
                <w:rFonts w:cstheme="minorHAnsi"/>
                <w:lang w:val="uk-UA"/>
              </w:rPr>
              <w:t>у</w:t>
            </w:r>
            <w:r w:rsidR="005012F1" w:rsidRPr="00C81DC2">
              <w:rPr>
                <w:rFonts w:cstheme="minorHAnsi"/>
                <w:lang w:val="uk-UA"/>
              </w:rPr>
              <w:t xml:space="preserve">, </w:t>
            </w:r>
            <w:r w:rsidR="009C7D15" w:rsidRPr="00C81DC2">
              <w:rPr>
                <w:rFonts w:cstheme="minorHAnsi"/>
                <w:lang w:val="uk-UA"/>
              </w:rPr>
              <w:t>оспорюван</w:t>
            </w:r>
            <w:r w:rsidR="00A86EAE" w:rsidRPr="00C81DC2">
              <w:rPr>
                <w:rFonts w:cstheme="minorHAnsi"/>
                <w:lang w:val="uk-UA"/>
              </w:rPr>
              <w:t>ого</w:t>
            </w:r>
            <w:r w:rsidR="009C7D15" w:rsidRPr="00C81DC2">
              <w:rPr>
                <w:rFonts w:cstheme="minorHAnsi"/>
                <w:lang w:val="uk-UA"/>
              </w:rPr>
              <w:t xml:space="preserve"> перед судами загальної юрисдикції. Вона є</w:t>
            </w:r>
            <w:r w:rsidR="005012F1" w:rsidRPr="00C81DC2">
              <w:rPr>
                <w:rFonts w:cstheme="minorHAnsi"/>
                <w:lang w:val="uk-UA"/>
              </w:rPr>
              <w:t xml:space="preserve"> громадян</w:t>
            </w:r>
            <w:r w:rsidR="00A86EAE" w:rsidRPr="00C81DC2">
              <w:rPr>
                <w:rFonts w:cstheme="minorHAnsi"/>
                <w:lang w:val="uk-UA"/>
              </w:rPr>
              <w:t>кою</w:t>
            </w:r>
            <w:r w:rsidR="005012F1" w:rsidRPr="00C81DC2">
              <w:rPr>
                <w:rFonts w:cstheme="minorHAnsi"/>
                <w:lang w:val="uk-UA"/>
              </w:rPr>
              <w:t xml:space="preserve"> Німеччини з березня 2010 р</w:t>
            </w:r>
            <w:r w:rsidR="009C7D15" w:rsidRPr="00C81DC2">
              <w:rPr>
                <w:rFonts w:cstheme="minorHAnsi"/>
                <w:lang w:val="uk-UA"/>
              </w:rPr>
              <w:t>оку.</w:t>
            </w:r>
            <w:r w:rsidR="005012F1" w:rsidRPr="00C81DC2">
              <w:rPr>
                <w:rFonts w:cstheme="minorHAnsi"/>
                <w:lang w:val="uk-UA"/>
              </w:rPr>
              <w:t xml:space="preserve"> [...] Позивач </w:t>
            </w:r>
            <w:r w:rsidR="00A86EAE" w:rsidRPr="00C81DC2">
              <w:rPr>
                <w:rFonts w:cstheme="minorHAnsi"/>
                <w:lang w:val="uk-UA"/>
              </w:rPr>
              <w:t>клопотала</w:t>
            </w:r>
            <w:r w:rsidR="009C7D15" w:rsidRPr="00C81DC2">
              <w:rPr>
                <w:rFonts w:cstheme="minorHAnsi"/>
                <w:lang w:val="uk-UA"/>
              </w:rPr>
              <w:t xml:space="preserve"> перед Соціальним судом </w:t>
            </w:r>
            <w:r w:rsidR="00E67310" w:rsidRPr="00C81DC2">
              <w:rPr>
                <w:rFonts w:cstheme="minorHAnsi"/>
                <w:lang w:val="uk-UA"/>
              </w:rPr>
              <w:t>про</w:t>
            </w:r>
            <w:r w:rsidR="005012F1" w:rsidRPr="00C81DC2">
              <w:rPr>
                <w:rFonts w:cstheme="minorHAnsi"/>
                <w:lang w:val="uk-UA"/>
              </w:rPr>
              <w:t xml:space="preserve"> право на </w:t>
            </w:r>
            <w:r w:rsidR="00E67310" w:rsidRPr="00C81DC2">
              <w:rPr>
                <w:rFonts w:cstheme="minorHAnsi"/>
                <w:lang w:val="uk-UA"/>
              </w:rPr>
              <w:t xml:space="preserve">більший розмір допомоги </w:t>
            </w:r>
            <w:r w:rsidR="005012F1" w:rsidRPr="00C81DC2">
              <w:rPr>
                <w:rFonts w:cstheme="minorHAnsi"/>
                <w:lang w:val="uk-UA"/>
              </w:rPr>
              <w:t>з</w:t>
            </w:r>
            <w:r w:rsidR="009C7D15" w:rsidRPr="00C81DC2">
              <w:rPr>
                <w:rFonts w:cstheme="minorHAnsi"/>
                <w:lang w:val="uk-UA"/>
              </w:rPr>
              <w:t xml:space="preserve">а період </w:t>
            </w:r>
            <w:r w:rsidR="0063337F">
              <w:rPr>
                <w:rFonts w:cstheme="minorHAnsi"/>
                <w:lang w:val="uk-UA"/>
              </w:rPr>
              <w:t>і</w:t>
            </w:r>
            <w:r w:rsidR="009C7D15" w:rsidRPr="00C81DC2">
              <w:rPr>
                <w:rFonts w:cstheme="minorHAnsi"/>
                <w:lang w:val="uk-UA"/>
              </w:rPr>
              <w:t>з</w:t>
            </w:r>
            <w:r w:rsidR="005012F1" w:rsidRPr="00C81DC2">
              <w:rPr>
                <w:rFonts w:cstheme="minorHAnsi"/>
                <w:lang w:val="uk-UA"/>
              </w:rPr>
              <w:t xml:space="preserve"> січня </w:t>
            </w:r>
            <w:r w:rsidR="00E67310" w:rsidRPr="00C81DC2">
              <w:rPr>
                <w:rFonts w:cstheme="minorHAnsi"/>
                <w:lang w:val="uk-UA"/>
              </w:rPr>
              <w:t>до</w:t>
            </w:r>
            <w:r w:rsidR="005012F1" w:rsidRPr="00C81DC2">
              <w:rPr>
                <w:rFonts w:cstheme="minorHAnsi"/>
                <w:lang w:val="uk-UA"/>
              </w:rPr>
              <w:t xml:space="preserve"> листопад</w:t>
            </w:r>
            <w:r w:rsidR="00E67310" w:rsidRPr="00C81DC2">
              <w:rPr>
                <w:rFonts w:cstheme="minorHAnsi"/>
                <w:lang w:val="uk-UA"/>
              </w:rPr>
              <w:t>а</w:t>
            </w:r>
            <w:r w:rsidR="005012F1" w:rsidRPr="00C81DC2">
              <w:rPr>
                <w:rFonts w:cstheme="minorHAnsi"/>
                <w:lang w:val="uk-UA"/>
              </w:rPr>
              <w:t xml:space="preserve"> 2007 р</w:t>
            </w:r>
            <w:r w:rsidR="00E67310" w:rsidRPr="00C81DC2">
              <w:rPr>
                <w:rFonts w:cstheme="minorHAnsi"/>
                <w:lang w:val="uk-UA"/>
              </w:rPr>
              <w:t>оку</w:t>
            </w:r>
            <w:r w:rsidR="005012F1" w:rsidRPr="00C81DC2">
              <w:rPr>
                <w:rFonts w:cstheme="minorHAnsi"/>
                <w:lang w:val="uk-UA"/>
              </w:rPr>
              <w:t>.</w:t>
            </w:r>
          </w:p>
        </w:tc>
        <w:tc>
          <w:tcPr>
            <w:tcW w:w="1129" w:type="dxa"/>
          </w:tcPr>
          <w:p w:rsidR="005012F1" w:rsidRPr="00C81DC2" w:rsidRDefault="005012F1" w:rsidP="005012F1">
            <w:pPr>
              <w:jc w:val="right"/>
              <w:rPr>
                <w:rFonts w:cstheme="minorHAnsi"/>
                <w:lang w:val="uk-UA"/>
              </w:rPr>
            </w:pPr>
            <w:r w:rsidRPr="00C81DC2">
              <w:rPr>
                <w:rFonts w:cstheme="minorHAnsi"/>
                <w:lang w:val="uk-UA"/>
              </w:rPr>
              <w:t>40</w:t>
            </w:r>
          </w:p>
        </w:tc>
      </w:tr>
      <w:tr w:rsidR="005012F1" w:rsidRPr="00C81DC2" w:rsidTr="00B670D9">
        <w:tc>
          <w:tcPr>
            <w:tcW w:w="9493" w:type="dxa"/>
            <w:gridSpan w:val="7"/>
          </w:tcPr>
          <w:p w:rsidR="005012F1" w:rsidRPr="00C81DC2" w:rsidRDefault="005012F1" w:rsidP="00B438D5">
            <w:pPr>
              <w:spacing w:after="160"/>
              <w:jc w:val="both"/>
              <w:rPr>
                <w:rFonts w:cstheme="minorHAnsi"/>
                <w:lang w:val="uk-UA"/>
              </w:rPr>
            </w:pPr>
            <w:r w:rsidRPr="00C81DC2">
              <w:rPr>
                <w:rFonts w:cstheme="minorHAnsi"/>
                <w:lang w:val="uk-UA"/>
              </w:rPr>
              <w:t xml:space="preserve">б) Соціальний суд </w:t>
            </w:r>
            <w:r w:rsidR="009C7D15" w:rsidRPr="00C81DC2">
              <w:rPr>
                <w:rFonts w:cstheme="minorHAnsi"/>
                <w:lang w:val="uk-UA"/>
              </w:rPr>
              <w:t>відмовив у задоволенні</w:t>
            </w:r>
            <w:r w:rsidRPr="00C81DC2">
              <w:rPr>
                <w:rFonts w:cstheme="minorHAnsi"/>
                <w:lang w:val="uk-UA"/>
              </w:rPr>
              <w:t xml:space="preserve"> позов</w:t>
            </w:r>
            <w:r w:rsidR="009C7D15" w:rsidRPr="00C81DC2">
              <w:rPr>
                <w:rFonts w:cstheme="minorHAnsi"/>
                <w:lang w:val="uk-UA"/>
              </w:rPr>
              <w:t>у</w:t>
            </w:r>
            <w:r w:rsidRPr="00C81DC2">
              <w:rPr>
                <w:rFonts w:cstheme="minorHAnsi"/>
                <w:lang w:val="uk-UA"/>
              </w:rPr>
              <w:t xml:space="preserve"> </w:t>
            </w:r>
            <w:r w:rsidR="009C7D15" w:rsidRPr="00C81DC2">
              <w:rPr>
                <w:rFonts w:cstheme="minorHAnsi"/>
                <w:lang w:val="uk-UA"/>
              </w:rPr>
              <w:t>й прийняв апеляційну скаргу з питань факту та права</w:t>
            </w:r>
            <w:r w:rsidRPr="00C81DC2">
              <w:rPr>
                <w:rFonts w:cstheme="minorHAnsi"/>
                <w:lang w:val="uk-UA"/>
              </w:rPr>
              <w:t xml:space="preserve">. Вищий соціальний суд </w:t>
            </w:r>
            <w:r w:rsidR="009C7D15" w:rsidRPr="00C81DC2">
              <w:rPr>
                <w:rFonts w:cstheme="minorHAnsi"/>
                <w:lang w:val="uk-UA"/>
              </w:rPr>
              <w:t>при</w:t>
            </w:r>
            <w:r w:rsidRPr="00C81DC2">
              <w:rPr>
                <w:rFonts w:cstheme="minorHAnsi"/>
                <w:lang w:val="uk-UA"/>
              </w:rPr>
              <w:t xml:space="preserve">зупинив провадження у справі </w:t>
            </w:r>
            <w:r w:rsidR="009C7D15" w:rsidRPr="00C81DC2">
              <w:rPr>
                <w:rFonts w:cstheme="minorHAnsi"/>
                <w:lang w:val="uk-UA"/>
              </w:rPr>
              <w:t>й</w:t>
            </w:r>
            <w:r w:rsidRPr="00C81DC2">
              <w:rPr>
                <w:rFonts w:cstheme="minorHAnsi"/>
                <w:lang w:val="uk-UA"/>
              </w:rPr>
              <w:t xml:space="preserve"> </w:t>
            </w:r>
            <w:r w:rsidR="00B438D5" w:rsidRPr="00C81DC2">
              <w:rPr>
                <w:rFonts w:cstheme="minorHAnsi"/>
                <w:lang w:val="uk-UA"/>
              </w:rPr>
              <w:t>звернувся</w:t>
            </w:r>
            <w:r w:rsidRPr="00C81DC2">
              <w:rPr>
                <w:rFonts w:cstheme="minorHAnsi"/>
                <w:lang w:val="uk-UA"/>
              </w:rPr>
              <w:t xml:space="preserve"> до </w:t>
            </w:r>
            <w:r w:rsidR="009C7D15" w:rsidRPr="00C81DC2">
              <w:rPr>
                <w:rFonts w:cstheme="minorHAnsi"/>
                <w:lang w:val="uk-UA"/>
              </w:rPr>
              <w:t xml:space="preserve">Федерального Конституційного Суду </w:t>
            </w:r>
            <w:r w:rsidR="00B438D5" w:rsidRPr="00C81DC2">
              <w:rPr>
                <w:rFonts w:cstheme="minorHAnsi"/>
                <w:lang w:val="uk-UA"/>
              </w:rPr>
              <w:t xml:space="preserve">із </w:t>
            </w:r>
            <w:r w:rsidR="009C7D15" w:rsidRPr="00C81DC2">
              <w:rPr>
                <w:rFonts w:cstheme="minorHAnsi"/>
                <w:lang w:val="uk-UA"/>
              </w:rPr>
              <w:t>запит</w:t>
            </w:r>
            <w:r w:rsidR="00B438D5" w:rsidRPr="00C81DC2">
              <w:rPr>
                <w:rFonts w:cstheme="minorHAnsi"/>
                <w:lang w:val="uk-UA"/>
              </w:rPr>
              <w:t>ом</w:t>
            </w:r>
            <w:r w:rsidR="009C7D15" w:rsidRPr="00C81DC2">
              <w:rPr>
                <w:rFonts w:cstheme="minorHAnsi"/>
                <w:lang w:val="uk-UA"/>
              </w:rPr>
              <w:t xml:space="preserve"> </w:t>
            </w:r>
            <w:r w:rsidR="00A86EAE" w:rsidRPr="00C81DC2">
              <w:rPr>
                <w:rFonts w:cstheme="minorHAnsi"/>
                <w:lang w:val="uk-UA"/>
              </w:rPr>
              <w:t xml:space="preserve">щодо винесення </w:t>
            </w:r>
            <w:r w:rsidR="009C7D15" w:rsidRPr="00C81DC2">
              <w:rPr>
                <w:rFonts w:cstheme="minorHAnsi"/>
                <w:lang w:val="uk-UA"/>
              </w:rPr>
              <w:t xml:space="preserve">рішення </w:t>
            </w:r>
            <w:r w:rsidR="00A86EAE" w:rsidRPr="00C81DC2">
              <w:rPr>
                <w:rFonts w:cstheme="minorHAnsi"/>
                <w:lang w:val="uk-UA"/>
              </w:rPr>
              <w:t>про те</w:t>
            </w:r>
            <w:r w:rsidRPr="00C81DC2">
              <w:rPr>
                <w:rFonts w:cstheme="minorHAnsi"/>
                <w:lang w:val="uk-UA"/>
              </w:rPr>
              <w:t xml:space="preserve">, чи </w:t>
            </w:r>
            <w:r w:rsidR="005B52C6" w:rsidRPr="00C81DC2">
              <w:rPr>
                <w:rFonts w:cstheme="minorHAnsi"/>
                <w:lang w:val="uk-UA"/>
              </w:rPr>
              <w:t>§ 3.</w:t>
            </w:r>
            <w:r w:rsidR="00FF0C24" w:rsidRPr="00C81DC2">
              <w:rPr>
                <w:rFonts w:cstheme="minorHAnsi"/>
                <w:lang w:val="uk-UA"/>
              </w:rPr>
              <w:t>2, речення 2,</w:t>
            </w:r>
            <w:r w:rsidRPr="00C81DC2">
              <w:rPr>
                <w:rFonts w:cstheme="minorHAnsi"/>
                <w:lang w:val="uk-UA"/>
              </w:rPr>
              <w:t xml:space="preserve"> </w:t>
            </w:r>
            <w:r w:rsidR="009C7D15" w:rsidRPr="00C81DC2">
              <w:rPr>
                <w:rFonts w:cstheme="minorHAnsi"/>
                <w:lang w:val="uk-UA"/>
              </w:rPr>
              <w:t>п</w:t>
            </w:r>
            <w:r w:rsidRPr="00C81DC2">
              <w:rPr>
                <w:rFonts w:cstheme="minorHAnsi"/>
                <w:lang w:val="uk-UA"/>
              </w:rPr>
              <w:t xml:space="preserve">. 2 та </w:t>
            </w:r>
            <w:r w:rsidR="009C7D15" w:rsidRPr="00C81DC2">
              <w:rPr>
                <w:rFonts w:cstheme="minorHAnsi"/>
                <w:lang w:val="uk-UA"/>
              </w:rPr>
              <w:t>п</w:t>
            </w:r>
            <w:r w:rsidRPr="00C81DC2">
              <w:rPr>
                <w:rFonts w:cstheme="minorHAnsi"/>
                <w:lang w:val="uk-UA"/>
              </w:rPr>
              <w:t>. 3</w:t>
            </w:r>
            <w:r w:rsidR="009C7D15" w:rsidRPr="00C81DC2">
              <w:rPr>
                <w:rFonts w:cstheme="minorHAnsi"/>
                <w:lang w:val="uk-UA"/>
              </w:rPr>
              <w:t>,</w:t>
            </w:r>
            <w:r w:rsidRPr="00C81DC2">
              <w:rPr>
                <w:rFonts w:cstheme="minorHAnsi"/>
                <w:lang w:val="uk-UA"/>
              </w:rPr>
              <w:t xml:space="preserve"> Закону </w:t>
            </w:r>
            <w:r w:rsidR="00937F88" w:rsidRPr="00C81DC2">
              <w:rPr>
                <w:rFonts w:cstheme="minorHAnsi"/>
                <w:lang w:val="uk-UA"/>
              </w:rPr>
              <w:t>про допомогу шукачам притулку</w:t>
            </w:r>
            <w:r w:rsidRPr="00C81DC2">
              <w:rPr>
                <w:rFonts w:cstheme="minorHAnsi"/>
                <w:lang w:val="uk-UA"/>
              </w:rPr>
              <w:t xml:space="preserve">, а також </w:t>
            </w:r>
            <w:r w:rsidR="005B52C6" w:rsidRPr="00C81DC2">
              <w:rPr>
                <w:rFonts w:cstheme="minorHAnsi"/>
                <w:lang w:val="uk-UA"/>
              </w:rPr>
              <w:t>§ 3.</w:t>
            </w:r>
            <w:r w:rsidR="00FF0C24" w:rsidRPr="00C81DC2">
              <w:rPr>
                <w:rFonts w:cstheme="minorHAnsi"/>
                <w:lang w:val="uk-UA"/>
              </w:rPr>
              <w:t>2, речення 3,</w:t>
            </w:r>
            <w:r w:rsidRPr="00C81DC2">
              <w:rPr>
                <w:rFonts w:cstheme="minorHAnsi"/>
                <w:lang w:val="uk-UA"/>
              </w:rPr>
              <w:t xml:space="preserve"> </w:t>
            </w:r>
            <w:r w:rsidR="00126677" w:rsidRPr="00C81DC2">
              <w:rPr>
                <w:rFonts w:cstheme="minorHAnsi"/>
                <w:lang w:val="uk-UA"/>
              </w:rPr>
              <w:t>в поєднанні</w:t>
            </w:r>
            <w:r w:rsidRPr="00C81DC2">
              <w:rPr>
                <w:rFonts w:cstheme="minorHAnsi"/>
                <w:lang w:val="uk-UA"/>
              </w:rPr>
              <w:t xml:space="preserve"> з </w:t>
            </w:r>
            <w:r w:rsidR="009F6E0B" w:rsidRPr="00C81DC2">
              <w:rPr>
                <w:rFonts w:cstheme="minorHAnsi"/>
                <w:lang w:val="uk-UA"/>
              </w:rPr>
              <w:t>§ 3.</w:t>
            </w:r>
            <w:r w:rsidR="00FF0C24" w:rsidRPr="00C81DC2">
              <w:rPr>
                <w:rFonts w:cstheme="minorHAnsi"/>
                <w:lang w:val="uk-UA"/>
              </w:rPr>
              <w:t>1, речення 4,</w:t>
            </w:r>
            <w:r w:rsidRPr="00C81DC2">
              <w:rPr>
                <w:rFonts w:cstheme="minorHAnsi"/>
                <w:lang w:val="uk-UA"/>
              </w:rPr>
              <w:t xml:space="preserve"> п.</w:t>
            </w:r>
            <w:r w:rsidR="009C7D15" w:rsidRPr="00C81DC2">
              <w:rPr>
                <w:rFonts w:cstheme="minorHAnsi"/>
                <w:lang w:val="uk-UA"/>
              </w:rPr>
              <w:t> </w:t>
            </w:r>
            <w:r w:rsidRPr="00C81DC2">
              <w:rPr>
                <w:rFonts w:cstheme="minorHAnsi"/>
                <w:lang w:val="uk-UA"/>
              </w:rPr>
              <w:t>1</w:t>
            </w:r>
            <w:r w:rsidR="009C7D15" w:rsidRPr="00C81DC2">
              <w:rPr>
                <w:rFonts w:cstheme="minorHAnsi"/>
                <w:lang w:val="uk-UA"/>
              </w:rPr>
              <w:t>,</w:t>
            </w:r>
            <w:r w:rsidRPr="00C81DC2">
              <w:rPr>
                <w:rFonts w:cstheme="minorHAnsi"/>
                <w:lang w:val="uk-UA"/>
              </w:rPr>
              <w:t xml:space="preserve"> Закону </w:t>
            </w:r>
            <w:r w:rsidR="00937F88" w:rsidRPr="00C81DC2">
              <w:rPr>
                <w:rFonts w:cstheme="minorHAnsi"/>
                <w:lang w:val="uk-UA"/>
              </w:rPr>
              <w:t>про допомогу шукачам притулку</w:t>
            </w:r>
            <w:r w:rsidRPr="00C81DC2">
              <w:rPr>
                <w:rFonts w:cstheme="minorHAnsi"/>
                <w:lang w:val="uk-UA"/>
              </w:rPr>
              <w:t xml:space="preserve"> </w:t>
            </w:r>
            <w:r w:rsidR="009C7D15" w:rsidRPr="00C81DC2">
              <w:rPr>
                <w:rFonts w:cstheme="minorHAnsi"/>
                <w:lang w:val="uk-UA"/>
              </w:rPr>
              <w:t>в</w:t>
            </w:r>
            <w:r w:rsidRPr="00C81DC2">
              <w:rPr>
                <w:rFonts w:cstheme="minorHAnsi"/>
                <w:lang w:val="uk-UA"/>
              </w:rPr>
              <w:t xml:space="preserve"> </w:t>
            </w:r>
            <w:r w:rsidR="00937F88" w:rsidRPr="00C81DC2">
              <w:rPr>
                <w:rFonts w:cstheme="minorHAnsi"/>
                <w:lang w:val="uk-UA"/>
              </w:rPr>
              <w:t>редакції від</w:t>
            </w:r>
            <w:r w:rsidRPr="00C81DC2">
              <w:rPr>
                <w:rFonts w:cstheme="minorHAnsi"/>
                <w:lang w:val="uk-UA"/>
              </w:rPr>
              <w:t xml:space="preserve"> 5 серпня 1997 р</w:t>
            </w:r>
            <w:r w:rsidR="009C7D15" w:rsidRPr="00C81DC2">
              <w:rPr>
                <w:rFonts w:cstheme="minorHAnsi"/>
                <w:lang w:val="uk-UA"/>
              </w:rPr>
              <w:t>оку</w:t>
            </w:r>
            <w:r w:rsidRPr="00C81DC2">
              <w:rPr>
                <w:rFonts w:cstheme="minorHAnsi"/>
                <w:lang w:val="uk-UA"/>
              </w:rPr>
              <w:t xml:space="preserve"> (</w:t>
            </w:r>
            <w:r w:rsidR="009C7D15" w:rsidRPr="00C81DC2">
              <w:rPr>
                <w:rFonts w:cstheme="minorHAnsi"/>
                <w:lang w:val="uk-UA"/>
              </w:rPr>
              <w:t>Вісник федеральних законів</w:t>
            </w:r>
            <w:r w:rsidRPr="00C81DC2">
              <w:rPr>
                <w:rFonts w:cstheme="minorHAnsi"/>
                <w:lang w:val="uk-UA"/>
              </w:rPr>
              <w:t xml:space="preserve"> I</w:t>
            </w:r>
            <w:r w:rsidR="009C7D15" w:rsidRPr="00C81DC2">
              <w:rPr>
                <w:rFonts w:cstheme="minorHAnsi"/>
                <w:lang w:val="uk-UA"/>
              </w:rPr>
              <w:t>,</w:t>
            </w:r>
            <w:r w:rsidRPr="00C81DC2">
              <w:rPr>
                <w:rFonts w:cstheme="minorHAnsi"/>
                <w:lang w:val="uk-UA"/>
              </w:rPr>
              <w:t xml:space="preserve"> с. 2022), </w:t>
            </w:r>
            <w:r w:rsidR="009C7D15" w:rsidRPr="00C81DC2">
              <w:rPr>
                <w:rFonts w:cstheme="minorHAnsi"/>
                <w:lang w:val="uk-UA"/>
              </w:rPr>
              <w:t xml:space="preserve">є </w:t>
            </w:r>
            <w:r w:rsidRPr="00C81DC2">
              <w:rPr>
                <w:rFonts w:cstheme="minorHAnsi"/>
                <w:lang w:val="uk-UA"/>
              </w:rPr>
              <w:t>сумісн</w:t>
            </w:r>
            <w:r w:rsidR="009C7D15" w:rsidRPr="00C81DC2">
              <w:rPr>
                <w:rFonts w:cstheme="minorHAnsi"/>
                <w:lang w:val="uk-UA"/>
              </w:rPr>
              <w:t>ими</w:t>
            </w:r>
            <w:r w:rsidRPr="00C81DC2">
              <w:rPr>
                <w:rFonts w:cstheme="minorHAnsi"/>
                <w:lang w:val="uk-UA"/>
              </w:rPr>
              <w:t xml:space="preserve"> з Основним законом.</w:t>
            </w:r>
          </w:p>
        </w:tc>
        <w:tc>
          <w:tcPr>
            <w:tcW w:w="1129" w:type="dxa"/>
          </w:tcPr>
          <w:p w:rsidR="005012F1" w:rsidRPr="00C81DC2" w:rsidRDefault="005012F1" w:rsidP="005012F1">
            <w:pPr>
              <w:jc w:val="right"/>
              <w:rPr>
                <w:rFonts w:cstheme="minorHAnsi"/>
                <w:lang w:val="uk-UA"/>
              </w:rPr>
            </w:pPr>
            <w:r w:rsidRPr="00C81DC2">
              <w:rPr>
                <w:rFonts w:cstheme="minorHAnsi"/>
                <w:lang w:val="uk-UA"/>
              </w:rPr>
              <w:t>41</w:t>
            </w:r>
          </w:p>
        </w:tc>
      </w:tr>
      <w:tr w:rsidR="005012F1" w:rsidRPr="00C81DC2" w:rsidTr="00B670D9">
        <w:tc>
          <w:tcPr>
            <w:tcW w:w="9493" w:type="dxa"/>
            <w:gridSpan w:val="7"/>
          </w:tcPr>
          <w:p w:rsidR="005012F1" w:rsidRPr="00C81DC2" w:rsidRDefault="005012F1" w:rsidP="005012F1">
            <w:pPr>
              <w:spacing w:after="160"/>
              <w:jc w:val="both"/>
              <w:rPr>
                <w:rFonts w:cstheme="minorHAnsi"/>
                <w:lang w:val="uk-UA"/>
              </w:rPr>
            </w:pPr>
            <w:r w:rsidRPr="00C81DC2">
              <w:rPr>
                <w:rFonts w:cstheme="minorHAnsi"/>
                <w:lang w:val="uk-UA"/>
              </w:rPr>
              <w:t>[…]</w:t>
            </w:r>
          </w:p>
        </w:tc>
        <w:tc>
          <w:tcPr>
            <w:tcW w:w="1129" w:type="dxa"/>
          </w:tcPr>
          <w:p w:rsidR="005012F1" w:rsidRPr="00C81DC2" w:rsidRDefault="005012F1" w:rsidP="005012F1">
            <w:pPr>
              <w:jc w:val="right"/>
              <w:rPr>
                <w:rFonts w:cstheme="minorHAnsi"/>
                <w:lang w:val="uk-UA"/>
              </w:rPr>
            </w:pPr>
            <w:r w:rsidRPr="00C81DC2">
              <w:rPr>
                <w:rFonts w:cstheme="minorHAnsi"/>
                <w:lang w:val="uk-UA"/>
              </w:rPr>
              <w:t>42–44</w:t>
            </w:r>
          </w:p>
        </w:tc>
      </w:tr>
      <w:tr w:rsidR="005012F1" w:rsidRPr="00C81DC2" w:rsidTr="00B670D9">
        <w:tc>
          <w:tcPr>
            <w:tcW w:w="9493" w:type="dxa"/>
            <w:gridSpan w:val="7"/>
          </w:tcPr>
          <w:p w:rsidR="005012F1" w:rsidRPr="00C81DC2" w:rsidRDefault="005012F1" w:rsidP="005012F1">
            <w:pPr>
              <w:spacing w:after="160"/>
              <w:jc w:val="center"/>
              <w:rPr>
                <w:rFonts w:cstheme="minorHAnsi"/>
                <w:b/>
                <w:bCs/>
                <w:lang w:val="uk-UA"/>
              </w:rPr>
            </w:pPr>
            <w:r w:rsidRPr="00C81DC2">
              <w:rPr>
                <w:rFonts w:cstheme="minorHAnsi"/>
                <w:b/>
                <w:bCs/>
                <w:lang w:val="uk-UA"/>
              </w:rPr>
              <w:t>III.</w:t>
            </w:r>
          </w:p>
        </w:tc>
        <w:tc>
          <w:tcPr>
            <w:tcW w:w="1129" w:type="dxa"/>
          </w:tcPr>
          <w:p w:rsidR="005012F1" w:rsidRPr="00C81DC2" w:rsidRDefault="005012F1" w:rsidP="005012F1">
            <w:pPr>
              <w:jc w:val="right"/>
              <w:rPr>
                <w:rFonts w:cstheme="minorHAnsi"/>
                <w:lang w:val="uk-UA"/>
              </w:rPr>
            </w:pPr>
          </w:p>
        </w:tc>
      </w:tr>
      <w:tr w:rsidR="005012F1" w:rsidRPr="00C81DC2" w:rsidTr="00B670D9">
        <w:tc>
          <w:tcPr>
            <w:tcW w:w="9493" w:type="dxa"/>
            <w:gridSpan w:val="7"/>
          </w:tcPr>
          <w:p w:rsidR="005012F1" w:rsidRPr="00C81DC2" w:rsidRDefault="005012F1">
            <w:pPr>
              <w:spacing w:after="160"/>
              <w:jc w:val="both"/>
              <w:rPr>
                <w:rFonts w:cstheme="minorHAnsi"/>
                <w:lang w:val="uk-UA"/>
              </w:rPr>
            </w:pPr>
            <w:r w:rsidRPr="00C81DC2">
              <w:rPr>
                <w:rFonts w:cstheme="minorHAnsi"/>
                <w:lang w:val="uk-UA"/>
              </w:rPr>
              <w:t xml:space="preserve">Федеральний уряд, Сенат Берліна, </w:t>
            </w:r>
            <w:r w:rsidR="00E8106C" w:rsidRPr="00C81DC2">
              <w:rPr>
                <w:rFonts w:cstheme="minorHAnsi"/>
                <w:lang w:val="uk-UA"/>
              </w:rPr>
              <w:t>голова</w:t>
            </w:r>
            <w:r w:rsidRPr="00C81DC2">
              <w:rPr>
                <w:rFonts w:cstheme="minorHAnsi"/>
                <w:lang w:val="uk-UA"/>
              </w:rPr>
              <w:t xml:space="preserve"> Федерального соціального суду (</w:t>
            </w:r>
            <w:r w:rsidRPr="00C81DC2">
              <w:rPr>
                <w:rFonts w:cstheme="minorHAnsi"/>
                <w:i/>
                <w:lang w:val="uk-UA"/>
              </w:rPr>
              <w:t>Bundessozialgericht</w:t>
            </w:r>
            <w:r w:rsidRPr="00C81DC2">
              <w:rPr>
                <w:rFonts w:cstheme="minorHAnsi"/>
                <w:lang w:val="uk-UA"/>
              </w:rPr>
              <w:t>), Верховний комісар ООН у справах біженців (</w:t>
            </w:r>
            <w:r w:rsidR="008C54CF" w:rsidRPr="00C81DC2">
              <w:rPr>
                <w:rFonts w:cstheme="minorHAnsi"/>
                <w:lang w:val="uk-UA"/>
              </w:rPr>
              <w:t>УВКБ ООН</w:t>
            </w:r>
            <w:r w:rsidRPr="00C81DC2">
              <w:rPr>
                <w:rFonts w:cstheme="minorHAnsi"/>
                <w:lang w:val="uk-UA"/>
              </w:rPr>
              <w:t>), PRO ASYL</w:t>
            </w:r>
            <w:r w:rsidR="00F01AA4" w:rsidRPr="00C81DC2">
              <w:rPr>
                <w:rFonts w:cstheme="minorHAnsi"/>
                <w:lang w:val="uk-UA"/>
              </w:rPr>
              <w:t xml:space="preserve"> – </w:t>
            </w:r>
            <w:r w:rsidRPr="00C81DC2">
              <w:rPr>
                <w:rFonts w:cstheme="minorHAnsi"/>
                <w:lang w:val="uk-UA"/>
              </w:rPr>
              <w:t>Національна робоча група з питань біженців (</w:t>
            </w:r>
            <w:r w:rsidRPr="00C81DC2">
              <w:rPr>
                <w:rFonts w:cstheme="minorHAnsi"/>
                <w:i/>
                <w:lang w:val="uk-UA"/>
              </w:rPr>
              <w:t>Bundesweite Arbeitsgemeinschaft für Flüchtlinge eV</w:t>
            </w:r>
            <w:r w:rsidRPr="00C81DC2">
              <w:rPr>
                <w:rFonts w:cstheme="minorHAnsi"/>
                <w:lang w:val="uk-UA"/>
              </w:rPr>
              <w:t>), Amnesty International (</w:t>
            </w:r>
            <w:r w:rsidR="00E8106C" w:rsidRPr="00C81DC2">
              <w:rPr>
                <w:rFonts w:cstheme="minorHAnsi"/>
                <w:lang w:val="uk-UA"/>
              </w:rPr>
              <w:t xml:space="preserve">Секція АІ у </w:t>
            </w:r>
            <w:r w:rsidRPr="00C81DC2">
              <w:rPr>
                <w:rFonts w:cstheme="minorHAnsi"/>
                <w:lang w:val="uk-UA"/>
              </w:rPr>
              <w:t>Федеративн</w:t>
            </w:r>
            <w:r w:rsidR="00E8106C" w:rsidRPr="00C81DC2">
              <w:rPr>
                <w:rFonts w:cstheme="minorHAnsi"/>
                <w:lang w:val="uk-UA"/>
              </w:rPr>
              <w:t>ій</w:t>
            </w:r>
            <w:r w:rsidRPr="00C81DC2">
              <w:rPr>
                <w:rFonts w:cstheme="minorHAnsi"/>
                <w:lang w:val="uk-UA"/>
              </w:rPr>
              <w:t xml:space="preserve"> Республі</w:t>
            </w:r>
            <w:r w:rsidR="00E8106C" w:rsidRPr="00C81DC2">
              <w:rPr>
                <w:rFonts w:cstheme="minorHAnsi"/>
                <w:lang w:val="uk-UA"/>
              </w:rPr>
              <w:t>ці</w:t>
            </w:r>
            <w:r w:rsidRPr="00C81DC2">
              <w:rPr>
                <w:rFonts w:cstheme="minorHAnsi"/>
                <w:lang w:val="uk-UA"/>
              </w:rPr>
              <w:t xml:space="preserve"> Німеччин</w:t>
            </w:r>
            <w:r w:rsidR="00E8106C" w:rsidRPr="00C81DC2">
              <w:rPr>
                <w:rFonts w:cstheme="minorHAnsi"/>
                <w:lang w:val="uk-UA"/>
              </w:rPr>
              <w:t>а</w:t>
            </w:r>
            <w:r w:rsidR="00F01AA4" w:rsidRPr="00C81DC2">
              <w:rPr>
                <w:rFonts w:cstheme="minorHAnsi"/>
                <w:lang w:val="uk-UA"/>
              </w:rPr>
              <w:t xml:space="preserve"> – </w:t>
            </w:r>
            <w:r w:rsidRPr="00C81DC2">
              <w:rPr>
                <w:rFonts w:cstheme="minorHAnsi"/>
                <w:lang w:val="uk-UA"/>
              </w:rPr>
              <w:t>Департамент</w:t>
            </w:r>
            <w:r w:rsidR="00E8106C" w:rsidRPr="00C81DC2">
              <w:rPr>
                <w:rFonts w:cstheme="minorHAnsi"/>
                <w:lang w:val="uk-UA"/>
              </w:rPr>
              <w:t xml:space="preserve"> з питань</w:t>
            </w:r>
            <w:r w:rsidRPr="00C81DC2">
              <w:rPr>
                <w:rFonts w:cstheme="minorHAnsi"/>
                <w:lang w:val="uk-UA"/>
              </w:rPr>
              <w:t xml:space="preserve"> країн та притулку), Берлінськ</w:t>
            </w:r>
            <w:r w:rsidR="00E8106C" w:rsidRPr="00C81DC2">
              <w:rPr>
                <w:rFonts w:cstheme="minorHAnsi"/>
                <w:lang w:val="uk-UA"/>
              </w:rPr>
              <w:t>а</w:t>
            </w:r>
            <w:r w:rsidRPr="00C81DC2">
              <w:rPr>
                <w:rFonts w:cstheme="minorHAnsi"/>
                <w:lang w:val="uk-UA"/>
              </w:rPr>
              <w:t xml:space="preserve"> рад</w:t>
            </w:r>
            <w:r w:rsidR="00E8106C" w:rsidRPr="00C81DC2">
              <w:rPr>
                <w:rFonts w:cstheme="minorHAnsi"/>
                <w:lang w:val="uk-UA"/>
              </w:rPr>
              <w:t>а</w:t>
            </w:r>
            <w:r w:rsidRPr="00C81DC2">
              <w:rPr>
                <w:rFonts w:cstheme="minorHAnsi"/>
                <w:lang w:val="uk-UA"/>
              </w:rPr>
              <w:t xml:space="preserve"> біженців (</w:t>
            </w:r>
            <w:r w:rsidRPr="00C81DC2">
              <w:rPr>
                <w:rFonts w:cstheme="minorHAnsi"/>
                <w:i/>
                <w:lang w:val="uk-UA"/>
              </w:rPr>
              <w:t>Flüchtlingsrat Berlin eV</w:t>
            </w:r>
            <w:r w:rsidRPr="00C81DC2">
              <w:rPr>
                <w:rFonts w:cstheme="minorHAnsi"/>
                <w:lang w:val="uk-UA"/>
              </w:rPr>
              <w:t xml:space="preserve">), </w:t>
            </w:r>
            <w:r w:rsidR="00E8106C" w:rsidRPr="00C81DC2">
              <w:rPr>
                <w:rFonts w:cstheme="minorHAnsi"/>
                <w:lang w:val="uk-UA"/>
              </w:rPr>
              <w:t>У</w:t>
            </w:r>
            <w:r w:rsidRPr="00C81DC2">
              <w:rPr>
                <w:rFonts w:cstheme="minorHAnsi"/>
                <w:lang w:val="uk-UA"/>
              </w:rPr>
              <w:t>повноважен</w:t>
            </w:r>
            <w:r w:rsidR="00E8106C" w:rsidRPr="00C81DC2">
              <w:rPr>
                <w:rFonts w:cstheme="minorHAnsi"/>
                <w:lang w:val="uk-UA"/>
              </w:rPr>
              <w:t>ий</w:t>
            </w:r>
            <w:r w:rsidRPr="00C81DC2">
              <w:rPr>
                <w:rFonts w:cstheme="minorHAnsi"/>
                <w:lang w:val="uk-UA"/>
              </w:rPr>
              <w:t xml:space="preserve"> представник </w:t>
            </w:r>
            <w:r w:rsidR="00E950CE" w:rsidRPr="00C81DC2">
              <w:rPr>
                <w:rFonts w:cstheme="minorHAnsi"/>
                <w:lang w:val="uk-UA"/>
              </w:rPr>
              <w:t>Р</w:t>
            </w:r>
            <w:r w:rsidRPr="00C81DC2">
              <w:rPr>
                <w:rFonts w:cstheme="minorHAnsi"/>
                <w:lang w:val="uk-UA"/>
              </w:rPr>
              <w:t>ади Євангельської церкви</w:t>
            </w:r>
            <w:r w:rsidR="002B116C" w:rsidRPr="00C81DC2">
              <w:rPr>
                <w:rFonts w:cstheme="minorHAnsi"/>
                <w:lang w:val="uk-UA"/>
              </w:rPr>
              <w:t xml:space="preserve"> </w:t>
            </w:r>
            <w:r w:rsidRPr="00C81DC2">
              <w:rPr>
                <w:rFonts w:cstheme="minorHAnsi"/>
                <w:lang w:val="uk-UA"/>
              </w:rPr>
              <w:t>Німеччин</w:t>
            </w:r>
            <w:r w:rsidR="00E8106C" w:rsidRPr="00C81DC2">
              <w:rPr>
                <w:rFonts w:cstheme="minorHAnsi"/>
                <w:lang w:val="uk-UA"/>
              </w:rPr>
              <w:t>и</w:t>
            </w:r>
            <w:r w:rsidRPr="00C81DC2">
              <w:rPr>
                <w:rFonts w:cstheme="minorHAnsi"/>
                <w:lang w:val="uk-UA"/>
              </w:rPr>
              <w:t xml:space="preserve"> (EKD) у Федеративній Республіці Німеччина та Європейському Союзі, Бюро </w:t>
            </w:r>
            <w:r w:rsidR="00E8106C" w:rsidRPr="00C81DC2">
              <w:rPr>
                <w:rFonts w:cstheme="minorHAnsi"/>
                <w:lang w:val="uk-UA"/>
              </w:rPr>
              <w:t xml:space="preserve">з питань </w:t>
            </w:r>
            <w:r w:rsidRPr="00C81DC2">
              <w:rPr>
                <w:rFonts w:cstheme="minorHAnsi"/>
                <w:lang w:val="uk-UA"/>
              </w:rPr>
              <w:t>зв</w:t>
            </w:r>
            <w:r w:rsidR="009F6E0B" w:rsidRPr="00C81DC2">
              <w:rPr>
                <w:rFonts w:cstheme="minorHAnsi"/>
                <w:lang w:val="uk-UA"/>
              </w:rPr>
              <w:t>’</w:t>
            </w:r>
            <w:r w:rsidRPr="00C81DC2">
              <w:rPr>
                <w:rFonts w:cstheme="minorHAnsi"/>
                <w:lang w:val="uk-UA"/>
              </w:rPr>
              <w:t>язк</w:t>
            </w:r>
            <w:r w:rsidR="00E8106C" w:rsidRPr="00C81DC2">
              <w:rPr>
                <w:rFonts w:cstheme="minorHAnsi"/>
                <w:lang w:val="uk-UA"/>
              </w:rPr>
              <w:t>ів</w:t>
            </w:r>
            <w:r w:rsidRPr="00C81DC2">
              <w:rPr>
                <w:rFonts w:cstheme="minorHAnsi"/>
                <w:lang w:val="uk-UA"/>
              </w:rPr>
              <w:t xml:space="preserve"> німецьких єпископів, Федеральна асоціація </w:t>
            </w:r>
            <w:r w:rsidR="00E8106C" w:rsidRPr="00C81DC2">
              <w:rPr>
                <w:rFonts w:cstheme="minorHAnsi"/>
                <w:lang w:val="uk-UA"/>
              </w:rPr>
              <w:t>недержавних</w:t>
            </w:r>
            <w:r w:rsidRPr="00C81DC2">
              <w:rPr>
                <w:rFonts w:cstheme="minorHAnsi"/>
                <w:lang w:val="uk-UA"/>
              </w:rPr>
              <w:t xml:space="preserve"> служб </w:t>
            </w:r>
            <w:r w:rsidR="00E8106C" w:rsidRPr="00C81DC2">
              <w:rPr>
                <w:rFonts w:cstheme="minorHAnsi"/>
                <w:lang w:val="uk-UA"/>
              </w:rPr>
              <w:t>соціальної допомоги</w:t>
            </w:r>
            <w:r w:rsidRPr="00C81DC2">
              <w:rPr>
                <w:rFonts w:cstheme="minorHAnsi"/>
                <w:lang w:val="uk-UA"/>
              </w:rPr>
              <w:t xml:space="preserve"> (</w:t>
            </w:r>
            <w:r w:rsidRPr="00C81DC2">
              <w:rPr>
                <w:rFonts w:cstheme="minorHAnsi"/>
                <w:i/>
                <w:lang w:val="uk-UA"/>
              </w:rPr>
              <w:t>Bundesarbeitsgemeinschaft der Freien Wohlfahrtspflege eV</w:t>
            </w:r>
            <w:r w:rsidRPr="00C81DC2">
              <w:rPr>
                <w:rFonts w:cstheme="minorHAnsi"/>
                <w:lang w:val="uk-UA"/>
              </w:rPr>
              <w:t>), Асоціація соціальних судів Німеччини (</w:t>
            </w:r>
            <w:r w:rsidRPr="00C81DC2">
              <w:rPr>
                <w:rFonts w:cstheme="minorHAnsi"/>
                <w:i/>
                <w:lang w:val="uk-UA"/>
              </w:rPr>
              <w:t>Deutscher Sozialgerichtstag eV</w:t>
            </w:r>
            <w:r w:rsidRPr="00C81DC2">
              <w:rPr>
                <w:rFonts w:cstheme="minorHAnsi"/>
                <w:lang w:val="uk-UA"/>
              </w:rPr>
              <w:t>), Німецький інститут з прав людини,</w:t>
            </w:r>
            <w:r w:rsidR="00E8106C" w:rsidRPr="00C81DC2">
              <w:rPr>
                <w:rFonts w:cstheme="minorHAnsi"/>
                <w:lang w:val="uk-UA"/>
              </w:rPr>
              <w:t xml:space="preserve"> </w:t>
            </w:r>
            <w:r w:rsidRPr="00C81DC2">
              <w:rPr>
                <w:rFonts w:cstheme="minorHAnsi"/>
                <w:lang w:val="uk-UA"/>
              </w:rPr>
              <w:t xml:space="preserve">а також відповідні позивачі </w:t>
            </w:r>
            <w:r w:rsidR="00A86EAE" w:rsidRPr="00C81DC2">
              <w:rPr>
                <w:rFonts w:cstheme="minorHAnsi"/>
                <w:lang w:val="uk-UA"/>
              </w:rPr>
              <w:t xml:space="preserve">в </w:t>
            </w:r>
            <w:r w:rsidRPr="00C81DC2">
              <w:rPr>
                <w:rFonts w:cstheme="minorHAnsi"/>
                <w:lang w:val="uk-UA"/>
              </w:rPr>
              <w:t>перв</w:t>
            </w:r>
            <w:r w:rsidR="00E8106C" w:rsidRPr="00C81DC2">
              <w:rPr>
                <w:rFonts w:cstheme="minorHAnsi"/>
                <w:lang w:val="uk-UA"/>
              </w:rPr>
              <w:t xml:space="preserve">инних </w:t>
            </w:r>
            <w:r w:rsidRPr="00C81DC2">
              <w:rPr>
                <w:rFonts w:cstheme="minorHAnsi"/>
                <w:lang w:val="uk-UA"/>
              </w:rPr>
              <w:t>проваджен</w:t>
            </w:r>
            <w:r w:rsidR="00A86EAE" w:rsidRPr="00C81DC2">
              <w:rPr>
                <w:rFonts w:cstheme="minorHAnsi"/>
                <w:lang w:val="uk-UA"/>
              </w:rPr>
              <w:t>нях</w:t>
            </w:r>
            <w:r w:rsidRPr="00C81DC2">
              <w:rPr>
                <w:rFonts w:cstheme="minorHAnsi"/>
                <w:lang w:val="uk-UA"/>
              </w:rPr>
              <w:t xml:space="preserve"> </w:t>
            </w:r>
            <w:r w:rsidR="009C7D15" w:rsidRPr="00C81DC2">
              <w:rPr>
                <w:rFonts w:cstheme="minorHAnsi"/>
                <w:lang w:val="uk-UA"/>
              </w:rPr>
              <w:t>на</w:t>
            </w:r>
            <w:r w:rsidRPr="00C81DC2">
              <w:rPr>
                <w:rFonts w:cstheme="minorHAnsi"/>
                <w:lang w:val="uk-UA"/>
              </w:rPr>
              <w:t xml:space="preserve">дали свої думки </w:t>
            </w:r>
            <w:r w:rsidR="0063337F">
              <w:rPr>
                <w:rFonts w:cstheme="minorHAnsi"/>
                <w:lang w:val="uk-UA"/>
              </w:rPr>
              <w:t xml:space="preserve">про </w:t>
            </w:r>
            <w:r w:rsidRPr="00C81DC2">
              <w:rPr>
                <w:rFonts w:cstheme="minorHAnsi"/>
                <w:lang w:val="uk-UA"/>
              </w:rPr>
              <w:t>подан</w:t>
            </w:r>
            <w:r w:rsidR="0063337F">
              <w:rPr>
                <w:rFonts w:cstheme="minorHAnsi"/>
                <w:lang w:val="uk-UA"/>
              </w:rPr>
              <w:t>ня</w:t>
            </w:r>
            <w:r w:rsidRPr="00C81DC2">
              <w:rPr>
                <w:rFonts w:cstheme="minorHAnsi"/>
                <w:lang w:val="uk-UA"/>
              </w:rPr>
              <w:t>.</w:t>
            </w:r>
          </w:p>
        </w:tc>
        <w:tc>
          <w:tcPr>
            <w:tcW w:w="1129" w:type="dxa"/>
          </w:tcPr>
          <w:p w:rsidR="005012F1" w:rsidRPr="00C81DC2" w:rsidRDefault="005012F1" w:rsidP="005012F1">
            <w:pPr>
              <w:jc w:val="right"/>
              <w:rPr>
                <w:rFonts w:cstheme="minorHAnsi"/>
                <w:lang w:val="uk-UA"/>
              </w:rPr>
            </w:pPr>
            <w:r w:rsidRPr="00C81DC2">
              <w:rPr>
                <w:rFonts w:cstheme="minorHAnsi"/>
                <w:lang w:val="uk-UA"/>
              </w:rPr>
              <w:t>45</w:t>
            </w:r>
          </w:p>
        </w:tc>
      </w:tr>
      <w:tr w:rsidR="005012F1" w:rsidRPr="00C81DC2" w:rsidTr="00B670D9">
        <w:tc>
          <w:tcPr>
            <w:tcW w:w="9493" w:type="dxa"/>
            <w:gridSpan w:val="7"/>
          </w:tcPr>
          <w:p w:rsidR="005012F1" w:rsidRPr="00C81DC2" w:rsidRDefault="005012F1" w:rsidP="00A86EAE">
            <w:pPr>
              <w:spacing w:after="160"/>
              <w:jc w:val="both"/>
              <w:rPr>
                <w:rFonts w:cstheme="minorHAnsi"/>
                <w:lang w:val="uk-UA"/>
              </w:rPr>
            </w:pPr>
            <w:r w:rsidRPr="00C81DC2">
              <w:rPr>
                <w:rFonts w:cstheme="minorHAnsi"/>
                <w:lang w:val="uk-UA"/>
              </w:rPr>
              <w:t xml:space="preserve">1. Федеральне міністерство праці та соціальних </w:t>
            </w:r>
            <w:r w:rsidR="00FE4D00" w:rsidRPr="00C81DC2">
              <w:rPr>
                <w:rFonts w:cstheme="minorHAnsi"/>
                <w:lang w:val="uk-UA"/>
              </w:rPr>
              <w:t>справ</w:t>
            </w:r>
            <w:r w:rsidR="00A52FE6" w:rsidRPr="00C81DC2">
              <w:rPr>
                <w:rFonts w:cstheme="minorHAnsi"/>
                <w:lang w:val="uk-UA"/>
              </w:rPr>
              <w:t xml:space="preserve"> від імені Ф</w:t>
            </w:r>
            <w:r w:rsidRPr="00C81DC2">
              <w:rPr>
                <w:rFonts w:cstheme="minorHAnsi"/>
                <w:lang w:val="uk-UA"/>
              </w:rPr>
              <w:t>едерального уряду</w:t>
            </w:r>
            <w:r w:rsidR="00A86EAE" w:rsidRPr="00C81DC2">
              <w:rPr>
                <w:rFonts w:cstheme="minorHAnsi"/>
                <w:lang w:val="uk-UA"/>
              </w:rPr>
              <w:t xml:space="preserve"> заявило</w:t>
            </w:r>
            <w:r w:rsidRPr="00C81DC2">
              <w:rPr>
                <w:rFonts w:cstheme="minorHAnsi"/>
                <w:lang w:val="uk-UA"/>
              </w:rPr>
              <w:t xml:space="preserve">, що розмір </w:t>
            </w:r>
            <w:r w:rsidR="00E8106C" w:rsidRPr="00C81DC2">
              <w:rPr>
                <w:rFonts w:cstheme="minorHAnsi"/>
                <w:lang w:val="uk-UA"/>
              </w:rPr>
              <w:t>базової допомоги […] було</w:t>
            </w:r>
            <w:r w:rsidRPr="00C81DC2">
              <w:rPr>
                <w:rFonts w:cstheme="minorHAnsi"/>
                <w:lang w:val="uk-UA"/>
              </w:rPr>
              <w:t xml:space="preserve"> визначен</w:t>
            </w:r>
            <w:r w:rsidR="00E8106C" w:rsidRPr="00C81DC2">
              <w:rPr>
                <w:rFonts w:cstheme="minorHAnsi"/>
                <w:lang w:val="uk-UA"/>
              </w:rPr>
              <w:t>о</w:t>
            </w:r>
            <w:r w:rsidRPr="00C81DC2">
              <w:rPr>
                <w:rFonts w:cstheme="minorHAnsi"/>
                <w:lang w:val="uk-UA"/>
              </w:rPr>
              <w:t xml:space="preserve"> </w:t>
            </w:r>
            <w:r w:rsidR="00E8106C" w:rsidRPr="00C81DC2">
              <w:rPr>
                <w:rFonts w:cstheme="minorHAnsi"/>
                <w:lang w:val="uk-UA"/>
              </w:rPr>
              <w:t>в</w:t>
            </w:r>
            <w:r w:rsidRPr="00C81DC2">
              <w:rPr>
                <w:rFonts w:cstheme="minorHAnsi"/>
                <w:lang w:val="uk-UA"/>
              </w:rPr>
              <w:t xml:space="preserve"> 1993 році на основі кошторисів витрат. […] Оскільки </w:t>
            </w:r>
            <w:r w:rsidR="00FE4D00" w:rsidRPr="00C81DC2">
              <w:rPr>
                <w:rFonts w:cstheme="minorHAnsi"/>
                <w:lang w:val="uk-UA"/>
              </w:rPr>
              <w:t>він</w:t>
            </w:r>
            <w:r w:rsidRPr="00C81DC2">
              <w:rPr>
                <w:rFonts w:cstheme="minorHAnsi"/>
                <w:lang w:val="uk-UA"/>
              </w:rPr>
              <w:t xml:space="preserve"> не відповід</w:t>
            </w:r>
            <w:r w:rsidR="00A86EAE" w:rsidRPr="00C81DC2">
              <w:rPr>
                <w:rFonts w:cstheme="minorHAnsi"/>
                <w:lang w:val="uk-UA"/>
              </w:rPr>
              <w:t>ає</w:t>
            </w:r>
            <w:r w:rsidRPr="00C81DC2">
              <w:rPr>
                <w:rFonts w:cstheme="minorHAnsi"/>
                <w:lang w:val="uk-UA"/>
              </w:rPr>
              <w:t xml:space="preserve"> вимогам</w:t>
            </w:r>
            <w:r w:rsidR="002B116C" w:rsidRPr="00C81DC2">
              <w:rPr>
                <w:rFonts w:cstheme="minorHAnsi"/>
                <w:lang w:val="uk-UA"/>
              </w:rPr>
              <w:t xml:space="preserve"> </w:t>
            </w:r>
            <w:r w:rsidRPr="00C81DC2">
              <w:rPr>
                <w:rFonts w:cstheme="minorHAnsi"/>
                <w:lang w:val="uk-UA"/>
              </w:rPr>
              <w:t>рішенн</w:t>
            </w:r>
            <w:r w:rsidR="00A52FE6" w:rsidRPr="00C81DC2">
              <w:rPr>
                <w:rFonts w:cstheme="minorHAnsi"/>
                <w:lang w:val="uk-UA"/>
              </w:rPr>
              <w:t>я</w:t>
            </w:r>
            <w:r w:rsidRPr="00C81DC2">
              <w:rPr>
                <w:rFonts w:cstheme="minorHAnsi"/>
                <w:lang w:val="uk-UA"/>
              </w:rPr>
              <w:t xml:space="preserve"> Федерального </w:t>
            </w:r>
            <w:r w:rsidR="00A52FE6" w:rsidRPr="00C81DC2">
              <w:rPr>
                <w:rFonts w:cstheme="minorHAnsi"/>
                <w:lang w:val="uk-UA"/>
              </w:rPr>
              <w:t>К</w:t>
            </w:r>
            <w:r w:rsidRPr="00C81DC2">
              <w:rPr>
                <w:rFonts w:cstheme="minorHAnsi"/>
                <w:lang w:val="uk-UA"/>
              </w:rPr>
              <w:t xml:space="preserve">онституційного </w:t>
            </w:r>
            <w:r w:rsidR="00A52FE6" w:rsidRPr="00C81DC2">
              <w:rPr>
                <w:rFonts w:cstheme="minorHAnsi"/>
                <w:lang w:val="uk-UA"/>
              </w:rPr>
              <w:t>С</w:t>
            </w:r>
            <w:r w:rsidRPr="00C81DC2">
              <w:rPr>
                <w:rFonts w:cstheme="minorHAnsi"/>
                <w:lang w:val="uk-UA"/>
              </w:rPr>
              <w:t>уду від 9 лютого 2010 р</w:t>
            </w:r>
            <w:r w:rsidR="00FE4D00" w:rsidRPr="00C81DC2">
              <w:rPr>
                <w:rFonts w:cstheme="minorHAnsi"/>
                <w:lang w:val="uk-UA"/>
              </w:rPr>
              <w:t>оку</w:t>
            </w:r>
            <w:r w:rsidRPr="00C81DC2">
              <w:rPr>
                <w:rFonts w:cstheme="minorHAnsi"/>
                <w:lang w:val="uk-UA"/>
              </w:rPr>
              <w:t xml:space="preserve"> (BVerfGE 125, 175) щодо стандартн</w:t>
            </w:r>
            <w:r w:rsidR="00A52FE6" w:rsidRPr="00C81DC2">
              <w:rPr>
                <w:rFonts w:cstheme="minorHAnsi"/>
                <w:lang w:val="uk-UA"/>
              </w:rPr>
              <w:t>ої допомоги</w:t>
            </w:r>
            <w:r w:rsidRPr="00C81DC2">
              <w:rPr>
                <w:rFonts w:cstheme="minorHAnsi"/>
                <w:lang w:val="uk-UA"/>
              </w:rPr>
              <w:t xml:space="preserve"> </w:t>
            </w:r>
            <w:r w:rsidR="00FE4D00" w:rsidRPr="00C81DC2">
              <w:rPr>
                <w:rFonts w:cstheme="minorHAnsi"/>
                <w:lang w:val="uk-UA"/>
              </w:rPr>
              <w:t>згідно з</w:t>
            </w:r>
            <w:r w:rsidRPr="00C81DC2">
              <w:rPr>
                <w:rFonts w:cstheme="minorHAnsi"/>
                <w:lang w:val="uk-UA"/>
              </w:rPr>
              <w:t xml:space="preserve"> Друго</w:t>
            </w:r>
            <w:r w:rsidR="00FE4D00" w:rsidRPr="00C81DC2">
              <w:rPr>
                <w:rFonts w:cstheme="minorHAnsi"/>
                <w:lang w:val="uk-UA"/>
              </w:rPr>
              <w:t>ю</w:t>
            </w:r>
            <w:r w:rsidRPr="00C81DC2">
              <w:rPr>
                <w:rFonts w:cstheme="minorHAnsi"/>
                <w:lang w:val="uk-UA"/>
              </w:rPr>
              <w:t xml:space="preserve"> книг</w:t>
            </w:r>
            <w:r w:rsidR="00FE4D00" w:rsidRPr="00C81DC2">
              <w:rPr>
                <w:rFonts w:cstheme="minorHAnsi"/>
                <w:lang w:val="uk-UA"/>
              </w:rPr>
              <w:t>ою</w:t>
            </w:r>
            <w:r w:rsidRPr="00C81DC2">
              <w:rPr>
                <w:rFonts w:cstheme="minorHAnsi"/>
                <w:lang w:val="uk-UA"/>
              </w:rPr>
              <w:t xml:space="preserve"> Кодексу соціального права, </w:t>
            </w:r>
            <w:r w:rsidR="00A52FE6" w:rsidRPr="00C81DC2">
              <w:rPr>
                <w:rFonts w:cstheme="minorHAnsi"/>
                <w:lang w:val="uk-UA"/>
              </w:rPr>
              <w:t>рів</w:t>
            </w:r>
            <w:r w:rsidR="00B52643" w:rsidRPr="00C81DC2">
              <w:rPr>
                <w:rFonts w:cstheme="minorHAnsi"/>
                <w:lang w:val="uk-UA"/>
              </w:rPr>
              <w:t>ень</w:t>
            </w:r>
            <w:r w:rsidRPr="00C81DC2">
              <w:rPr>
                <w:rFonts w:cstheme="minorHAnsi"/>
                <w:lang w:val="uk-UA"/>
              </w:rPr>
              <w:t xml:space="preserve"> </w:t>
            </w:r>
            <w:r w:rsidR="00A52FE6" w:rsidRPr="00C81DC2">
              <w:rPr>
                <w:rFonts w:cstheme="minorHAnsi"/>
                <w:lang w:val="uk-UA"/>
              </w:rPr>
              <w:t>допомоги</w:t>
            </w:r>
            <w:r w:rsidRPr="00C81DC2">
              <w:rPr>
                <w:rFonts w:cstheme="minorHAnsi"/>
                <w:lang w:val="uk-UA"/>
              </w:rPr>
              <w:t xml:space="preserve"> </w:t>
            </w:r>
            <w:r w:rsidR="00FE4D00" w:rsidRPr="00C81DC2">
              <w:rPr>
                <w:rFonts w:cstheme="minorHAnsi"/>
                <w:lang w:val="uk-UA"/>
              </w:rPr>
              <w:t>в рамках</w:t>
            </w:r>
            <w:r w:rsidRPr="00C81DC2">
              <w:rPr>
                <w:rFonts w:cstheme="minorHAnsi"/>
                <w:lang w:val="uk-UA"/>
              </w:rPr>
              <w:t xml:space="preserve"> Закон</w:t>
            </w:r>
            <w:r w:rsidR="00FE4D00" w:rsidRPr="00C81DC2">
              <w:rPr>
                <w:rFonts w:cstheme="minorHAnsi"/>
                <w:lang w:val="uk-UA"/>
              </w:rPr>
              <w:t>у</w:t>
            </w:r>
            <w:r w:rsidRPr="00C81DC2">
              <w:rPr>
                <w:rFonts w:cstheme="minorHAnsi"/>
                <w:lang w:val="uk-UA"/>
              </w:rPr>
              <w:t xml:space="preserve"> </w:t>
            </w:r>
            <w:r w:rsidR="000F6BDA" w:rsidRPr="00C81DC2">
              <w:rPr>
                <w:rFonts w:cstheme="minorHAnsi"/>
                <w:lang w:val="uk-UA"/>
              </w:rPr>
              <w:t>про допомогу шукачам притулку</w:t>
            </w:r>
            <w:r w:rsidRPr="00C81DC2">
              <w:rPr>
                <w:rFonts w:cstheme="minorHAnsi"/>
                <w:lang w:val="uk-UA"/>
              </w:rPr>
              <w:t xml:space="preserve"> </w:t>
            </w:r>
            <w:r w:rsidR="00A86EAE" w:rsidRPr="00C81DC2">
              <w:rPr>
                <w:rFonts w:cstheme="minorHAnsi"/>
                <w:lang w:val="uk-UA"/>
              </w:rPr>
              <w:t>має бути</w:t>
            </w:r>
            <w:r w:rsidR="00FE4D00" w:rsidRPr="00C81DC2">
              <w:rPr>
                <w:rFonts w:cstheme="minorHAnsi"/>
                <w:lang w:val="uk-UA"/>
              </w:rPr>
              <w:t xml:space="preserve"> переглянут</w:t>
            </w:r>
            <w:r w:rsidR="00A86EAE" w:rsidRPr="00C81DC2">
              <w:rPr>
                <w:rFonts w:cstheme="minorHAnsi"/>
                <w:lang w:val="uk-UA"/>
              </w:rPr>
              <w:t>о</w:t>
            </w:r>
            <w:r w:rsidRPr="00C81DC2">
              <w:rPr>
                <w:rFonts w:cstheme="minorHAnsi"/>
                <w:lang w:val="uk-UA"/>
              </w:rPr>
              <w:t xml:space="preserve"> </w:t>
            </w:r>
            <w:r w:rsidR="00FE4D00" w:rsidRPr="00C81DC2">
              <w:rPr>
                <w:rFonts w:cstheme="minorHAnsi"/>
                <w:lang w:val="uk-UA"/>
              </w:rPr>
              <w:t>Ф</w:t>
            </w:r>
            <w:r w:rsidRPr="00C81DC2">
              <w:rPr>
                <w:rFonts w:cstheme="minorHAnsi"/>
                <w:lang w:val="uk-UA"/>
              </w:rPr>
              <w:t>едеральним урядом ві</w:t>
            </w:r>
            <w:r w:rsidR="00FE4D00" w:rsidRPr="00C81DC2">
              <w:rPr>
                <w:rFonts w:cstheme="minorHAnsi"/>
                <w:lang w:val="uk-UA"/>
              </w:rPr>
              <w:t>дповідно до вимог Федерального К</w:t>
            </w:r>
            <w:r w:rsidRPr="00C81DC2">
              <w:rPr>
                <w:rFonts w:cstheme="minorHAnsi"/>
                <w:lang w:val="uk-UA"/>
              </w:rPr>
              <w:t xml:space="preserve">онституційного </w:t>
            </w:r>
            <w:r w:rsidR="00FE4D00" w:rsidRPr="00C81DC2">
              <w:rPr>
                <w:rFonts w:cstheme="minorHAnsi"/>
                <w:lang w:val="uk-UA"/>
              </w:rPr>
              <w:t>С</w:t>
            </w:r>
            <w:r w:rsidRPr="00C81DC2">
              <w:rPr>
                <w:rFonts w:cstheme="minorHAnsi"/>
                <w:lang w:val="uk-UA"/>
              </w:rPr>
              <w:t>уду. […]</w:t>
            </w:r>
          </w:p>
        </w:tc>
        <w:tc>
          <w:tcPr>
            <w:tcW w:w="1129" w:type="dxa"/>
          </w:tcPr>
          <w:p w:rsidR="005012F1" w:rsidRPr="00C81DC2" w:rsidRDefault="005012F1" w:rsidP="005012F1">
            <w:pPr>
              <w:jc w:val="right"/>
              <w:rPr>
                <w:rFonts w:cstheme="minorHAnsi"/>
                <w:lang w:val="uk-UA"/>
              </w:rPr>
            </w:pPr>
            <w:r w:rsidRPr="00C81DC2">
              <w:rPr>
                <w:rFonts w:cstheme="minorHAnsi"/>
                <w:lang w:val="uk-UA"/>
              </w:rPr>
              <w:t>46</w:t>
            </w:r>
          </w:p>
        </w:tc>
      </w:tr>
      <w:tr w:rsidR="005012F1" w:rsidRPr="00C81DC2" w:rsidTr="00B670D9">
        <w:tc>
          <w:tcPr>
            <w:tcW w:w="9493" w:type="dxa"/>
            <w:gridSpan w:val="7"/>
          </w:tcPr>
          <w:p w:rsidR="005012F1" w:rsidRPr="00C81DC2" w:rsidRDefault="005012F1" w:rsidP="007F3E23">
            <w:pPr>
              <w:spacing w:after="160"/>
              <w:jc w:val="both"/>
              <w:rPr>
                <w:rFonts w:cstheme="minorHAnsi"/>
                <w:lang w:val="uk-UA"/>
              </w:rPr>
            </w:pPr>
            <w:r w:rsidRPr="00C81DC2">
              <w:rPr>
                <w:rFonts w:cstheme="minorHAnsi"/>
                <w:lang w:val="uk-UA"/>
              </w:rPr>
              <w:t xml:space="preserve">2. </w:t>
            </w:r>
            <w:r w:rsidR="00FD49B4" w:rsidRPr="00C81DC2">
              <w:rPr>
                <w:rFonts w:cstheme="minorHAnsi"/>
                <w:lang w:val="uk-UA"/>
              </w:rPr>
              <w:t xml:space="preserve">На думку </w:t>
            </w:r>
            <w:r w:rsidRPr="00C81DC2">
              <w:rPr>
                <w:rFonts w:cstheme="minorHAnsi"/>
                <w:lang w:val="uk-UA"/>
              </w:rPr>
              <w:t>Восьм</w:t>
            </w:r>
            <w:r w:rsidR="00FD49B4" w:rsidRPr="00C81DC2">
              <w:rPr>
                <w:rFonts w:cstheme="minorHAnsi"/>
                <w:lang w:val="uk-UA"/>
              </w:rPr>
              <w:t>ого</w:t>
            </w:r>
            <w:r w:rsidRPr="00C81DC2">
              <w:rPr>
                <w:rFonts w:cstheme="minorHAnsi"/>
                <w:lang w:val="uk-UA"/>
              </w:rPr>
              <w:t xml:space="preserve"> сенат</w:t>
            </w:r>
            <w:r w:rsidR="00FD49B4" w:rsidRPr="00C81DC2">
              <w:rPr>
                <w:rFonts w:cstheme="minorHAnsi"/>
                <w:lang w:val="uk-UA"/>
              </w:rPr>
              <w:t>у</w:t>
            </w:r>
            <w:r w:rsidRPr="00C81DC2">
              <w:rPr>
                <w:rFonts w:cstheme="minorHAnsi"/>
                <w:lang w:val="uk-UA"/>
              </w:rPr>
              <w:t xml:space="preserve"> Федерального соціального суду, який має юрисдикцію </w:t>
            </w:r>
            <w:r w:rsidR="00FD49B4" w:rsidRPr="00C81DC2">
              <w:rPr>
                <w:rFonts w:cstheme="minorHAnsi"/>
                <w:lang w:val="uk-UA"/>
              </w:rPr>
              <w:t>в</w:t>
            </w:r>
            <w:r w:rsidRPr="00C81DC2">
              <w:rPr>
                <w:rFonts w:cstheme="minorHAnsi"/>
                <w:lang w:val="uk-UA"/>
              </w:rPr>
              <w:t xml:space="preserve"> спорах, пов</w:t>
            </w:r>
            <w:r w:rsidR="009F6E0B" w:rsidRPr="00C81DC2">
              <w:rPr>
                <w:rFonts w:cstheme="minorHAnsi"/>
                <w:lang w:val="uk-UA"/>
              </w:rPr>
              <w:t>’</w:t>
            </w:r>
            <w:r w:rsidRPr="00C81DC2">
              <w:rPr>
                <w:rFonts w:cstheme="minorHAnsi"/>
                <w:lang w:val="uk-UA"/>
              </w:rPr>
              <w:t xml:space="preserve">язаних із Законом </w:t>
            </w:r>
            <w:r w:rsidR="00937F88" w:rsidRPr="00C81DC2">
              <w:rPr>
                <w:rFonts w:cstheme="minorHAnsi"/>
                <w:lang w:val="uk-UA"/>
              </w:rPr>
              <w:t>про допомогу шукачам притулку</w:t>
            </w:r>
            <w:r w:rsidRPr="00C81DC2">
              <w:rPr>
                <w:rFonts w:cstheme="minorHAnsi"/>
                <w:lang w:val="uk-UA"/>
              </w:rPr>
              <w:t xml:space="preserve">, різниця між </w:t>
            </w:r>
            <w:r w:rsidR="00FD49B4" w:rsidRPr="00C81DC2">
              <w:rPr>
                <w:rFonts w:cstheme="minorHAnsi"/>
                <w:lang w:val="uk-UA"/>
              </w:rPr>
              <w:t>допомогою, передбаченою</w:t>
            </w:r>
            <w:r w:rsidRPr="00C81DC2">
              <w:rPr>
                <w:rFonts w:cstheme="minorHAnsi"/>
                <w:lang w:val="uk-UA"/>
              </w:rPr>
              <w:t xml:space="preserve"> Федеральн</w:t>
            </w:r>
            <w:r w:rsidR="00FD49B4" w:rsidRPr="00C81DC2">
              <w:rPr>
                <w:rFonts w:cstheme="minorHAnsi"/>
                <w:lang w:val="uk-UA"/>
              </w:rPr>
              <w:t>им</w:t>
            </w:r>
            <w:r w:rsidRPr="00C81DC2">
              <w:rPr>
                <w:rFonts w:cstheme="minorHAnsi"/>
                <w:lang w:val="uk-UA"/>
              </w:rPr>
              <w:t xml:space="preserve"> закон</w:t>
            </w:r>
            <w:r w:rsidR="00FD49B4" w:rsidRPr="00C81DC2">
              <w:rPr>
                <w:rFonts w:cstheme="minorHAnsi"/>
                <w:lang w:val="uk-UA"/>
              </w:rPr>
              <w:t>ом</w:t>
            </w:r>
            <w:r w:rsidRPr="00C81DC2">
              <w:rPr>
                <w:rFonts w:cstheme="minorHAnsi"/>
                <w:lang w:val="uk-UA"/>
              </w:rPr>
              <w:t xml:space="preserve"> про соціальну допомогу (</w:t>
            </w:r>
            <w:r w:rsidRPr="00C81DC2">
              <w:rPr>
                <w:rFonts w:cstheme="minorHAnsi"/>
                <w:i/>
                <w:lang w:val="uk-UA"/>
              </w:rPr>
              <w:t>Bundessozialhilfegesetz</w:t>
            </w:r>
            <w:r w:rsidRPr="00C81DC2">
              <w:rPr>
                <w:rFonts w:cstheme="minorHAnsi"/>
                <w:lang w:val="uk-UA"/>
              </w:rPr>
              <w:t>) / Дванадцят</w:t>
            </w:r>
            <w:r w:rsidR="00FD49B4" w:rsidRPr="00C81DC2">
              <w:rPr>
                <w:rFonts w:cstheme="minorHAnsi"/>
                <w:lang w:val="uk-UA"/>
              </w:rPr>
              <w:t>ою</w:t>
            </w:r>
            <w:r w:rsidRPr="00C81DC2">
              <w:rPr>
                <w:rFonts w:cstheme="minorHAnsi"/>
                <w:lang w:val="uk-UA"/>
              </w:rPr>
              <w:t xml:space="preserve"> книг</w:t>
            </w:r>
            <w:r w:rsidR="00FD49B4" w:rsidRPr="00C81DC2">
              <w:rPr>
                <w:rFonts w:cstheme="minorHAnsi"/>
                <w:lang w:val="uk-UA"/>
              </w:rPr>
              <w:t>ою</w:t>
            </w:r>
            <w:r w:rsidRPr="00C81DC2">
              <w:rPr>
                <w:rFonts w:cstheme="minorHAnsi"/>
                <w:lang w:val="uk-UA"/>
              </w:rPr>
              <w:t xml:space="preserve"> Кодексу соціального права та </w:t>
            </w:r>
            <w:r w:rsidR="0064226A" w:rsidRPr="00C81DC2">
              <w:rPr>
                <w:rFonts w:cstheme="minorHAnsi"/>
                <w:lang w:val="uk-UA"/>
              </w:rPr>
              <w:t>§ </w:t>
            </w:r>
            <w:r w:rsidRPr="00C81DC2">
              <w:rPr>
                <w:rFonts w:cstheme="minorHAnsi"/>
                <w:lang w:val="uk-UA"/>
              </w:rPr>
              <w:t xml:space="preserve">3 Закону </w:t>
            </w:r>
            <w:r w:rsidR="00937F88" w:rsidRPr="00C81DC2">
              <w:rPr>
                <w:rFonts w:cstheme="minorHAnsi"/>
                <w:lang w:val="uk-UA"/>
              </w:rPr>
              <w:t>про допомогу шукачам притулку</w:t>
            </w:r>
            <w:r w:rsidR="00FD49B4" w:rsidRPr="00C81DC2">
              <w:rPr>
                <w:rFonts w:cstheme="minorHAnsi"/>
                <w:lang w:val="uk-UA"/>
              </w:rPr>
              <w:t>,</w:t>
            </w:r>
            <w:r w:rsidRPr="00C81DC2">
              <w:rPr>
                <w:rFonts w:cstheme="minorHAnsi"/>
                <w:lang w:val="uk-UA"/>
              </w:rPr>
              <w:t xml:space="preserve"> не </w:t>
            </w:r>
            <w:r w:rsidR="00FD49B4" w:rsidRPr="00C81DC2">
              <w:rPr>
                <w:rFonts w:cstheme="minorHAnsi"/>
                <w:lang w:val="uk-UA"/>
              </w:rPr>
              <w:t>може слугувати підставою для презумпції того</w:t>
            </w:r>
            <w:r w:rsidRPr="00C81DC2">
              <w:rPr>
                <w:rFonts w:cstheme="minorHAnsi"/>
                <w:lang w:val="uk-UA"/>
              </w:rPr>
              <w:t xml:space="preserve">, що федеральний </w:t>
            </w:r>
            <w:r w:rsidR="007F3E23" w:rsidRPr="00C81DC2">
              <w:rPr>
                <w:rFonts w:cstheme="minorHAnsi"/>
                <w:lang w:val="uk-UA"/>
              </w:rPr>
              <w:t>законодавець</w:t>
            </w:r>
            <w:r w:rsidRPr="00C81DC2">
              <w:rPr>
                <w:rFonts w:cstheme="minorHAnsi"/>
                <w:lang w:val="uk-UA"/>
              </w:rPr>
              <w:t xml:space="preserve"> не забезпечив </w:t>
            </w:r>
            <w:r w:rsidR="00FD49B4" w:rsidRPr="00C81DC2">
              <w:rPr>
                <w:rFonts w:cstheme="minorHAnsi"/>
                <w:lang w:val="uk-UA"/>
              </w:rPr>
              <w:t xml:space="preserve">передбачений </w:t>
            </w:r>
            <w:r w:rsidRPr="00C81DC2">
              <w:rPr>
                <w:rFonts w:cstheme="minorHAnsi"/>
                <w:lang w:val="uk-UA"/>
              </w:rPr>
              <w:t>конституці</w:t>
            </w:r>
            <w:r w:rsidR="00FD49B4" w:rsidRPr="00C81DC2">
              <w:rPr>
                <w:rFonts w:cstheme="minorHAnsi"/>
                <w:lang w:val="uk-UA"/>
              </w:rPr>
              <w:t xml:space="preserve">єю прожитковий </w:t>
            </w:r>
            <w:r w:rsidRPr="00C81DC2">
              <w:rPr>
                <w:rFonts w:cstheme="minorHAnsi"/>
                <w:lang w:val="uk-UA"/>
              </w:rPr>
              <w:t>мінімум. Законодавець має право на власний розсуд</w:t>
            </w:r>
            <w:r w:rsidR="008C54CF" w:rsidRPr="00C81DC2">
              <w:rPr>
                <w:rFonts w:cstheme="minorHAnsi"/>
                <w:lang w:val="uk-UA"/>
              </w:rPr>
              <w:t>,</w:t>
            </w:r>
            <w:r w:rsidRPr="00C81DC2">
              <w:rPr>
                <w:rFonts w:cstheme="minorHAnsi"/>
                <w:lang w:val="uk-UA"/>
              </w:rPr>
              <w:t xml:space="preserve"> </w:t>
            </w:r>
            <w:r w:rsidR="00FB5983" w:rsidRPr="00C81DC2">
              <w:rPr>
                <w:rFonts w:cstheme="minorHAnsi"/>
                <w:lang w:val="uk-UA"/>
              </w:rPr>
              <w:t>у рамках своєї соціальної політики</w:t>
            </w:r>
            <w:r w:rsidR="008C54CF" w:rsidRPr="00C81DC2">
              <w:rPr>
                <w:rFonts w:cstheme="minorHAnsi"/>
                <w:lang w:val="uk-UA"/>
              </w:rPr>
              <w:t>,</w:t>
            </w:r>
            <w:r w:rsidR="00FB5983" w:rsidRPr="00C81DC2">
              <w:rPr>
                <w:rFonts w:cstheme="minorHAnsi"/>
                <w:lang w:val="uk-UA"/>
              </w:rPr>
              <w:t xml:space="preserve"> </w:t>
            </w:r>
            <w:r w:rsidR="008C54CF" w:rsidRPr="00C81DC2">
              <w:rPr>
                <w:rFonts w:cstheme="minorHAnsi"/>
                <w:lang w:val="uk-UA"/>
              </w:rPr>
              <w:t>формувати</w:t>
            </w:r>
            <w:r w:rsidR="00FD49B4" w:rsidRPr="00C81DC2">
              <w:rPr>
                <w:rFonts w:cstheme="minorHAnsi"/>
                <w:lang w:val="uk-UA"/>
              </w:rPr>
              <w:t xml:space="preserve"> </w:t>
            </w:r>
            <w:r w:rsidRPr="00C81DC2">
              <w:rPr>
                <w:rFonts w:cstheme="minorHAnsi"/>
                <w:lang w:val="uk-UA"/>
              </w:rPr>
              <w:t xml:space="preserve">для іноземців із </w:t>
            </w:r>
            <w:r w:rsidR="00FB5983" w:rsidRPr="00C81DC2">
              <w:rPr>
                <w:rFonts w:cstheme="minorHAnsi"/>
                <w:lang w:val="uk-UA"/>
              </w:rPr>
              <w:t>незахищеним</w:t>
            </w:r>
            <w:r w:rsidRPr="00C81DC2">
              <w:rPr>
                <w:rFonts w:cstheme="minorHAnsi"/>
                <w:lang w:val="uk-UA"/>
              </w:rPr>
              <w:t xml:space="preserve"> статусом </w:t>
            </w:r>
            <w:r w:rsidR="00FD49B4" w:rsidRPr="00C81DC2">
              <w:rPr>
                <w:rFonts w:cstheme="minorHAnsi"/>
                <w:lang w:val="uk-UA"/>
              </w:rPr>
              <w:t>перебування свою</w:t>
            </w:r>
            <w:r w:rsidRPr="00C81DC2">
              <w:rPr>
                <w:rFonts w:cstheme="minorHAnsi"/>
                <w:lang w:val="uk-UA"/>
              </w:rPr>
              <w:t xml:space="preserve"> власну концепцію забезпечення їх</w:t>
            </w:r>
            <w:r w:rsidR="00FB5983" w:rsidRPr="00C81DC2">
              <w:rPr>
                <w:rFonts w:cstheme="minorHAnsi"/>
                <w:lang w:val="uk-UA"/>
              </w:rPr>
              <w:t>ніх</w:t>
            </w:r>
            <w:r w:rsidRPr="00C81DC2">
              <w:rPr>
                <w:rFonts w:cstheme="minorHAnsi"/>
                <w:lang w:val="uk-UA"/>
              </w:rPr>
              <w:t xml:space="preserve"> засобів до існування. […]</w:t>
            </w:r>
          </w:p>
        </w:tc>
        <w:tc>
          <w:tcPr>
            <w:tcW w:w="1129" w:type="dxa"/>
          </w:tcPr>
          <w:p w:rsidR="005012F1" w:rsidRPr="00C81DC2" w:rsidRDefault="005012F1" w:rsidP="005012F1">
            <w:pPr>
              <w:jc w:val="right"/>
              <w:rPr>
                <w:rFonts w:cstheme="minorHAnsi"/>
                <w:lang w:val="uk-UA"/>
              </w:rPr>
            </w:pPr>
            <w:r w:rsidRPr="00C81DC2">
              <w:rPr>
                <w:rFonts w:cstheme="minorHAnsi"/>
                <w:lang w:val="uk-UA"/>
              </w:rPr>
              <w:t>47</w:t>
            </w:r>
          </w:p>
        </w:tc>
      </w:tr>
      <w:tr w:rsidR="005012F1" w:rsidRPr="00C81DC2" w:rsidTr="00B670D9">
        <w:tc>
          <w:tcPr>
            <w:tcW w:w="9493" w:type="dxa"/>
            <w:gridSpan w:val="7"/>
          </w:tcPr>
          <w:p w:rsidR="005012F1" w:rsidRPr="00C81DC2" w:rsidRDefault="005012F1">
            <w:pPr>
              <w:spacing w:after="160"/>
              <w:jc w:val="both"/>
              <w:rPr>
                <w:rFonts w:cstheme="minorHAnsi"/>
                <w:lang w:val="uk-UA"/>
              </w:rPr>
            </w:pPr>
            <w:r w:rsidRPr="00C81DC2">
              <w:rPr>
                <w:rFonts w:cstheme="minorHAnsi"/>
                <w:lang w:val="uk-UA"/>
              </w:rPr>
              <w:lastRenderedPageBreak/>
              <w:t xml:space="preserve">3. На думку Верховного комісара ООН у справах біженців (УВКБ ООН), неможливість скоригувати розмір </w:t>
            </w:r>
            <w:r w:rsidR="00887EC9" w:rsidRPr="00C81DC2">
              <w:rPr>
                <w:rFonts w:cstheme="minorHAnsi"/>
                <w:lang w:val="uk-UA"/>
              </w:rPr>
              <w:t>допомоги</w:t>
            </w:r>
            <w:r w:rsidRPr="00C81DC2">
              <w:rPr>
                <w:rFonts w:cstheme="minorHAnsi"/>
                <w:lang w:val="uk-UA"/>
              </w:rPr>
              <w:t>, незважаючи</w:t>
            </w:r>
            <w:r w:rsidR="00887EC9" w:rsidRPr="00C81DC2">
              <w:rPr>
                <w:rFonts w:cstheme="minorHAnsi"/>
                <w:lang w:val="uk-UA"/>
              </w:rPr>
              <w:t xml:space="preserve"> </w:t>
            </w:r>
            <w:r w:rsidR="005101B4">
              <w:rPr>
                <w:rFonts w:cstheme="minorHAnsi"/>
                <w:lang w:val="uk-UA"/>
              </w:rPr>
              <w:t xml:space="preserve">на </w:t>
            </w:r>
            <w:r w:rsidR="00887EC9" w:rsidRPr="00C81DC2">
              <w:rPr>
                <w:rFonts w:cstheme="minorHAnsi"/>
                <w:lang w:val="uk-UA"/>
              </w:rPr>
              <w:t>помітне зростання</w:t>
            </w:r>
            <w:r w:rsidRPr="00C81DC2">
              <w:rPr>
                <w:rFonts w:cstheme="minorHAnsi"/>
                <w:lang w:val="uk-UA"/>
              </w:rPr>
              <w:t xml:space="preserve"> </w:t>
            </w:r>
            <w:r w:rsidR="00887EC9" w:rsidRPr="00C81DC2">
              <w:rPr>
                <w:rFonts w:cstheme="minorHAnsi"/>
                <w:lang w:val="uk-UA"/>
              </w:rPr>
              <w:t>вартості</w:t>
            </w:r>
            <w:r w:rsidRPr="00C81DC2">
              <w:rPr>
                <w:rFonts w:cstheme="minorHAnsi"/>
                <w:lang w:val="uk-UA"/>
              </w:rPr>
              <w:t xml:space="preserve"> життя</w:t>
            </w:r>
            <w:r w:rsidR="00887EC9" w:rsidRPr="00C81DC2">
              <w:rPr>
                <w:rFonts w:cstheme="minorHAnsi"/>
                <w:lang w:val="uk-UA"/>
              </w:rPr>
              <w:t xml:space="preserve"> </w:t>
            </w:r>
            <w:r w:rsidRPr="00C81DC2">
              <w:rPr>
                <w:rFonts w:cstheme="minorHAnsi"/>
                <w:lang w:val="uk-UA"/>
              </w:rPr>
              <w:t>з 1993 р</w:t>
            </w:r>
            <w:r w:rsidR="00887EC9" w:rsidRPr="00C81DC2">
              <w:rPr>
                <w:rFonts w:cstheme="minorHAnsi"/>
                <w:lang w:val="uk-UA"/>
              </w:rPr>
              <w:t>оку</w:t>
            </w:r>
            <w:r w:rsidRPr="00C81DC2">
              <w:rPr>
                <w:rFonts w:cstheme="minorHAnsi"/>
                <w:lang w:val="uk-UA"/>
              </w:rPr>
              <w:t xml:space="preserve">, </w:t>
            </w:r>
            <w:r w:rsidR="00887EC9" w:rsidRPr="00C81DC2">
              <w:rPr>
                <w:rFonts w:cstheme="minorHAnsi"/>
                <w:lang w:val="uk-UA"/>
              </w:rPr>
              <w:t>а також</w:t>
            </w:r>
            <w:r w:rsidRPr="00C81DC2">
              <w:rPr>
                <w:rFonts w:cstheme="minorHAnsi"/>
                <w:lang w:val="uk-UA"/>
              </w:rPr>
              <w:t xml:space="preserve"> розрив понад 30</w:t>
            </w:r>
            <w:r w:rsidR="00887EC9" w:rsidRPr="00C81DC2">
              <w:rPr>
                <w:rFonts w:cstheme="minorHAnsi"/>
                <w:lang w:val="uk-UA"/>
              </w:rPr>
              <w:t> </w:t>
            </w:r>
            <w:r w:rsidRPr="00C81DC2">
              <w:rPr>
                <w:rFonts w:cstheme="minorHAnsi"/>
                <w:lang w:val="uk-UA"/>
              </w:rPr>
              <w:t xml:space="preserve">% </w:t>
            </w:r>
            <w:r w:rsidR="005101B4">
              <w:rPr>
                <w:rFonts w:cstheme="minorHAnsi"/>
                <w:lang w:val="uk-UA"/>
              </w:rPr>
              <w:t>порівняно</w:t>
            </w:r>
            <w:r w:rsidR="00887EC9" w:rsidRPr="00C81DC2">
              <w:rPr>
                <w:rFonts w:cstheme="minorHAnsi"/>
                <w:lang w:val="uk-UA"/>
              </w:rPr>
              <w:t xml:space="preserve"> </w:t>
            </w:r>
            <w:r w:rsidR="005101B4">
              <w:rPr>
                <w:rFonts w:cstheme="minorHAnsi"/>
                <w:lang w:val="uk-UA"/>
              </w:rPr>
              <w:t>і</w:t>
            </w:r>
            <w:r w:rsidR="00887EC9" w:rsidRPr="00C81DC2">
              <w:rPr>
                <w:rFonts w:cstheme="minorHAnsi"/>
                <w:lang w:val="uk-UA"/>
              </w:rPr>
              <w:t xml:space="preserve">з </w:t>
            </w:r>
            <w:r w:rsidRPr="00C81DC2">
              <w:rPr>
                <w:rFonts w:cstheme="minorHAnsi"/>
                <w:lang w:val="uk-UA"/>
              </w:rPr>
              <w:t>рів</w:t>
            </w:r>
            <w:r w:rsidR="00887EC9" w:rsidRPr="00C81DC2">
              <w:rPr>
                <w:rFonts w:cstheme="minorHAnsi"/>
                <w:lang w:val="uk-UA"/>
              </w:rPr>
              <w:t>нем</w:t>
            </w:r>
            <w:r w:rsidRPr="00C81DC2">
              <w:rPr>
                <w:rFonts w:cstheme="minorHAnsi"/>
                <w:lang w:val="uk-UA"/>
              </w:rPr>
              <w:t xml:space="preserve"> </w:t>
            </w:r>
            <w:r w:rsidR="00887EC9" w:rsidRPr="00C81DC2">
              <w:rPr>
                <w:rFonts w:cstheme="minorHAnsi"/>
                <w:lang w:val="uk-UA"/>
              </w:rPr>
              <w:t>допомоги</w:t>
            </w:r>
            <w:r w:rsidRPr="00C81DC2">
              <w:rPr>
                <w:rFonts w:cstheme="minorHAnsi"/>
                <w:lang w:val="uk-UA"/>
              </w:rPr>
              <w:t xml:space="preserve"> для</w:t>
            </w:r>
            <w:r w:rsidR="00887EC9" w:rsidRPr="00C81DC2">
              <w:rPr>
                <w:rFonts w:cstheme="minorHAnsi"/>
                <w:lang w:val="uk-UA"/>
              </w:rPr>
              <w:t xml:space="preserve"> громадян Німеччини,</w:t>
            </w:r>
            <w:r w:rsidRPr="00C81DC2">
              <w:rPr>
                <w:rFonts w:cstheme="minorHAnsi"/>
                <w:lang w:val="uk-UA"/>
              </w:rPr>
              <w:t xml:space="preserve"> свідчить </w:t>
            </w:r>
            <w:r w:rsidR="00887EC9" w:rsidRPr="00C81DC2">
              <w:rPr>
                <w:rFonts w:cstheme="minorHAnsi"/>
                <w:lang w:val="uk-UA"/>
              </w:rPr>
              <w:t>про те</w:t>
            </w:r>
            <w:r w:rsidRPr="00C81DC2">
              <w:rPr>
                <w:rFonts w:cstheme="minorHAnsi"/>
                <w:lang w:val="uk-UA"/>
              </w:rPr>
              <w:t xml:space="preserve">, що мінімальний </w:t>
            </w:r>
            <w:r w:rsidR="00887EC9" w:rsidRPr="00C81DC2">
              <w:rPr>
                <w:rFonts w:cstheme="minorHAnsi"/>
                <w:lang w:val="uk-UA"/>
              </w:rPr>
              <w:t>рівень</w:t>
            </w:r>
            <w:r w:rsidRPr="00C81DC2">
              <w:rPr>
                <w:rFonts w:cstheme="minorHAnsi"/>
                <w:lang w:val="uk-UA"/>
              </w:rPr>
              <w:t xml:space="preserve"> соціальної допомоги, </w:t>
            </w:r>
            <w:r w:rsidR="00887EC9" w:rsidRPr="00C81DC2">
              <w:rPr>
                <w:rFonts w:cstheme="minorHAnsi"/>
                <w:lang w:val="uk-UA"/>
              </w:rPr>
              <w:t>яка</w:t>
            </w:r>
            <w:r w:rsidRPr="00C81DC2">
              <w:rPr>
                <w:rFonts w:cstheme="minorHAnsi"/>
                <w:lang w:val="uk-UA"/>
              </w:rPr>
              <w:t xml:space="preserve"> </w:t>
            </w:r>
            <w:r w:rsidR="00887EC9" w:rsidRPr="00C81DC2">
              <w:rPr>
                <w:rFonts w:cstheme="minorHAnsi"/>
                <w:lang w:val="uk-UA"/>
              </w:rPr>
              <w:t xml:space="preserve">має </w:t>
            </w:r>
            <w:r w:rsidRPr="00C81DC2">
              <w:rPr>
                <w:rFonts w:cstheme="minorHAnsi"/>
                <w:lang w:val="uk-UA"/>
              </w:rPr>
              <w:t>нада</w:t>
            </w:r>
            <w:r w:rsidR="00887EC9" w:rsidRPr="00C81DC2">
              <w:rPr>
                <w:rFonts w:cstheme="minorHAnsi"/>
                <w:lang w:val="uk-UA"/>
              </w:rPr>
              <w:t>вати</w:t>
            </w:r>
            <w:r w:rsidRPr="00C81DC2">
              <w:rPr>
                <w:rFonts w:cstheme="minorHAnsi"/>
                <w:lang w:val="uk-UA"/>
              </w:rPr>
              <w:t xml:space="preserve">ся відповідно до міжнародного права, не </w:t>
            </w:r>
            <w:r w:rsidR="008C54CF" w:rsidRPr="00C81DC2">
              <w:rPr>
                <w:rFonts w:cstheme="minorHAnsi"/>
                <w:lang w:val="uk-UA"/>
              </w:rPr>
              <w:t>забезпечується</w:t>
            </w:r>
            <w:r w:rsidRPr="00C81DC2">
              <w:rPr>
                <w:rFonts w:cstheme="minorHAnsi"/>
                <w:lang w:val="uk-UA"/>
              </w:rPr>
              <w:t xml:space="preserve">. Крім того, розмір </w:t>
            </w:r>
            <w:r w:rsidR="00887EC9" w:rsidRPr="00C81DC2">
              <w:rPr>
                <w:rFonts w:cstheme="minorHAnsi"/>
                <w:lang w:val="uk-UA"/>
              </w:rPr>
              <w:t>допомоги</w:t>
            </w:r>
            <w:r w:rsidRPr="00C81DC2">
              <w:rPr>
                <w:rFonts w:cstheme="minorHAnsi"/>
                <w:lang w:val="uk-UA"/>
              </w:rPr>
              <w:t xml:space="preserve"> суперечить вимогам Міжнародного пакту про економічні, соціальні та культурні права (МПЕСКП); зокрема, повне виключення з культурного життя навряд чи може бути сумісним зі статтею 15.1.а МПЕСКП,</w:t>
            </w:r>
            <w:r w:rsidR="00887EC9" w:rsidRPr="00C81DC2">
              <w:rPr>
                <w:rFonts w:cstheme="minorHAnsi"/>
                <w:lang w:val="uk-UA"/>
              </w:rPr>
              <w:t xml:space="preserve"> яка передбачає</w:t>
            </w:r>
            <w:r w:rsidRPr="00C81DC2">
              <w:rPr>
                <w:rFonts w:cstheme="minorHAnsi"/>
                <w:lang w:val="uk-UA"/>
              </w:rPr>
              <w:t xml:space="preserve"> право брати участь у культурному житті.</w:t>
            </w:r>
          </w:p>
        </w:tc>
        <w:tc>
          <w:tcPr>
            <w:tcW w:w="1129" w:type="dxa"/>
          </w:tcPr>
          <w:p w:rsidR="005012F1" w:rsidRPr="00C81DC2" w:rsidRDefault="005012F1" w:rsidP="005012F1">
            <w:pPr>
              <w:jc w:val="right"/>
              <w:rPr>
                <w:rFonts w:cstheme="minorHAnsi"/>
                <w:lang w:val="uk-UA"/>
              </w:rPr>
            </w:pPr>
            <w:r w:rsidRPr="00C81DC2">
              <w:rPr>
                <w:rFonts w:cstheme="minorHAnsi"/>
                <w:lang w:val="uk-UA"/>
              </w:rPr>
              <w:t>48</w:t>
            </w:r>
          </w:p>
        </w:tc>
      </w:tr>
      <w:tr w:rsidR="005012F1" w:rsidRPr="00C81DC2" w:rsidTr="00B670D9">
        <w:tc>
          <w:tcPr>
            <w:tcW w:w="9493" w:type="dxa"/>
            <w:gridSpan w:val="7"/>
          </w:tcPr>
          <w:p w:rsidR="005012F1" w:rsidRPr="00C81DC2" w:rsidRDefault="005012F1" w:rsidP="008C54CF">
            <w:pPr>
              <w:spacing w:after="160"/>
              <w:jc w:val="both"/>
              <w:rPr>
                <w:rFonts w:cstheme="minorHAnsi"/>
                <w:lang w:val="uk-UA"/>
              </w:rPr>
            </w:pPr>
            <w:r w:rsidRPr="00C81DC2">
              <w:rPr>
                <w:rFonts w:cstheme="minorHAnsi"/>
                <w:lang w:val="uk-UA"/>
              </w:rPr>
              <w:t xml:space="preserve">4. Німецький інститут </w:t>
            </w:r>
            <w:r w:rsidR="00E8106C" w:rsidRPr="00C81DC2">
              <w:rPr>
                <w:rFonts w:cstheme="minorHAnsi"/>
                <w:lang w:val="uk-UA"/>
              </w:rPr>
              <w:t xml:space="preserve">з </w:t>
            </w:r>
            <w:r w:rsidRPr="00C81DC2">
              <w:rPr>
                <w:rFonts w:cstheme="minorHAnsi"/>
                <w:lang w:val="uk-UA"/>
              </w:rPr>
              <w:t>прав людини припускає, що основ</w:t>
            </w:r>
            <w:r w:rsidR="00887EC9" w:rsidRPr="00C81DC2">
              <w:rPr>
                <w:rFonts w:cstheme="minorHAnsi"/>
                <w:lang w:val="uk-UA"/>
              </w:rPr>
              <w:t>оположне</w:t>
            </w:r>
            <w:r w:rsidRPr="00C81DC2">
              <w:rPr>
                <w:rFonts w:cstheme="minorHAnsi"/>
                <w:lang w:val="uk-UA"/>
              </w:rPr>
              <w:t xml:space="preserve"> право на гарантію </w:t>
            </w:r>
            <w:r w:rsidR="008C54CF" w:rsidRPr="00C81DC2">
              <w:rPr>
                <w:rFonts w:cstheme="minorHAnsi"/>
                <w:lang w:val="uk-UA"/>
              </w:rPr>
              <w:t>мінімальних засобів існування</w:t>
            </w:r>
            <w:r w:rsidRPr="00C81DC2">
              <w:rPr>
                <w:rFonts w:cstheme="minorHAnsi"/>
                <w:lang w:val="uk-UA"/>
              </w:rPr>
              <w:t xml:space="preserve"> поруш</w:t>
            </w:r>
            <w:r w:rsidR="00887EC9" w:rsidRPr="00C81DC2">
              <w:rPr>
                <w:rFonts w:cstheme="minorHAnsi"/>
                <w:lang w:val="uk-UA"/>
              </w:rPr>
              <w:t>ується</w:t>
            </w:r>
            <w:r w:rsidRPr="00C81DC2">
              <w:rPr>
                <w:rFonts w:cstheme="minorHAnsi"/>
                <w:lang w:val="uk-UA"/>
              </w:rPr>
              <w:t xml:space="preserve"> через відсутність прозорого, зрозумілого</w:t>
            </w:r>
            <w:r w:rsidR="00887EC9" w:rsidRPr="00C81DC2">
              <w:rPr>
                <w:rFonts w:cstheme="minorHAnsi"/>
                <w:lang w:val="uk-UA"/>
              </w:rPr>
              <w:t xml:space="preserve"> порядку визначення</w:t>
            </w:r>
            <w:r w:rsidRPr="00C81DC2">
              <w:rPr>
                <w:rFonts w:cstheme="minorHAnsi"/>
                <w:lang w:val="uk-UA"/>
              </w:rPr>
              <w:t xml:space="preserve"> потреб та регулярного перегляду </w:t>
            </w:r>
            <w:r w:rsidR="00887EC9" w:rsidRPr="00C81DC2">
              <w:rPr>
                <w:rFonts w:cstheme="minorHAnsi"/>
                <w:lang w:val="uk-UA"/>
              </w:rPr>
              <w:t>базової допомоги в рамках</w:t>
            </w:r>
            <w:r w:rsidRPr="00C81DC2">
              <w:rPr>
                <w:rFonts w:cstheme="minorHAnsi"/>
                <w:lang w:val="uk-UA"/>
              </w:rPr>
              <w:t xml:space="preserve"> </w:t>
            </w:r>
            <w:r w:rsidR="0064226A" w:rsidRPr="00C81DC2">
              <w:rPr>
                <w:rFonts w:cstheme="minorHAnsi"/>
                <w:lang w:val="uk-UA"/>
              </w:rPr>
              <w:t>§ </w:t>
            </w:r>
            <w:r w:rsidRPr="00C81DC2">
              <w:rPr>
                <w:rFonts w:cstheme="minorHAnsi"/>
                <w:lang w:val="uk-UA"/>
              </w:rPr>
              <w:t>3 Закон</w:t>
            </w:r>
            <w:r w:rsidR="00887EC9" w:rsidRPr="00C81DC2">
              <w:rPr>
                <w:rFonts w:cstheme="minorHAnsi"/>
                <w:lang w:val="uk-UA"/>
              </w:rPr>
              <w:t>у</w:t>
            </w:r>
            <w:r w:rsidRPr="00C81DC2">
              <w:rPr>
                <w:rFonts w:cstheme="minorHAnsi"/>
                <w:lang w:val="uk-UA"/>
              </w:rPr>
              <w:t xml:space="preserve"> про </w:t>
            </w:r>
            <w:r w:rsidR="00887EC9" w:rsidRPr="00C81DC2">
              <w:rPr>
                <w:rFonts w:cstheme="minorHAnsi"/>
                <w:lang w:val="uk-UA"/>
              </w:rPr>
              <w:t>допомогу</w:t>
            </w:r>
            <w:r w:rsidRPr="00C81DC2">
              <w:rPr>
                <w:rFonts w:cstheme="minorHAnsi"/>
                <w:lang w:val="uk-UA"/>
              </w:rPr>
              <w:t xml:space="preserve"> шукач</w:t>
            </w:r>
            <w:r w:rsidR="00887EC9" w:rsidRPr="00C81DC2">
              <w:rPr>
                <w:rFonts w:cstheme="minorHAnsi"/>
                <w:lang w:val="uk-UA"/>
              </w:rPr>
              <w:t>ам притулку</w:t>
            </w:r>
            <w:r w:rsidRPr="00C81DC2">
              <w:rPr>
                <w:rFonts w:cstheme="minorHAnsi"/>
                <w:lang w:val="uk-UA"/>
              </w:rPr>
              <w:t>. Крім того, поруш</w:t>
            </w:r>
            <w:r w:rsidR="00887EC9" w:rsidRPr="00C81DC2">
              <w:rPr>
                <w:rFonts w:cstheme="minorHAnsi"/>
                <w:lang w:val="uk-UA"/>
              </w:rPr>
              <w:t>ується</w:t>
            </w:r>
            <w:r w:rsidRPr="00C81DC2">
              <w:rPr>
                <w:rFonts w:cstheme="minorHAnsi"/>
                <w:lang w:val="uk-UA"/>
              </w:rPr>
              <w:t xml:space="preserve"> статт</w:t>
            </w:r>
            <w:r w:rsidR="00887EC9" w:rsidRPr="00C81DC2">
              <w:rPr>
                <w:rFonts w:cstheme="minorHAnsi"/>
                <w:lang w:val="uk-UA"/>
              </w:rPr>
              <w:t>я</w:t>
            </w:r>
            <w:r w:rsidRPr="00C81DC2">
              <w:rPr>
                <w:rFonts w:cstheme="minorHAnsi"/>
                <w:lang w:val="uk-UA"/>
              </w:rPr>
              <w:t xml:space="preserve"> 9 МПЕСКП та різні положення Конвенції ООН про права дитини (КП</w:t>
            </w:r>
            <w:r w:rsidR="00887EC9" w:rsidRPr="00C81DC2">
              <w:rPr>
                <w:rFonts w:cstheme="minorHAnsi"/>
                <w:lang w:val="uk-UA"/>
              </w:rPr>
              <w:t>Д</w:t>
            </w:r>
            <w:r w:rsidRPr="00C81DC2">
              <w:rPr>
                <w:rFonts w:cstheme="minorHAnsi"/>
                <w:lang w:val="uk-UA"/>
              </w:rPr>
              <w:t>), зокрема статт</w:t>
            </w:r>
            <w:r w:rsidR="00887EC9" w:rsidRPr="00C81DC2">
              <w:rPr>
                <w:rFonts w:cstheme="minorHAnsi"/>
                <w:lang w:val="uk-UA"/>
              </w:rPr>
              <w:t>я</w:t>
            </w:r>
            <w:r w:rsidRPr="00C81DC2">
              <w:rPr>
                <w:rFonts w:cstheme="minorHAnsi"/>
                <w:lang w:val="uk-UA"/>
              </w:rPr>
              <w:t xml:space="preserve"> 22.1 КП</w:t>
            </w:r>
            <w:r w:rsidR="00887EC9" w:rsidRPr="00C81DC2">
              <w:rPr>
                <w:rFonts w:cstheme="minorHAnsi"/>
                <w:lang w:val="uk-UA"/>
              </w:rPr>
              <w:t>Д</w:t>
            </w:r>
            <w:r w:rsidRPr="00C81DC2">
              <w:rPr>
                <w:rFonts w:cstheme="minorHAnsi"/>
                <w:lang w:val="uk-UA"/>
              </w:rPr>
              <w:t>.</w:t>
            </w:r>
          </w:p>
        </w:tc>
        <w:tc>
          <w:tcPr>
            <w:tcW w:w="1129" w:type="dxa"/>
          </w:tcPr>
          <w:p w:rsidR="005012F1" w:rsidRPr="00C81DC2" w:rsidRDefault="005012F1" w:rsidP="005012F1">
            <w:pPr>
              <w:jc w:val="right"/>
              <w:rPr>
                <w:rFonts w:cstheme="minorHAnsi"/>
                <w:lang w:val="uk-UA"/>
              </w:rPr>
            </w:pPr>
            <w:r w:rsidRPr="00C81DC2">
              <w:rPr>
                <w:rFonts w:cstheme="minorHAnsi"/>
                <w:lang w:val="uk-UA"/>
              </w:rPr>
              <w:t>49</w:t>
            </w:r>
          </w:p>
        </w:tc>
      </w:tr>
      <w:tr w:rsidR="005012F1" w:rsidRPr="00C81DC2" w:rsidTr="00B670D9">
        <w:tc>
          <w:tcPr>
            <w:tcW w:w="9493" w:type="dxa"/>
            <w:gridSpan w:val="7"/>
          </w:tcPr>
          <w:p w:rsidR="005012F1" w:rsidRPr="00C81DC2" w:rsidRDefault="005012F1" w:rsidP="006B2BE4">
            <w:pPr>
              <w:jc w:val="both"/>
              <w:rPr>
                <w:rFonts w:cstheme="minorHAnsi"/>
                <w:lang w:val="uk-UA"/>
              </w:rPr>
            </w:pPr>
            <w:r w:rsidRPr="00C81DC2">
              <w:rPr>
                <w:rFonts w:cstheme="minorHAnsi"/>
                <w:lang w:val="uk-UA"/>
              </w:rPr>
              <w:t xml:space="preserve">5. </w:t>
            </w:r>
            <w:r w:rsidR="00E950CE" w:rsidRPr="00C81DC2">
              <w:rPr>
                <w:rFonts w:cstheme="minorHAnsi"/>
                <w:lang w:val="uk-UA"/>
              </w:rPr>
              <w:t>У</w:t>
            </w:r>
            <w:r w:rsidRPr="00C81DC2">
              <w:rPr>
                <w:rFonts w:cstheme="minorHAnsi"/>
                <w:lang w:val="uk-UA"/>
              </w:rPr>
              <w:t>ряд</w:t>
            </w:r>
            <w:r w:rsidR="00E950CE" w:rsidRPr="00C81DC2">
              <w:rPr>
                <w:rFonts w:cstheme="minorHAnsi"/>
                <w:lang w:val="uk-UA"/>
              </w:rPr>
              <w:t xml:space="preserve"> </w:t>
            </w:r>
            <w:r w:rsidR="00E950CE" w:rsidRPr="00FD1861">
              <w:rPr>
                <w:rFonts w:cstheme="minorHAnsi"/>
                <w:i/>
                <w:lang w:val="uk-UA"/>
              </w:rPr>
              <w:t>землі</w:t>
            </w:r>
            <w:r w:rsidRPr="00C81DC2">
              <w:rPr>
                <w:rFonts w:cstheme="minorHAnsi"/>
                <w:lang w:val="uk-UA"/>
              </w:rPr>
              <w:t xml:space="preserve"> Берлін, PRO ASYL</w:t>
            </w:r>
            <w:r w:rsidR="00F01AA4" w:rsidRPr="00C81DC2">
              <w:rPr>
                <w:rFonts w:cstheme="minorHAnsi"/>
                <w:lang w:val="uk-UA"/>
              </w:rPr>
              <w:t xml:space="preserve"> – </w:t>
            </w:r>
            <w:r w:rsidRPr="00C81DC2">
              <w:rPr>
                <w:rFonts w:cstheme="minorHAnsi"/>
                <w:lang w:val="uk-UA"/>
              </w:rPr>
              <w:t xml:space="preserve">Національна робоча група з питань біженців, </w:t>
            </w:r>
            <w:r w:rsidR="00887EC9" w:rsidRPr="00C81DC2">
              <w:rPr>
                <w:rFonts w:cstheme="minorHAnsi"/>
                <w:lang w:val="uk-UA"/>
              </w:rPr>
              <w:t>Amnesty International</w:t>
            </w:r>
            <w:r w:rsidRPr="00C81DC2">
              <w:rPr>
                <w:rFonts w:cstheme="minorHAnsi"/>
                <w:lang w:val="uk-UA"/>
              </w:rPr>
              <w:t>, Берлінська рада біжен</w:t>
            </w:r>
            <w:r w:rsidR="00E950CE" w:rsidRPr="00C81DC2">
              <w:rPr>
                <w:rFonts w:cstheme="minorHAnsi"/>
                <w:lang w:val="uk-UA"/>
              </w:rPr>
              <w:t>ців, Уповноважений представник Р</w:t>
            </w:r>
            <w:r w:rsidRPr="00C81DC2">
              <w:rPr>
                <w:rFonts w:cstheme="minorHAnsi"/>
                <w:lang w:val="uk-UA"/>
              </w:rPr>
              <w:t xml:space="preserve">ади Євангельської </w:t>
            </w:r>
            <w:r w:rsidR="00887EC9" w:rsidRPr="00C81DC2">
              <w:rPr>
                <w:rFonts w:cstheme="minorHAnsi"/>
                <w:lang w:val="uk-UA"/>
              </w:rPr>
              <w:t>ц</w:t>
            </w:r>
            <w:r w:rsidRPr="00C81DC2">
              <w:rPr>
                <w:rFonts w:cstheme="minorHAnsi"/>
                <w:lang w:val="uk-UA"/>
              </w:rPr>
              <w:t>еркви Німеччин</w:t>
            </w:r>
            <w:r w:rsidR="00887EC9" w:rsidRPr="00C81DC2">
              <w:rPr>
                <w:rFonts w:cstheme="minorHAnsi"/>
                <w:lang w:val="uk-UA"/>
              </w:rPr>
              <w:t>и</w:t>
            </w:r>
            <w:r w:rsidRPr="00C81DC2">
              <w:rPr>
                <w:rFonts w:cstheme="minorHAnsi"/>
                <w:lang w:val="uk-UA"/>
              </w:rPr>
              <w:t xml:space="preserve">, Офіс </w:t>
            </w:r>
            <w:r w:rsidR="00887EC9" w:rsidRPr="00C81DC2">
              <w:rPr>
                <w:rFonts w:cstheme="minorHAnsi"/>
                <w:lang w:val="uk-UA"/>
              </w:rPr>
              <w:t xml:space="preserve">з питань </w:t>
            </w:r>
            <w:r w:rsidRPr="00C81DC2">
              <w:rPr>
                <w:rFonts w:cstheme="minorHAnsi"/>
                <w:lang w:val="uk-UA"/>
              </w:rPr>
              <w:t>зв</w:t>
            </w:r>
            <w:r w:rsidR="009F6E0B" w:rsidRPr="00C81DC2">
              <w:rPr>
                <w:rFonts w:cstheme="minorHAnsi"/>
                <w:lang w:val="uk-UA"/>
              </w:rPr>
              <w:t>’</w:t>
            </w:r>
            <w:r w:rsidRPr="00C81DC2">
              <w:rPr>
                <w:rFonts w:cstheme="minorHAnsi"/>
                <w:lang w:val="uk-UA"/>
              </w:rPr>
              <w:t>язк</w:t>
            </w:r>
            <w:r w:rsidR="00887EC9" w:rsidRPr="00C81DC2">
              <w:rPr>
                <w:rFonts w:cstheme="minorHAnsi"/>
                <w:lang w:val="uk-UA"/>
              </w:rPr>
              <w:t>ів</w:t>
            </w:r>
            <w:r w:rsidRPr="00C81DC2">
              <w:rPr>
                <w:rFonts w:cstheme="minorHAnsi"/>
                <w:lang w:val="uk-UA"/>
              </w:rPr>
              <w:t xml:space="preserve"> німецьких єпископів, Федеральна асоціація </w:t>
            </w:r>
            <w:r w:rsidR="00887EC9" w:rsidRPr="00C81DC2">
              <w:rPr>
                <w:rFonts w:cstheme="minorHAnsi"/>
                <w:lang w:val="uk-UA"/>
              </w:rPr>
              <w:t>недержавних сл</w:t>
            </w:r>
            <w:r w:rsidRPr="00C81DC2">
              <w:rPr>
                <w:rFonts w:cstheme="minorHAnsi"/>
                <w:lang w:val="uk-UA"/>
              </w:rPr>
              <w:t>ужб соціально</w:t>
            </w:r>
            <w:r w:rsidR="00887EC9" w:rsidRPr="00C81DC2">
              <w:rPr>
                <w:rFonts w:cstheme="minorHAnsi"/>
                <w:lang w:val="uk-UA"/>
              </w:rPr>
              <w:t>ї допомоги</w:t>
            </w:r>
            <w:r w:rsidRPr="00C81DC2">
              <w:rPr>
                <w:rFonts w:cstheme="minorHAnsi"/>
                <w:lang w:val="uk-UA"/>
              </w:rPr>
              <w:t>, Німецька асоціація соціальних судів, а також відповідні позивачі</w:t>
            </w:r>
            <w:r w:rsidR="006B2BE4" w:rsidRPr="00C81DC2">
              <w:rPr>
                <w:rFonts w:cstheme="minorHAnsi"/>
                <w:lang w:val="uk-UA"/>
              </w:rPr>
              <w:t xml:space="preserve"> в</w:t>
            </w:r>
            <w:r w:rsidRPr="00C81DC2">
              <w:rPr>
                <w:rFonts w:cstheme="minorHAnsi"/>
                <w:lang w:val="uk-UA"/>
              </w:rPr>
              <w:t xml:space="preserve"> перв</w:t>
            </w:r>
            <w:r w:rsidR="00887EC9" w:rsidRPr="00C81DC2">
              <w:rPr>
                <w:rFonts w:cstheme="minorHAnsi"/>
                <w:lang w:val="uk-UA"/>
              </w:rPr>
              <w:t>инних</w:t>
            </w:r>
            <w:r w:rsidR="002B116C" w:rsidRPr="00C81DC2">
              <w:rPr>
                <w:rFonts w:cstheme="minorHAnsi"/>
                <w:lang w:val="uk-UA"/>
              </w:rPr>
              <w:t xml:space="preserve"> </w:t>
            </w:r>
            <w:r w:rsidRPr="00C81DC2">
              <w:rPr>
                <w:rFonts w:cstheme="minorHAnsi"/>
                <w:lang w:val="uk-UA"/>
              </w:rPr>
              <w:t>проваджен</w:t>
            </w:r>
            <w:r w:rsidR="006B2BE4" w:rsidRPr="00C81DC2">
              <w:rPr>
                <w:rFonts w:cstheme="minorHAnsi"/>
                <w:lang w:val="uk-UA"/>
              </w:rPr>
              <w:t>нях,</w:t>
            </w:r>
            <w:r w:rsidRPr="00C81DC2">
              <w:rPr>
                <w:rFonts w:cstheme="minorHAnsi"/>
                <w:lang w:val="uk-UA"/>
              </w:rPr>
              <w:t xml:space="preserve"> вважають, що положення, </w:t>
            </w:r>
            <w:r w:rsidR="00887EC9" w:rsidRPr="00C81DC2">
              <w:rPr>
                <w:rFonts w:cstheme="minorHAnsi"/>
                <w:lang w:val="uk-UA"/>
              </w:rPr>
              <w:t>які</w:t>
            </w:r>
            <w:r w:rsidRPr="00C81DC2">
              <w:rPr>
                <w:rFonts w:cstheme="minorHAnsi"/>
                <w:lang w:val="uk-UA"/>
              </w:rPr>
              <w:t xml:space="preserve"> містяться </w:t>
            </w:r>
            <w:r w:rsidR="00887EC9" w:rsidRPr="00C81DC2">
              <w:rPr>
                <w:rFonts w:cstheme="minorHAnsi"/>
                <w:lang w:val="uk-UA"/>
              </w:rPr>
              <w:t>в</w:t>
            </w:r>
            <w:r w:rsidRPr="00C81DC2">
              <w:rPr>
                <w:rFonts w:cstheme="minorHAnsi"/>
                <w:lang w:val="uk-UA"/>
              </w:rPr>
              <w:t xml:space="preserve"> </w:t>
            </w:r>
            <w:r w:rsidR="0064226A" w:rsidRPr="00C81DC2">
              <w:rPr>
                <w:rFonts w:cstheme="minorHAnsi"/>
                <w:lang w:val="uk-UA"/>
              </w:rPr>
              <w:t>§ </w:t>
            </w:r>
            <w:r w:rsidRPr="00C81DC2">
              <w:rPr>
                <w:rFonts w:cstheme="minorHAnsi"/>
                <w:lang w:val="uk-UA"/>
              </w:rPr>
              <w:t xml:space="preserve">3 Закону </w:t>
            </w:r>
            <w:r w:rsidR="00937F88" w:rsidRPr="00C81DC2">
              <w:rPr>
                <w:rFonts w:cstheme="minorHAnsi"/>
                <w:lang w:val="uk-UA"/>
              </w:rPr>
              <w:t>про допомогу шукачам притулку</w:t>
            </w:r>
            <w:r w:rsidRPr="00C81DC2">
              <w:rPr>
                <w:rFonts w:cstheme="minorHAnsi"/>
                <w:lang w:val="uk-UA"/>
              </w:rPr>
              <w:t xml:space="preserve">, не </w:t>
            </w:r>
            <w:r w:rsidR="00887EC9" w:rsidRPr="00C81DC2">
              <w:rPr>
                <w:rFonts w:cstheme="minorHAnsi"/>
                <w:lang w:val="uk-UA"/>
              </w:rPr>
              <w:t xml:space="preserve">є </w:t>
            </w:r>
            <w:r w:rsidRPr="00C81DC2">
              <w:rPr>
                <w:rFonts w:cstheme="minorHAnsi"/>
                <w:lang w:val="uk-UA"/>
              </w:rPr>
              <w:t>сумісн</w:t>
            </w:r>
            <w:r w:rsidR="00887EC9" w:rsidRPr="00C81DC2">
              <w:rPr>
                <w:rFonts w:cstheme="minorHAnsi"/>
                <w:lang w:val="uk-UA"/>
              </w:rPr>
              <w:t>ими</w:t>
            </w:r>
            <w:r w:rsidRPr="00C81DC2">
              <w:rPr>
                <w:rFonts w:cstheme="minorHAnsi"/>
                <w:lang w:val="uk-UA"/>
              </w:rPr>
              <w:t xml:space="preserve"> з основ</w:t>
            </w:r>
            <w:r w:rsidR="00887EC9" w:rsidRPr="00C81DC2">
              <w:rPr>
                <w:rFonts w:cstheme="minorHAnsi"/>
                <w:lang w:val="uk-UA"/>
              </w:rPr>
              <w:t>ополож</w:t>
            </w:r>
            <w:r w:rsidRPr="00C81DC2">
              <w:rPr>
                <w:rFonts w:cstheme="minorHAnsi"/>
                <w:lang w:val="uk-UA"/>
              </w:rPr>
              <w:t>ним правом на гарант</w:t>
            </w:r>
            <w:r w:rsidR="00887EC9" w:rsidRPr="00C81DC2">
              <w:rPr>
                <w:rFonts w:cstheme="minorHAnsi"/>
                <w:lang w:val="uk-UA"/>
              </w:rPr>
              <w:t xml:space="preserve">ію </w:t>
            </w:r>
            <w:r w:rsidRPr="00C81DC2">
              <w:rPr>
                <w:rFonts w:cstheme="minorHAnsi"/>
                <w:lang w:val="uk-UA"/>
              </w:rPr>
              <w:t>гідно</w:t>
            </w:r>
            <w:r w:rsidR="00887EC9" w:rsidRPr="00C81DC2">
              <w:rPr>
                <w:rFonts w:cstheme="minorHAnsi"/>
                <w:lang w:val="uk-UA"/>
              </w:rPr>
              <w:t>го</w:t>
            </w:r>
            <w:r w:rsidRPr="00C81DC2">
              <w:rPr>
                <w:rFonts w:cstheme="minorHAnsi"/>
                <w:lang w:val="uk-UA"/>
              </w:rPr>
              <w:t xml:space="preserve"> </w:t>
            </w:r>
            <w:r w:rsidR="005B52C6" w:rsidRPr="00C81DC2">
              <w:rPr>
                <w:rFonts w:cstheme="minorHAnsi"/>
                <w:lang w:val="uk-UA"/>
              </w:rPr>
              <w:t>прожитков</w:t>
            </w:r>
            <w:r w:rsidR="00887EC9" w:rsidRPr="00C81DC2">
              <w:rPr>
                <w:rFonts w:cstheme="minorHAnsi"/>
                <w:lang w:val="uk-UA"/>
              </w:rPr>
              <w:t>ого</w:t>
            </w:r>
            <w:r w:rsidR="005B52C6" w:rsidRPr="00C81DC2">
              <w:rPr>
                <w:rFonts w:cstheme="minorHAnsi"/>
                <w:lang w:val="uk-UA"/>
              </w:rPr>
              <w:t xml:space="preserve"> мінімум</w:t>
            </w:r>
            <w:r w:rsidR="00887EC9" w:rsidRPr="00C81DC2">
              <w:rPr>
                <w:rFonts w:cstheme="minorHAnsi"/>
                <w:lang w:val="uk-UA"/>
              </w:rPr>
              <w:t>у</w:t>
            </w:r>
            <w:r w:rsidRPr="00C81DC2">
              <w:rPr>
                <w:rFonts w:cstheme="minorHAnsi"/>
                <w:lang w:val="uk-UA"/>
              </w:rPr>
              <w:t>.</w:t>
            </w:r>
            <w:r w:rsidR="00A0364A" w:rsidRPr="00C81DC2">
              <w:rPr>
                <w:rFonts w:cstheme="minorHAnsi"/>
                <w:lang w:val="uk-UA"/>
              </w:rPr>
              <w:t xml:space="preserve"> На думку всіх </w:t>
            </w:r>
            <w:r w:rsidR="00E950CE" w:rsidRPr="00C81DC2">
              <w:rPr>
                <w:rFonts w:cstheme="minorHAnsi"/>
                <w:lang w:val="uk-UA"/>
              </w:rPr>
              <w:t xml:space="preserve">із </w:t>
            </w:r>
            <w:r w:rsidR="00A0364A" w:rsidRPr="00C81DC2">
              <w:rPr>
                <w:rFonts w:cstheme="minorHAnsi"/>
                <w:lang w:val="uk-UA"/>
              </w:rPr>
              <w:t>них,</w:t>
            </w:r>
            <w:r w:rsidRPr="00C81DC2">
              <w:rPr>
                <w:rFonts w:cstheme="minorHAnsi"/>
                <w:lang w:val="uk-UA"/>
              </w:rPr>
              <w:t xml:space="preserve"> </w:t>
            </w:r>
            <w:r w:rsidR="00A0364A" w:rsidRPr="00C81DC2">
              <w:rPr>
                <w:rFonts w:cstheme="minorHAnsi"/>
                <w:lang w:val="uk-UA"/>
              </w:rPr>
              <w:t>о</w:t>
            </w:r>
            <w:r w:rsidRPr="00C81DC2">
              <w:rPr>
                <w:rFonts w:cstheme="minorHAnsi"/>
                <w:lang w:val="uk-UA"/>
              </w:rPr>
              <w:t>крім Німецької асоціації соціальних судів,</w:t>
            </w:r>
            <w:r w:rsidR="006B2BE4" w:rsidRPr="00C81DC2">
              <w:rPr>
                <w:rFonts w:cstheme="minorHAnsi"/>
                <w:lang w:val="uk-UA"/>
              </w:rPr>
              <w:t xml:space="preserve"> розмір</w:t>
            </w:r>
            <w:r w:rsidRPr="00C81DC2">
              <w:rPr>
                <w:rFonts w:cstheme="minorHAnsi"/>
                <w:lang w:val="uk-UA"/>
              </w:rPr>
              <w:t xml:space="preserve"> </w:t>
            </w:r>
            <w:r w:rsidR="00A0364A" w:rsidRPr="00C81DC2">
              <w:rPr>
                <w:rFonts w:cstheme="minorHAnsi"/>
                <w:lang w:val="uk-UA"/>
              </w:rPr>
              <w:t>базов</w:t>
            </w:r>
            <w:r w:rsidR="006B2BE4" w:rsidRPr="00C81DC2">
              <w:rPr>
                <w:rFonts w:cstheme="minorHAnsi"/>
                <w:lang w:val="uk-UA"/>
              </w:rPr>
              <w:t>ої</w:t>
            </w:r>
            <w:r w:rsidR="00A0364A" w:rsidRPr="00C81DC2">
              <w:rPr>
                <w:rFonts w:cstheme="minorHAnsi"/>
                <w:lang w:val="uk-UA"/>
              </w:rPr>
              <w:t xml:space="preserve"> допомог</w:t>
            </w:r>
            <w:r w:rsidR="006B2BE4" w:rsidRPr="00C81DC2">
              <w:rPr>
                <w:rFonts w:cstheme="minorHAnsi"/>
                <w:lang w:val="uk-UA"/>
              </w:rPr>
              <w:t>и</w:t>
            </w:r>
            <w:r w:rsidR="00A0364A" w:rsidRPr="00C81DC2">
              <w:rPr>
                <w:rFonts w:cstheme="minorHAnsi"/>
                <w:lang w:val="uk-UA"/>
              </w:rPr>
              <w:t xml:space="preserve"> </w:t>
            </w:r>
            <w:r w:rsidR="00E950CE" w:rsidRPr="00C81DC2">
              <w:rPr>
                <w:rFonts w:cstheme="minorHAnsi"/>
                <w:lang w:val="uk-UA"/>
              </w:rPr>
              <w:t xml:space="preserve">очевидно є </w:t>
            </w:r>
            <w:r w:rsidR="00A0364A" w:rsidRPr="00C81DC2">
              <w:rPr>
                <w:rFonts w:cstheme="minorHAnsi"/>
                <w:lang w:val="uk-UA"/>
              </w:rPr>
              <w:t>недостатн</w:t>
            </w:r>
            <w:r w:rsidR="006B2BE4" w:rsidRPr="00C81DC2">
              <w:rPr>
                <w:rFonts w:cstheme="minorHAnsi"/>
                <w:lang w:val="uk-UA"/>
              </w:rPr>
              <w:t>ім</w:t>
            </w:r>
            <w:r w:rsidRPr="00C81DC2">
              <w:rPr>
                <w:rFonts w:cstheme="minorHAnsi"/>
                <w:lang w:val="uk-UA"/>
              </w:rPr>
              <w:t>.</w:t>
            </w:r>
            <w:r w:rsidR="00057568" w:rsidRPr="00C81DC2">
              <w:rPr>
                <w:rFonts w:cstheme="minorHAnsi"/>
                <w:lang w:val="uk-UA"/>
              </w:rPr>
              <w:t xml:space="preserve"> Розмір допомоги також не відповідає методологічним принципам розрахунку допомоги, </w:t>
            </w:r>
            <w:r w:rsidR="00E950CE" w:rsidRPr="00C81DC2">
              <w:rPr>
                <w:rFonts w:cstheme="minorHAnsi"/>
                <w:lang w:val="uk-UA"/>
              </w:rPr>
              <w:t>визначеним</w:t>
            </w:r>
            <w:r w:rsidR="00057568" w:rsidRPr="00C81DC2">
              <w:rPr>
                <w:rFonts w:cstheme="minorHAnsi"/>
                <w:lang w:val="uk-UA"/>
              </w:rPr>
              <w:t xml:space="preserve"> Федеральним Конституційним Судом у рішенні від 9 лютого 2010 року (BVerfGE 125, 175).</w:t>
            </w:r>
          </w:p>
        </w:tc>
        <w:tc>
          <w:tcPr>
            <w:tcW w:w="1129" w:type="dxa"/>
          </w:tcPr>
          <w:p w:rsidR="005012F1" w:rsidRPr="00C81DC2" w:rsidRDefault="005012F1" w:rsidP="005012F1">
            <w:pPr>
              <w:jc w:val="right"/>
              <w:rPr>
                <w:rFonts w:cstheme="minorHAnsi"/>
                <w:lang w:val="uk-UA"/>
              </w:rPr>
            </w:pPr>
            <w:r w:rsidRPr="00C81DC2">
              <w:rPr>
                <w:rFonts w:cstheme="minorHAnsi"/>
                <w:lang w:val="uk-UA"/>
              </w:rPr>
              <w:t>50</w:t>
            </w:r>
          </w:p>
        </w:tc>
      </w:tr>
      <w:tr w:rsidR="005012F1" w:rsidRPr="00C81DC2" w:rsidTr="00B670D9">
        <w:tc>
          <w:tcPr>
            <w:tcW w:w="9493" w:type="dxa"/>
            <w:gridSpan w:val="7"/>
          </w:tcPr>
          <w:p w:rsidR="005012F1" w:rsidRPr="00C81DC2" w:rsidRDefault="005012F1" w:rsidP="005012F1">
            <w:pPr>
              <w:spacing w:after="160"/>
              <w:jc w:val="both"/>
              <w:rPr>
                <w:rFonts w:cstheme="minorHAnsi"/>
                <w:lang w:val="uk-UA"/>
              </w:rPr>
            </w:pPr>
            <w:r w:rsidRPr="00C81DC2">
              <w:rPr>
                <w:rFonts w:cstheme="minorHAnsi"/>
                <w:lang w:val="uk-UA"/>
              </w:rPr>
              <w:t>[…]</w:t>
            </w:r>
          </w:p>
        </w:tc>
        <w:tc>
          <w:tcPr>
            <w:tcW w:w="1129" w:type="dxa"/>
          </w:tcPr>
          <w:p w:rsidR="005012F1" w:rsidRPr="00C81DC2" w:rsidRDefault="005012F1" w:rsidP="005012F1">
            <w:pPr>
              <w:jc w:val="right"/>
              <w:rPr>
                <w:rFonts w:cstheme="minorHAnsi"/>
                <w:lang w:val="uk-UA"/>
              </w:rPr>
            </w:pPr>
            <w:r w:rsidRPr="00C81DC2">
              <w:rPr>
                <w:rFonts w:cstheme="minorHAnsi"/>
                <w:lang w:val="uk-UA"/>
              </w:rPr>
              <w:t>51–56</w:t>
            </w:r>
          </w:p>
        </w:tc>
      </w:tr>
      <w:tr w:rsidR="005012F1" w:rsidRPr="00C81DC2" w:rsidTr="00B670D9">
        <w:tc>
          <w:tcPr>
            <w:tcW w:w="9493" w:type="dxa"/>
            <w:gridSpan w:val="7"/>
          </w:tcPr>
          <w:p w:rsidR="005012F1" w:rsidRPr="00C81DC2" w:rsidRDefault="005012F1" w:rsidP="005012F1">
            <w:pPr>
              <w:spacing w:after="160"/>
              <w:jc w:val="center"/>
              <w:rPr>
                <w:rFonts w:cstheme="minorHAnsi"/>
                <w:b/>
                <w:bCs/>
                <w:lang w:val="uk-UA"/>
              </w:rPr>
            </w:pPr>
            <w:r w:rsidRPr="00C81DC2">
              <w:rPr>
                <w:rFonts w:cstheme="minorHAnsi"/>
                <w:b/>
                <w:bCs/>
                <w:lang w:val="uk-UA"/>
              </w:rPr>
              <w:t>IV.</w:t>
            </w:r>
          </w:p>
        </w:tc>
        <w:tc>
          <w:tcPr>
            <w:tcW w:w="1129" w:type="dxa"/>
          </w:tcPr>
          <w:p w:rsidR="005012F1" w:rsidRPr="00C81DC2" w:rsidRDefault="005012F1" w:rsidP="005012F1">
            <w:pPr>
              <w:jc w:val="right"/>
              <w:rPr>
                <w:rFonts w:cstheme="minorHAnsi"/>
                <w:lang w:val="uk-UA"/>
              </w:rPr>
            </w:pPr>
          </w:p>
        </w:tc>
      </w:tr>
      <w:tr w:rsidR="005012F1" w:rsidRPr="00C81DC2" w:rsidTr="00B670D9">
        <w:tc>
          <w:tcPr>
            <w:tcW w:w="9493" w:type="dxa"/>
            <w:gridSpan w:val="7"/>
          </w:tcPr>
          <w:p w:rsidR="005012F1" w:rsidRPr="00C81DC2" w:rsidRDefault="005012F1">
            <w:pPr>
              <w:spacing w:after="160"/>
              <w:jc w:val="both"/>
              <w:rPr>
                <w:rFonts w:cstheme="minorHAnsi"/>
                <w:lang w:val="uk-UA"/>
              </w:rPr>
            </w:pPr>
            <w:r w:rsidRPr="00C81DC2">
              <w:rPr>
                <w:rFonts w:cstheme="minorHAnsi"/>
                <w:lang w:val="uk-UA"/>
              </w:rPr>
              <w:t>Під час усного слух</w:t>
            </w:r>
            <w:r w:rsidR="00057568" w:rsidRPr="00C81DC2">
              <w:rPr>
                <w:rFonts w:cstheme="minorHAnsi"/>
                <w:lang w:val="uk-UA"/>
              </w:rPr>
              <w:t>ання треті сторони-експерти</w:t>
            </w:r>
            <w:r w:rsidR="00194051" w:rsidRPr="00C81DC2">
              <w:rPr>
                <w:rFonts w:cstheme="minorHAnsi"/>
                <w:lang w:val="uk-UA"/>
              </w:rPr>
              <w:t xml:space="preserve"> </w:t>
            </w:r>
            <w:r w:rsidR="00057568" w:rsidRPr="00C81DC2">
              <w:rPr>
                <w:rFonts w:cstheme="minorHAnsi"/>
                <w:lang w:val="uk-UA"/>
              </w:rPr>
              <w:t>ді</w:t>
            </w:r>
            <w:r w:rsidRPr="00C81DC2">
              <w:rPr>
                <w:rFonts w:cstheme="minorHAnsi"/>
                <w:lang w:val="uk-UA"/>
              </w:rPr>
              <w:t>йшли думки</w:t>
            </w:r>
            <w:r w:rsidR="00057568" w:rsidRPr="00C81DC2">
              <w:rPr>
                <w:rFonts w:cstheme="minorHAnsi"/>
                <w:lang w:val="uk-UA"/>
              </w:rPr>
              <w:t xml:space="preserve"> про те</w:t>
            </w:r>
            <w:r w:rsidRPr="00C81DC2">
              <w:rPr>
                <w:rFonts w:cstheme="minorHAnsi"/>
                <w:lang w:val="uk-UA"/>
              </w:rPr>
              <w:t xml:space="preserve">, що </w:t>
            </w:r>
            <w:r w:rsidR="00057568" w:rsidRPr="00C81DC2">
              <w:rPr>
                <w:rFonts w:cstheme="minorHAnsi"/>
                <w:lang w:val="uk-UA"/>
              </w:rPr>
              <w:t>базова допомога</w:t>
            </w:r>
            <w:r w:rsidRPr="00C81DC2">
              <w:rPr>
                <w:rFonts w:cstheme="minorHAnsi"/>
                <w:lang w:val="uk-UA"/>
              </w:rPr>
              <w:t xml:space="preserve"> очевидно </w:t>
            </w:r>
            <w:r w:rsidR="00057568" w:rsidRPr="00C81DC2">
              <w:rPr>
                <w:rFonts w:cstheme="minorHAnsi"/>
                <w:lang w:val="uk-UA"/>
              </w:rPr>
              <w:t>є</w:t>
            </w:r>
            <w:r w:rsidR="002B116C" w:rsidRPr="00C81DC2">
              <w:rPr>
                <w:rFonts w:cstheme="minorHAnsi"/>
                <w:lang w:val="uk-UA"/>
              </w:rPr>
              <w:t xml:space="preserve"> </w:t>
            </w:r>
            <w:r w:rsidRPr="00C81DC2">
              <w:rPr>
                <w:rFonts w:cstheme="minorHAnsi"/>
                <w:lang w:val="uk-UA"/>
              </w:rPr>
              <w:t>недостатньо</w:t>
            </w:r>
            <w:r w:rsidR="00057568" w:rsidRPr="00C81DC2">
              <w:rPr>
                <w:rFonts w:cstheme="minorHAnsi"/>
                <w:lang w:val="uk-UA"/>
              </w:rPr>
              <w:t xml:space="preserve">ю з огляду на </w:t>
            </w:r>
            <w:r w:rsidRPr="00C81DC2">
              <w:rPr>
                <w:rFonts w:cstheme="minorHAnsi"/>
                <w:lang w:val="uk-UA"/>
              </w:rPr>
              <w:t>фактичн</w:t>
            </w:r>
            <w:r w:rsidR="00057568" w:rsidRPr="00C81DC2">
              <w:rPr>
                <w:rFonts w:cstheme="minorHAnsi"/>
                <w:lang w:val="uk-UA"/>
              </w:rPr>
              <w:t>і</w:t>
            </w:r>
            <w:r w:rsidRPr="00C81DC2">
              <w:rPr>
                <w:rFonts w:cstheme="minorHAnsi"/>
                <w:lang w:val="uk-UA"/>
              </w:rPr>
              <w:t xml:space="preserve"> потреб</w:t>
            </w:r>
            <w:r w:rsidR="00057568" w:rsidRPr="00C81DC2">
              <w:rPr>
                <w:rFonts w:cstheme="minorHAnsi"/>
                <w:lang w:val="uk-UA"/>
              </w:rPr>
              <w:t>и</w:t>
            </w:r>
            <w:r w:rsidRPr="00C81DC2">
              <w:rPr>
                <w:rFonts w:cstheme="minorHAnsi"/>
                <w:lang w:val="uk-UA"/>
              </w:rPr>
              <w:t xml:space="preserve"> зацікавлених осіб у світлі Основного закону, а також міжнародних зобов</w:t>
            </w:r>
            <w:r w:rsidR="009F6E0B" w:rsidRPr="00C81DC2">
              <w:rPr>
                <w:rFonts w:cstheme="minorHAnsi"/>
                <w:lang w:val="uk-UA"/>
              </w:rPr>
              <w:t>’</w:t>
            </w:r>
            <w:r w:rsidRPr="00C81DC2">
              <w:rPr>
                <w:rFonts w:cstheme="minorHAnsi"/>
                <w:lang w:val="uk-UA"/>
              </w:rPr>
              <w:t xml:space="preserve">язань; обставини людей, </w:t>
            </w:r>
            <w:r w:rsidR="00E950CE" w:rsidRPr="00C81DC2">
              <w:rPr>
                <w:rFonts w:cstheme="minorHAnsi"/>
                <w:lang w:val="uk-UA"/>
              </w:rPr>
              <w:t>на яких поширюється</w:t>
            </w:r>
            <w:r w:rsidRPr="00C81DC2">
              <w:rPr>
                <w:rFonts w:cstheme="minorHAnsi"/>
                <w:lang w:val="uk-UA"/>
              </w:rPr>
              <w:t xml:space="preserve"> Закон </w:t>
            </w:r>
            <w:r w:rsidR="000F6BDA" w:rsidRPr="00C81DC2">
              <w:rPr>
                <w:rFonts w:cstheme="minorHAnsi"/>
                <w:lang w:val="uk-UA"/>
              </w:rPr>
              <w:t>про допомогу шукачам притулку</w:t>
            </w:r>
            <w:r w:rsidRPr="00C81DC2">
              <w:rPr>
                <w:rFonts w:cstheme="minorHAnsi"/>
                <w:lang w:val="uk-UA"/>
              </w:rPr>
              <w:t xml:space="preserve">, </w:t>
            </w:r>
            <w:r w:rsidR="00E950CE" w:rsidRPr="00C81DC2">
              <w:rPr>
                <w:rFonts w:cstheme="minorHAnsi"/>
                <w:lang w:val="uk-UA"/>
              </w:rPr>
              <w:t>були</w:t>
            </w:r>
            <w:r w:rsidRPr="00C81DC2">
              <w:rPr>
                <w:rFonts w:cstheme="minorHAnsi"/>
                <w:lang w:val="uk-UA"/>
              </w:rPr>
              <w:t xml:space="preserve"> дуже різними, і гідне існування людей часто не гарантувалос</w:t>
            </w:r>
            <w:r w:rsidR="00E950CE" w:rsidRPr="00C81DC2">
              <w:rPr>
                <w:rFonts w:cstheme="minorHAnsi"/>
                <w:lang w:val="uk-UA"/>
              </w:rPr>
              <w:t>я</w:t>
            </w:r>
            <w:r w:rsidRPr="00C81DC2">
              <w:rPr>
                <w:rFonts w:cstheme="minorHAnsi"/>
                <w:lang w:val="uk-UA"/>
              </w:rPr>
              <w:t xml:space="preserve"> навіть</w:t>
            </w:r>
            <w:r w:rsidR="00E950CE" w:rsidRPr="00C81DC2">
              <w:rPr>
                <w:rFonts w:cstheme="minorHAnsi"/>
                <w:lang w:val="uk-UA"/>
              </w:rPr>
              <w:t xml:space="preserve"> шляхом надання</w:t>
            </w:r>
            <w:r w:rsidRPr="00C81DC2">
              <w:rPr>
                <w:rFonts w:cstheme="minorHAnsi"/>
                <w:lang w:val="uk-UA"/>
              </w:rPr>
              <w:t xml:space="preserve"> </w:t>
            </w:r>
            <w:r w:rsidR="00E950CE" w:rsidRPr="00C81DC2">
              <w:rPr>
                <w:rFonts w:cstheme="minorHAnsi"/>
                <w:lang w:val="uk-UA"/>
              </w:rPr>
              <w:t>допомоги</w:t>
            </w:r>
            <w:r w:rsidRPr="00C81DC2">
              <w:rPr>
                <w:rFonts w:cstheme="minorHAnsi"/>
                <w:lang w:val="uk-UA"/>
              </w:rPr>
              <w:t xml:space="preserve"> в натуральній та безг</w:t>
            </w:r>
            <w:r w:rsidR="00E950CE" w:rsidRPr="00C81DC2">
              <w:rPr>
                <w:rFonts w:cstheme="minorHAnsi"/>
                <w:lang w:val="uk-UA"/>
              </w:rPr>
              <w:t>рошо</w:t>
            </w:r>
            <w:r w:rsidRPr="00C81DC2">
              <w:rPr>
                <w:rFonts w:cstheme="minorHAnsi"/>
                <w:lang w:val="uk-UA"/>
              </w:rPr>
              <w:t>вій форм</w:t>
            </w:r>
            <w:r w:rsidR="00E950CE" w:rsidRPr="00C81DC2">
              <w:rPr>
                <w:rFonts w:cstheme="minorHAnsi"/>
                <w:lang w:val="uk-UA"/>
              </w:rPr>
              <w:t>і</w:t>
            </w:r>
            <w:r w:rsidRPr="00C81DC2">
              <w:rPr>
                <w:rFonts w:cstheme="minorHAnsi"/>
                <w:lang w:val="uk-UA"/>
              </w:rPr>
              <w:t xml:space="preserve">. Федеральний уряд оголосив, що ухвалить новий закон </w:t>
            </w:r>
            <w:r w:rsidR="005B3753">
              <w:rPr>
                <w:rFonts w:cstheme="minorHAnsi"/>
                <w:lang w:val="uk-UA"/>
              </w:rPr>
              <w:t>щодо</w:t>
            </w:r>
            <w:r w:rsidR="005B3753" w:rsidRPr="00C81DC2">
              <w:rPr>
                <w:rFonts w:cstheme="minorHAnsi"/>
                <w:lang w:val="uk-UA"/>
              </w:rPr>
              <w:t xml:space="preserve"> </w:t>
            </w:r>
            <w:r w:rsidR="00E950CE" w:rsidRPr="00C81DC2">
              <w:rPr>
                <w:rFonts w:cstheme="minorHAnsi"/>
                <w:lang w:val="uk-UA"/>
              </w:rPr>
              <w:t xml:space="preserve">відповідної допомоги на підставі </w:t>
            </w:r>
            <w:r w:rsidRPr="00C81DC2">
              <w:rPr>
                <w:rFonts w:cstheme="minorHAnsi"/>
                <w:lang w:val="uk-UA"/>
              </w:rPr>
              <w:t xml:space="preserve">рішення Федерального </w:t>
            </w:r>
            <w:r w:rsidR="00E950CE" w:rsidRPr="00C81DC2">
              <w:rPr>
                <w:rFonts w:cstheme="minorHAnsi"/>
                <w:lang w:val="uk-UA"/>
              </w:rPr>
              <w:t>К</w:t>
            </w:r>
            <w:r w:rsidRPr="00C81DC2">
              <w:rPr>
                <w:rFonts w:cstheme="minorHAnsi"/>
                <w:lang w:val="uk-UA"/>
              </w:rPr>
              <w:t xml:space="preserve">онституційного </w:t>
            </w:r>
            <w:r w:rsidR="00E950CE" w:rsidRPr="00C81DC2">
              <w:rPr>
                <w:rFonts w:cstheme="minorHAnsi"/>
                <w:lang w:val="uk-UA"/>
              </w:rPr>
              <w:t>С</w:t>
            </w:r>
            <w:r w:rsidRPr="00C81DC2">
              <w:rPr>
                <w:rFonts w:cstheme="minorHAnsi"/>
                <w:lang w:val="uk-UA"/>
              </w:rPr>
              <w:t xml:space="preserve">уду від 9 лютого 2010 року; проте заявив, як і уряд </w:t>
            </w:r>
            <w:r w:rsidR="00E950CE" w:rsidRPr="00FD1861">
              <w:rPr>
                <w:rFonts w:cstheme="minorHAnsi"/>
                <w:i/>
                <w:lang w:val="uk-UA"/>
              </w:rPr>
              <w:t>землі</w:t>
            </w:r>
            <w:r w:rsidR="00E950CE" w:rsidRPr="00C81DC2">
              <w:rPr>
                <w:rFonts w:cstheme="minorHAnsi"/>
                <w:lang w:val="uk-UA"/>
              </w:rPr>
              <w:t xml:space="preserve"> </w:t>
            </w:r>
            <w:r w:rsidRPr="00C81DC2">
              <w:rPr>
                <w:rFonts w:cstheme="minorHAnsi"/>
                <w:lang w:val="uk-UA"/>
              </w:rPr>
              <w:t>Рейнланд-Пфальц, що не</w:t>
            </w:r>
            <w:r w:rsidR="00E950CE" w:rsidRPr="00C81DC2">
              <w:rPr>
                <w:rFonts w:cstheme="minorHAnsi"/>
                <w:lang w:val="uk-UA"/>
              </w:rPr>
              <w:t>можливо</w:t>
            </w:r>
            <w:r w:rsidRPr="00C81DC2">
              <w:rPr>
                <w:rFonts w:cstheme="minorHAnsi"/>
                <w:lang w:val="uk-UA"/>
              </w:rPr>
              <w:t xml:space="preserve"> </w:t>
            </w:r>
            <w:r w:rsidR="00E950CE" w:rsidRPr="00C81DC2">
              <w:rPr>
                <w:rFonts w:cstheme="minorHAnsi"/>
                <w:lang w:val="uk-UA"/>
              </w:rPr>
              <w:t>с</w:t>
            </w:r>
            <w:r w:rsidRPr="00C81DC2">
              <w:rPr>
                <w:rFonts w:cstheme="minorHAnsi"/>
                <w:lang w:val="uk-UA"/>
              </w:rPr>
              <w:t>прогнозувати, коли можна</w:t>
            </w:r>
            <w:r w:rsidR="00194051" w:rsidRPr="00C81DC2">
              <w:rPr>
                <w:rFonts w:cstheme="minorHAnsi"/>
                <w:lang w:val="uk-UA"/>
              </w:rPr>
              <w:t xml:space="preserve"> </w:t>
            </w:r>
            <w:r w:rsidR="00E950CE" w:rsidRPr="00C81DC2">
              <w:rPr>
                <w:rFonts w:cstheme="minorHAnsi"/>
                <w:lang w:val="uk-UA"/>
              </w:rPr>
              <w:t>очікувати</w:t>
            </w:r>
            <w:r w:rsidR="002B116C" w:rsidRPr="00C81DC2">
              <w:rPr>
                <w:rFonts w:cstheme="minorHAnsi"/>
                <w:lang w:val="uk-UA"/>
              </w:rPr>
              <w:t xml:space="preserve"> </w:t>
            </w:r>
            <w:r w:rsidR="00E950CE" w:rsidRPr="00C81DC2">
              <w:rPr>
                <w:rFonts w:cstheme="minorHAnsi"/>
                <w:lang w:val="uk-UA"/>
              </w:rPr>
              <w:t xml:space="preserve">на </w:t>
            </w:r>
            <w:proofErr w:type="spellStart"/>
            <w:r w:rsidRPr="00C81DC2">
              <w:rPr>
                <w:rFonts w:cstheme="minorHAnsi"/>
                <w:lang w:val="uk-UA"/>
              </w:rPr>
              <w:t>законопро</w:t>
            </w:r>
            <w:r w:rsidR="00F74F15">
              <w:rPr>
                <w:rFonts w:cstheme="minorHAnsi"/>
                <w:lang w:val="uk-UA"/>
              </w:rPr>
              <w:t>є</w:t>
            </w:r>
            <w:r w:rsidRPr="00C81DC2">
              <w:rPr>
                <w:rFonts w:cstheme="minorHAnsi"/>
                <w:lang w:val="uk-UA"/>
              </w:rPr>
              <w:t>кт</w:t>
            </w:r>
            <w:proofErr w:type="spellEnd"/>
            <w:r w:rsidRPr="00C81DC2">
              <w:rPr>
                <w:rFonts w:cstheme="minorHAnsi"/>
                <w:lang w:val="uk-UA"/>
              </w:rPr>
              <w:t>.</w:t>
            </w:r>
            <w:r w:rsidR="00832568" w:rsidRPr="00C81DC2">
              <w:rPr>
                <w:rFonts w:cstheme="minorHAnsi"/>
                <w:lang w:val="uk-UA"/>
              </w:rPr>
              <w:t xml:space="preserve"> </w:t>
            </w:r>
            <w:r w:rsidR="00832568" w:rsidRPr="00FD1861">
              <w:rPr>
                <w:rFonts w:cstheme="minorHAnsi"/>
                <w:i/>
                <w:lang w:val="uk-UA"/>
              </w:rPr>
              <w:t>Земля</w:t>
            </w:r>
            <w:r w:rsidR="00832568" w:rsidRPr="00C81DC2">
              <w:rPr>
                <w:rFonts w:cstheme="minorHAnsi"/>
                <w:lang w:val="uk-UA"/>
              </w:rPr>
              <w:t xml:space="preserve"> Рейнланд-Пфальц заявила, що до бюджетів на 2010, 2011 та 2012 роки</w:t>
            </w:r>
            <w:r w:rsidR="00194051" w:rsidRPr="00C81DC2">
              <w:rPr>
                <w:rFonts w:cstheme="minorHAnsi"/>
                <w:lang w:val="uk-UA"/>
              </w:rPr>
              <w:t xml:space="preserve"> вже було включено бюджетний ризик</w:t>
            </w:r>
            <w:r w:rsidR="00832568" w:rsidRPr="00C81DC2">
              <w:rPr>
                <w:rFonts w:cstheme="minorHAnsi"/>
                <w:lang w:val="uk-UA"/>
              </w:rPr>
              <w:t>, розрахований у світлі допомоги в рамках загального законодавства у сфері соціального забезпечення відповідно до Дванадцятої книги Кодексу соціального права.</w:t>
            </w:r>
          </w:p>
        </w:tc>
        <w:tc>
          <w:tcPr>
            <w:tcW w:w="1129" w:type="dxa"/>
          </w:tcPr>
          <w:p w:rsidR="005012F1" w:rsidRPr="00C81DC2" w:rsidRDefault="005012F1" w:rsidP="005012F1">
            <w:pPr>
              <w:jc w:val="right"/>
              <w:rPr>
                <w:rFonts w:cstheme="minorHAnsi"/>
                <w:lang w:val="uk-UA"/>
              </w:rPr>
            </w:pPr>
            <w:r w:rsidRPr="00C81DC2">
              <w:rPr>
                <w:rFonts w:cstheme="minorHAnsi"/>
                <w:lang w:val="uk-UA"/>
              </w:rPr>
              <w:t>57</w:t>
            </w:r>
          </w:p>
        </w:tc>
      </w:tr>
      <w:tr w:rsidR="005012F1" w:rsidRPr="00C81DC2" w:rsidTr="00B670D9">
        <w:tc>
          <w:tcPr>
            <w:tcW w:w="9493" w:type="dxa"/>
            <w:gridSpan w:val="7"/>
          </w:tcPr>
          <w:p w:rsidR="005012F1" w:rsidRPr="00C81DC2" w:rsidRDefault="005012F1" w:rsidP="005012F1">
            <w:pPr>
              <w:spacing w:after="160"/>
              <w:jc w:val="center"/>
              <w:rPr>
                <w:rFonts w:cstheme="minorHAnsi"/>
                <w:b/>
                <w:bCs/>
                <w:lang w:val="uk-UA"/>
              </w:rPr>
            </w:pPr>
            <w:r w:rsidRPr="00C81DC2">
              <w:rPr>
                <w:rFonts w:cstheme="minorHAnsi"/>
                <w:b/>
                <w:bCs/>
                <w:lang w:val="uk-UA"/>
              </w:rPr>
              <w:t>B.</w:t>
            </w:r>
          </w:p>
        </w:tc>
        <w:tc>
          <w:tcPr>
            <w:tcW w:w="1129" w:type="dxa"/>
          </w:tcPr>
          <w:p w:rsidR="005012F1" w:rsidRPr="00C81DC2" w:rsidRDefault="005012F1" w:rsidP="005012F1">
            <w:pPr>
              <w:jc w:val="right"/>
              <w:rPr>
                <w:rFonts w:cstheme="minorHAnsi"/>
                <w:lang w:val="uk-UA"/>
              </w:rPr>
            </w:pPr>
          </w:p>
        </w:tc>
      </w:tr>
      <w:tr w:rsidR="005012F1" w:rsidRPr="00C81DC2" w:rsidTr="00B670D9">
        <w:tc>
          <w:tcPr>
            <w:tcW w:w="9493" w:type="dxa"/>
            <w:gridSpan w:val="7"/>
          </w:tcPr>
          <w:p w:rsidR="005012F1" w:rsidRPr="00C81DC2" w:rsidRDefault="00672577" w:rsidP="00677DB4">
            <w:pPr>
              <w:spacing w:after="160"/>
              <w:jc w:val="both"/>
              <w:rPr>
                <w:rFonts w:cstheme="minorHAnsi"/>
                <w:lang w:val="uk-UA"/>
              </w:rPr>
            </w:pPr>
            <w:r w:rsidRPr="00C81DC2">
              <w:rPr>
                <w:rFonts w:cstheme="minorHAnsi"/>
                <w:lang w:val="uk-UA"/>
              </w:rPr>
              <w:t>Подання</w:t>
            </w:r>
            <w:r w:rsidR="005012F1" w:rsidRPr="00C81DC2">
              <w:rPr>
                <w:rFonts w:cstheme="minorHAnsi"/>
                <w:lang w:val="uk-UA"/>
              </w:rPr>
              <w:t xml:space="preserve"> є </w:t>
            </w:r>
            <w:r w:rsidR="00677DB4" w:rsidRPr="00C81DC2">
              <w:rPr>
                <w:rFonts w:cstheme="minorHAnsi"/>
                <w:lang w:val="uk-UA"/>
              </w:rPr>
              <w:t>прийнятними для розгляду</w:t>
            </w:r>
            <w:r w:rsidR="005012F1" w:rsidRPr="00C81DC2">
              <w:rPr>
                <w:rFonts w:cstheme="minorHAnsi"/>
                <w:lang w:val="uk-UA"/>
              </w:rPr>
              <w:t>. Їх</w:t>
            </w:r>
            <w:r w:rsidRPr="00C81DC2">
              <w:rPr>
                <w:rFonts w:cstheme="minorHAnsi"/>
                <w:lang w:val="uk-UA"/>
              </w:rPr>
              <w:t>ній</w:t>
            </w:r>
            <w:r w:rsidR="005012F1" w:rsidRPr="00C81DC2">
              <w:rPr>
                <w:rFonts w:cstheme="minorHAnsi"/>
                <w:lang w:val="uk-UA"/>
              </w:rPr>
              <w:t xml:space="preserve"> предмет обмежується </w:t>
            </w:r>
            <w:r w:rsidR="0064226A" w:rsidRPr="00C81DC2">
              <w:rPr>
                <w:rFonts w:cstheme="minorHAnsi"/>
                <w:lang w:val="uk-UA"/>
              </w:rPr>
              <w:t>§ </w:t>
            </w:r>
            <w:r w:rsidR="005012F1" w:rsidRPr="00C81DC2">
              <w:rPr>
                <w:rFonts w:cstheme="minorHAnsi"/>
                <w:lang w:val="uk-UA"/>
              </w:rPr>
              <w:t>3.</w:t>
            </w:r>
            <w:r w:rsidR="00FF0C24" w:rsidRPr="00C81DC2">
              <w:rPr>
                <w:rFonts w:cstheme="minorHAnsi"/>
                <w:lang w:val="uk-UA"/>
              </w:rPr>
              <w:t>2, речення 2</w:t>
            </w:r>
            <w:r w:rsidR="005012F1" w:rsidRPr="00C81DC2">
              <w:rPr>
                <w:rFonts w:cstheme="minorHAnsi"/>
                <w:lang w:val="uk-UA"/>
              </w:rPr>
              <w:t xml:space="preserve"> та речення 3</w:t>
            </w:r>
            <w:r w:rsidRPr="00C81DC2">
              <w:rPr>
                <w:rFonts w:cstheme="minorHAnsi"/>
                <w:lang w:val="uk-UA"/>
              </w:rPr>
              <w:t>,</w:t>
            </w:r>
            <w:r w:rsidR="005012F1" w:rsidRPr="00C81DC2">
              <w:rPr>
                <w:rFonts w:cstheme="minorHAnsi"/>
                <w:lang w:val="uk-UA"/>
              </w:rPr>
              <w:t xml:space="preserve"> </w:t>
            </w:r>
            <w:r w:rsidR="00126677" w:rsidRPr="00C81DC2">
              <w:rPr>
                <w:rFonts w:cstheme="minorHAnsi"/>
                <w:lang w:val="uk-UA"/>
              </w:rPr>
              <w:t>в поєднанні</w:t>
            </w:r>
            <w:r w:rsidR="005012F1" w:rsidRPr="00C81DC2">
              <w:rPr>
                <w:rFonts w:cstheme="minorHAnsi"/>
                <w:lang w:val="uk-UA"/>
              </w:rPr>
              <w:t xml:space="preserve"> з </w:t>
            </w:r>
            <w:r w:rsidR="0064226A" w:rsidRPr="00C81DC2">
              <w:rPr>
                <w:rFonts w:cstheme="minorHAnsi"/>
                <w:lang w:val="uk-UA"/>
              </w:rPr>
              <w:t>§ </w:t>
            </w:r>
            <w:r w:rsidR="005012F1" w:rsidRPr="00C81DC2">
              <w:rPr>
                <w:rFonts w:cstheme="minorHAnsi"/>
                <w:lang w:val="uk-UA"/>
              </w:rPr>
              <w:t>3.</w:t>
            </w:r>
            <w:r w:rsidR="00FF0C24" w:rsidRPr="00C81DC2">
              <w:rPr>
                <w:rFonts w:cstheme="minorHAnsi"/>
                <w:lang w:val="uk-UA"/>
              </w:rPr>
              <w:t>1, речення 4,</w:t>
            </w:r>
            <w:r w:rsidR="005012F1" w:rsidRPr="00C81DC2">
              <w:rPr>
                <w:rFonts w:cstheme="minorHAnsi"/>
                <w:lang w:val="uk-UA"/>
              </w:rPr>
              <w:t xml:space="preserve"> Закону </w:t>
            </w:r>
            <w:r w:rsidR="000F6BDA" w:rsidRPr="00C81DC2">
              <w:rPr>
                <w:rFonts w:cstheme="minorHAnsi"/>
                <w:lang w:val="uk-UA"/>
              </w:rPr>
              <w:t>про допомогу шукачам притулку</w:t>
            </w:r>
            <w:r w:rsidR="005012F1" w:rsidRPr="00C81DC2">
              <w:rPr>
                <w:rFonts w:cstheme="minorHAnsi"/>
                <w:lang w:val="uk-UA"/>
              </w:rPr>
              <w:t xml:space="preserve">, в кожному випадку </w:t>
            </w:r>
            <w:r w:rsidRPr="00C81DC2">
              <w:rPr>
                <w:rFonts w:cstheme="minorHAnsi"/>
                <w:lang w:val="uk-UA"/>
              </w:rPr>
              <w:t>в</w:t>
            </w:r>
            <w:r w:rsidR="005012F1" w:rsidRPr="00C81DC2">
              <w:rPr>
                <w:rFonts w:cstheme="minorHAnsi"/>
                <w:lang w:val="uk-UA"/>
              </w:rPr>
              <w:t xml:space="preserve"> </w:t>
            </w:r>
            <w:r w:rsidR="00937F88" w:rsidRPr="00C81DC2">
              <w:rPr>
                <w:rFonts w:cstheme="minorHAnsi"/>
                <w:lang w:val="uk-UA"/>
              </w:rPr>
              <w:t>редакції від</w:t>
            </w:r>
            <w:r w:rsidR="005012F1" w:rsidRPr="00C81DC2">
              <w:rPr>
                <w:rFonts w:cstheme="minorHAnsi"/>
                <w:lang w:val="uk-UA"/>
              </w:rPr>
              <w:t xml:space="preserve"> 5 серпня </w:t>
            </w:r>
            <w:r w:rsidRPr="00C81DC2">
              <w:rPr>
                <w:rFonts w:cstheme="minorHAnsi"/>
                <w:lang w:val="uk-UA"/>
              </w:rPr>
              <w:t>1997 року</w:t>
            </w:r>
            <w:r w:rsidR="005012F1" w:rsidRPr="00C81DC2">
              <w:rPr>
                <w:rFonts w:cstheme="minorHAnsi"/>
                <w:lang w:val="uk-UA"/>
              </w:rPr>
              <w:t xml:space="preserve"> (</w:t>
            </w:r>
            <w:r w:rsidRPr="00C81DC2">
              <w:rPr>
                <w:rFonts w:cstheme="minorHAnsi"/>
                <w:lang w:val="uk-UA"/>
              </w:rPr>
              <w:t>Вісник федеральних законів</w:t>
            </w:r>
            <w:r w:rsidR="005012F1" w:rsidRPr="00C81DC2">
              <w:rPr>
                <w:rFonts w:cstheme="minorHAnsi"/>
                <w:lang w:val="uk-UA"/>
              </w:rPr>
              <w:t xml:space="preserve"> I</w:t>
            </w:r>
            <w:r w:rsidRPr="00C81DC2">
              <w:rPr>
                <w:rFonts w:cstheme="minorHAnsi"/>
                <w:lang w:val="uk-UA"/>
              </w:rPr>
              <w:t>,</w:t>
            </w:r>
            <w:r w:rsidR="005012F1" w:rsidRPr="00C81DC2">
              <w:rPr>
                <w:rFonts w:cstheme="minorHAnsi"/>
                <w:lang w:val="uk-UA"/>
              </w:rPr>
              <w:t xml:space="preserve"> стор. 2022). Рішення суду, що </w:t>
            </w:r>
            <w:r w:rsidRPr="00C81DC2">
              <w:rPr>
                <w:rFonts w:cstheme="minorHAnsi"/>
                <w:lang w:val="uk-UA"/>
              </w:rPr>
              <w:t>ініціював подання</w:t>
            </w:r>
            <w:r w:rsidR="005012F1" w:rsidRPr="00C81DC2">
              <w:rPr>
                <w:rFonts w:cstheme="minorHAnsi"/>
                <w:lang w:val="uk-UA"/>
              </w:rPr>
              <w:t>, залежать</w:t>
            </w:r>
            <w:r w:rsidRPr="00C81DC2">
              <w:rPr>
                <w:rFonts w:cstheme="minorHAnsi"/>
                <w:lang w:val="uk-UA"/>
              </w:rPr>
              <w:t xml:space="preserve"> </w:t>
            </w:r>
            <w:r w:rsidR="005012F1" w:rsidRPr="00C81DC2">
              <w:rPr>
                <w:rFonts w:cstheme="minorHAnsi"/>
                <w:lang w:val="uk-UA"/>
              </w:rPr>
              <w:t>від цих положень. Питання спрямован</w:t>
            </w:r>
            <w:r w:rsidRPr="00C81DC2">
              <w:rPr>
                <w:rFonts w:cstheme="minorHAnsi"/>
                <w:lang w:val="uk-UA"/>
              </w:rPr>
              <w:t>о</w:t>
            </w:r>
            <w:r w:rsidR="005012F1" w:rsidRPr="00C81DC2">
              <w:rPr>
                <w:rFonts w:cstheme="minorHAnsi"/>
                <w:lang w:val="uk-UA"/>
              </w:rPr>
              <w:t xml:space="preserve"> на розмір грошов</w:t>
            </w:r>
            <w:r w:rsidRPr="00C81DC2">
              <w:rPr>
                <w:rFonts w:cstheme="minorHAnsi"/>
                <w:lang w:val="uk-UA"/>
              </w:rPr>
              <w:t>ої допомоги</w:t>
            </w:r>
            <w:r w:rsidR="005012F1" w:rsidRPr="00C81DC2">
              <w:rPr>
                <w:rFonts w:cstheme="minorHAnsi"/>
                <w:lang w:val="uk-UA"/>
              </w:rPr>
              <w:t xml:space="preserve"> </w:t>
            </w:r>
            <w:r w:rsidRPr="00C81DC2">
              <w:rPr>
                <w:rFonts w:cstheme="minorHAnsi"/>
                <w:lang w:val="uk-UA"/>
              </w:rPr>
              <w:t>в рамках</w:t>
            </w:r>
            <w:r w:rsidR="005012F1" w:rsidRPr="00C81DC2">
              <w:rPr>
                <w:rFonts w:cstheme="minorHAnsi"/>
                <w:lang w:val="uk-UA"/>
              </w:rPr>
              <w:t xml:space="preserve"> Закон</w:t>
            </w:r>
            <w:r w:rsidRPr="00C81DC2">
              <w:rPr>
                <w:rFonts w:cstheme="minorHAnsi"/>
                <w:lang w:val="uk-UA"/>
              </w:rPr>
              <w:t>у</w:t>
            </w:r>
            <w:r w:rsidR="005012F1" w:rsidRPr="00C81DC2">
              <w:rPr>
                <w:rFonts w:cstheme="minorHAnsi"/>
                <w:lang w:val="uk-UA"/>
              </w:rPr>
              <w:t xml:space="preserve"> </w:t>
            </w:r>
            <w:r w:rsidR="00937F88" w:rsidRPr="00C81DC2">
              <w:rPr>
                <w:rFonts w:cstheme="minorHAnsi"/>
                <w:lang w:val="uk-UA"/>
              </w:rPr>
              <w:t>про допомогу шукачам притулку</w:t>
            </w:r>
            <w:r w:rsidRPr="00C81DC2">
              <w:rPr>
                <w:rFonts w:cstheme="minorHAnsi"/>
                <w:lang w:val="uk-UA"/>
              </w:rPr>
              <w:t xml:space="preserve"> –</w:t>
            </w:r>
            <w:r w:rsidR="005012F1" w:rsidRPr="00C81DC2">
              <w:rPr>
                <w:rFonts w:cstheme="minorHAnsi"/>
                <w:lang w:val="uk-UA"/>
              </w:rPr>
              <w:t xml:space="preserve"> </w:t>
            </w:r>
            <w:r w:rsidRPr="00C81DC2">
              <w:rPr>
                <w:rFonts w:cstheme="minorHAnsi"/>
                <w:lang w:val="uk-UA"/>
              </w:rPr>
              <w:t>тією мірою, якою</w:t>
            </w:r>
            <w:r w:rsidR="005012F1" w:rsidRPr="00C81DC2">
              <w:rPr>
                <w:rFonts w:cstheme="minorHAnsi"/>
                <w:lang w:val="uk-UA"/>
              </w:rPr>
              <w:t xml:space="preserve"> вон</w:t>
            </w:r>
            <w:r w:rsidRPr="00C81DC2">
              <w:rPr>
                <w:rFonts w:cstheme="minorHAnsi"/>
                <w:lang w:val="uk-UA"/>
              </w:rPr>
              <w:t>а</w:t>
            </w:r>
            <w:r w:rsidR="005012F1" w:rsidRPr="00C81DC2">
              <w:rPr>
                <w:rFonts w:cstheme="minorHAnsi"/>
                <w:lang w:val="uk-UA"/>
              </w:rPr>
              <w:t xml:space="preserve"> ма</w:t>
            </w:r>
            <w:r w:rsidRPr="00C81DC2">
              <w:rPr>
                <w:rFonts w:cstheme="minorHAnsi"/>
                <w:lang w:val="uk-UA"/>
              </w:rPr>
              <w:t>є</w:t>
            </w:r>
            <w:r w:rsidR="005012F1" w:rsidRPr="00C81DC2">
              <w:rPr>
                <w:rFonts w:cstheme="minorHAnsi"/>
                <w:lang w:val="uk-UA"/>
              </w:rPr>
              <w:t xml:space="preserve"> задовольняти особисті потреби</w:t>
            </w:r>
            <w:r w:rsidRPr="00C81DC2">
              <w:rPr>
                <w:rFonts w:cstheme="minorHAnsi"/>
                <w:lang w:val="uk-UA"/>
              </w:rPr>
              <w:t xml:space="preserve"> і</w:t>
            </w:r>
            <w:r w:rsidR="005012F1" w:rsidRPr="00C81DC2">
              <w:rPr>
                <w:rFonts w:cstheme="minorHAnsi"/>
                <w:lang w:val="uk-UA"/>
              </w:rPr>
              <w:t>, коли</w:t>
            </w:r>
            <w:r w:rsidR="002B116C" w:rsidRPr="00C81DC2">
              <w:rPr>
                <w:rFonts w:cstheme="minorHAnsi"/>
                <w:lang w:val="uk-UA"/>
              </w:rPr>
              <w:t xml:space="preserve"> </w:t>
            </w:r>
            <w:r w:rsidRPr="00C81DC2">
              <w:rPr>
                <w:rFonts w:cstheme="minorHAnsi"/>
                <w:lang w:val="uk-UA"/>
              </w:rPr>
              <w:t>прийнятн</w:t>
            </w:r>
            <w:r w:rsidR="005012F1" w:rsidRPr="00C81DC2">
              <w:rPr>
                <w:rFonts w:cstheme="minorHAnsi"/>
                <w:lang w:val="uk-UA"/>
              </w:rPr>
              <w:t xml:space="preserve">о, покривати </w:t>
            </w:r>
            <w:r w:rsidRPr="00C81DC2">
              <w:rPr>
                <w:rFonts w:cstheme="minorHAnsi"/>
                <w:lang w:val="uk-UA"/>
              </w:rPr>
              <w:t>базові</w:t>
            </w:r>
            <w:r w:rsidR="005012F1" w:rsidRPr="00C81DC2">
              <w:rPr>
                <w:rFonts w:cstheme="minorHAnsi"/>
                <w:lang w:val="uk-UA"/>
              </w:rPr>
              <w:t xml:space="preserve"> потреби</w:t>
            </w:r>
            <w:r w:rsidRPr="00C81DC2">
              <w:rPr>
                <w:rFonts w:cstheme="minorHAnsi"/>
                <w:lang w:val="uk-UA"/>
              </w:rPr>
              <w:t xml:space="preserve"> замість допомог</w:t>
            </w:r>
            <w:r w:rsidR="005012F1" w:rsidRPr="00C81DC2">
              <w:rPr>
                <w:rFonts w:cstheme="minorHAnsi"/>
                <w:lang w:val="uk-UA"/>
              </w:rPr>
              <w:t>и в натуральній формі.</w:t>
            </w:r>
          </w:p>
        </w:tc>
        <w:tc>
          <w:tcPr>
            <w:tcW w:w="1129" w:type="dxa"/>
          </w:tcPr>
          <w:p w:rsidR="005012F1" w:rsidRPr="00C81DC2" w:rsidRDefault="005012F1" w:rsidP="005012F1">
            <w:pPr>
              <w:jc w:val="right"/>
              <w:rPr>
                <w:rFonts w:cstheme="minorHAnsi"/>
                <w:lang w:val="uk-UA"/>
              </w:rPr>
            </w:pPr>
            <w:r w:rsidRPr="00C81DC2">
              <w:rPr>
                <w:rFonts w:cstheme="minorHAnsi"/>
                <w:lang w:val="uk-UA"/>
              </w:rPr>
              <w:t>58</w:t>
            </w:r>
          </w:p>
        </w:tc>
      </w:tr>
      <w:tr w:rsidR="005012F1" w:rsidRPr="00C81DC2" w:rsidTr="00B670D9">
        <w:tc>
          <w:tcPr>
            <w:tcW w:w="9493" w:type="dxa"/>
            <w:gridSpan w:val="7"/>
          </w:tcPr>
          <w:p w:rsidR="005012F1" w:rsidRPr="00C81DC2" w:rsidRDefault="005012F1" w:rsidP="00D85705">
            <w:pPr>
              <w:spacing w:after="160"/>
              <w:rPr>
                <w:rFonts w:cstheme="minorHAnsi"/>
                <w:lang w:val="uk-UA"/>
              </w:rPr>
            </w:pPr>
            <w:r w:rsidRPr="00C81DC2">
              <w:rPr>
                <w:rFonts w:cstheme="minorHAnsi"/>
                <w:lang w:val="uk-UA"/>
              </w:rPr>
              <w:lastRenderedPageBreak/>
              <w:t>[…]</w:t>
            </w:r>
          </w:p>
        </w:tc>
        <w:tc>
          <w:tcPr>
            <w:tcW w:w="1129" w:type="dxa"/>
          </w:tcPr>
          <w:p w:rsidR="005012F1" w:rsidRPr="00C81DC2" w:rsidRDefault="005012F1" w:rsidP="005012F1">
            <w:pPr>
              <w:jc w:val="right"/>
              <w:rPr>
                <w:rFonts w:cstheme="minorHAnsi"/>
                <w:lang w:val="uk-UA"/>
              </w:rPr>
            </w:pPr>
            <w:r w:rsidRPr="00C81DC2">
              <w:rPr>
                <w:rFonts w:cstheme="minorHAnsi"/>
                <w:lang w:val="uk-UA"/>
              </w:rPr>
              <w:t>59–60</w:t>
            </w:r>
          </w:p>
        </w:tc>
      </w:tr>
      <w:tr w:rsidR="005012F1" w:rsidRPr="00C81DC2" w:rsidTr="00B670D9">
        <w:tc>
          <w:tcPr>
            <w:tcW w:w="9493" w:type="dxa"/>
            <w:gridSpan w:val="7"/>
          </w:tcPr>
          <w:p w:rsidR="005012F1" w:rsidRPr="00C81DC2" w:rsidRDefault="005012F1" w:rsidP="00194051">
            <w:pPr>
              <w:keepNext/>
              <w:spacing w:after="160"/>
              <w:jc w:val="center"/>
              <w:rPr>
                <w:rFonts w:cstheme="minorHAnsi"/>
                <w:b/>
                <w:bCs/>
                <w:lang w:val="uk-UA"/>
              </w:rPr>
            </w:pPr>
            <w:r w:rsidRPr="00C81DC2">
              <w:rPr>
                <w:rFonts w:cstheme="minorHAnsi"/>
                <w:b/>
                <w:bCs/>
                <w:lang w:val="uk-UA"/>
              </w:rPr>
              <w:t>C.</w:t>
            </w:r>
          </w:p>
        </w:tc>
        <w:tc>
          <w:tcPr>
            <w:tcW w:w="1129" w:type="dxa"/>
          </w:tcPr>
          <w:p w:rsidR="005012F1" w:rsidRPr="00C81DC2" w:rsidRDefault="005012F1" w:rsidP="005012F1">
            <w:pPr>
              <w:jc w:val="right"/>
              <w:rPr>
                <w:rFonts w:cstheme="minorHAnsi"/>
                <w:lang w:val="uk-UA"/>
              </w:rPr>
            </w:pPr>
          </w:p>
        </w:tc>
      </w:tr>
      <w:tr w:rsidR="005012F1" w:rsidRPr="00C81DC2" w:rsidTr="00B670D9">
        <w:tc>
          <w:tcPr>
            <w:tcW w:w="9493" w:type="dxa"/>
            <w:gridSpan w:val="7"/>
          </w:tcPr>
          <w:p w:rsidR="005012F1" w:rsidRPr="00C81DC2" w:rsidRDefault="0064226A" w:rsidP="00DC2595">
            <w:pPr>
              <w:spacing w:after="160"/>
              <w:jc w:val="both"/>
              <w:rPr>
                <w:rFonts w:cstheme="minorHAnsi"/>
                <w:lang w:val="uk-UA"/>
              </w:rPr>
            </w:pPr>
            <w:r w:rsidRPr="00C81DC2">
              <w:rPr>
                <w:rFonts w:cstheme="minorHAnsi"/>
                <w:lang w:val="uk-UA"/>
              </w:rPr>
              <w:t>§ </w:t>
            </w:r>
            <w:r w:rsidR="005012F1" w:rsidRPr="00C81DC2">
              <w:rPr>
                <w:rFonts w:cstheme="minorHAnsi"/>
                <w:lang w:val="uk-UA"/>
              </w:rPr>
              <w:t>3.</w:t>
            </w:r>
            <w:r w:rsidR="00FF0C24" w:rsidRPr="00C81DC2">
              <w:rPr>
                <w:rFonts w:cstheme="minorHAnsi"/>
                <w:lang w:val="uk-UA"/>
              </w:rPr>
              <w:t>2, речення 2,</w:t>
            </w:r>
            <w:r w:rsidR="005012F1" w:rsidRPr="00C81DC2">
              <w:rPr>
                <w:rFonts w:cstheme="minorHAnsi"/>
                <w:lang w:val="uk-UA"/>
              </w:rPr>
              <w:t xml:space="preserve"> </w:t>
            </w:r>
            <w:r w:rsidR="00D85705" w:rsidRPr="00C81DC2">
              <w:rPr>
                <w:rFonts w:cstheme="minorHAnsi"/>
                <w:lang w:val="uk-UA"/>
              </w:rPr>
              <w:t>п</w:t>
            </w:r>
            <w:r w:rsidR="005012F1" w:rsidRPr="00C81DC2">
              <w:rPr>
                <w:rFonts w:cstheme="minorHAnsi"/>
                <w:lang w:val="uk-UA"/>
              </w:rPr>
              <w:t>. 1</w:t>
            </w:r>
            <w:r w:rsidR="00D85705" w:rsidRPr="00C81DC2">
              <w:rPr>
                <w:rFonts w:cstheme="minorHAnsi"/>
                <w:lang w:val="uk-UA"/>
              </w:rPr>
              <w:t>,</w:t>
            </w:r>
            <w:r w:rsidR="005012F1" w:rsidRPr="00C81DC2">
              <w:rPr>
                <w:rFonts w:cstheme="minorHAnsi"/>
                <w:lang w:val="uk-UA"/>
              </w:rPr>
              <w:t xml:space="preserve"> та </w:t>
            </w:r>
            <w:r w:rsidRPr="00C81DC2">
              <w:rPr>
                <w:rFonts w:cstheme="minorHAnsi"/>
                <w:lang w:val="uk-UA"/>
              </w:rPr>
              <w:t>§ </w:t>
            </w:r>
            <w:r w:rsidR="005012F1" w:rsidRPr="00C81DC2">
              <w:rPr>
                <w:rFonts w:cstheme="minorHAnsi"/>
                <w:lang w:val="uk-UA"/>
              </w:rPr>
              <w:t>3.</w:t>
            </w:r>
            <w:r w:rsidR="00FF0C24" w:rsidRPr="00C81DC2">
              <w:rPr>
                <w:rFonts w:cstheme="minorHAnsi"/>
                <w:lang w:val="uk-UA"/>
              </w:rPr>
              <w:t>2, речення 3,</w:t>
            </w:r>
            <w:r w:rsidR="005012F1" w:rsidRPr="00C81DC2">
              <w:rPr>
                <w:rFonts w:cstheme="minorHAnsi"/>
                <w:lang w:val="uk-UA"/>
              </w:rPr>
              <w:t xml:space="preserve"> </w:t>
            </w:r>
            <w:r w:rsidR="00126677" w:rsidRPr="00C81DC2">
              <w:rPr>
                <w:rFonts w:cstheme="minorHAnsi"/>
                <w:lang w:val="uk-UA"/>
              </w:rPr>
              <w:t>в поєднанні</w:t>
            </w:r>
            <w:r w:rsidR="005012F1" w:rsidRPr="00C81DC2">
              <w:rPr>
                <w:rFonts w:cstheme="minorHAnsi"/>
                <w:lang w:val="uk-UA"/>
              </w:rPr>
              <w:t xml:space="preserve"> з </w:t>
            </w:r>
            <w:r w:rsidRPr="00C81DC2">
              <w:rPr>
                <w:rFonts w:cstheme="minorHAnsi"/>
                <w:lang w:val="uk-UA"/>
              </w:rPr>
              <w:t>§ </w:t>
            </w:r>
            <w:r w:rsidR="005012F1" w:rsidRPr="00C81DC2">
              <w:rPr>
                <w:rFonts w:cstheme="minorHAnsi"/>
                <w:lang w:val="uk-UA"/>
              </w:rPr>
              <w:t>3.</w:t>
            </w:r>
            <w:r w:rsidR="00FF0C24" w:rsidRPr="00C81DC2">
              <w:rPr>
                <w:rFonts w:cstheme="minorHAnsi"/>
                <w:lang w:val="uk-UA"/>
              </w:rPr>
              <w:t>1, речення 4,</w:t>
            </w:r>
            <w:r w:rsidR="005012F1" w:rsidRPr="00C81DC2">
              <w:rPr>
                <w:rFonts w:cstheme="minorHAnsi"/>
                <w:lang w:val="uk-UA"/>
              </w:rPr>
              <w:t xml:space="preserve"> </w:t>
            </w:r>
            <w:r w:rsidR="00B52643" w:rsidRPr="00C81DC2">
              <w:rPr>
                <w:rFonts w:cstheme="minorHAnsi"/>
                <w:lang w:val="uk-UA"/>
              </w:rPr>
              <w:t>п</w:t>
            </w:r>
            <w:r w:rsidR="005012F1" w:rsidRPr="00C81DC2">
              <w:rPr>
                <w:rFonts w:cstheme="minorHAnsi"/>
                <w:lang w:val="uk-UA"/>
              </w:rPr>
              <w:t>. 2</w:t>
            </w:r>
            <w:r w:rsidR="00D85705" w:rsidRPr="00C81DC2">
              <w:rPr>
                <w:rFonts w:cstheme="minorHAnsi"/>
                <w:lang w:val="uk-UA"/>
              </w:rPr>
              <w:t>,</w:t>
            </w:r>
            <w:r w:rsidR="005012F1" w:rsidRPr="00C81DC2">
              <w:rPr>
                <w:rFonts w:cstheme="minorHAnsi"/>
                <w:lang w:val="uk-UA"/>
              </w:rPr>
              <w:t xml:space="preserve"> Закону </w:t>
            </w:r>
            <w:r w:rsidR="00937F88" w:rsidRPr="00C81DC2">
              <w:rPr>
                <w:rFonts w:cstheme="minorHAnsi"/>
                <w:lang w:val="uk-UA"/>
              </w:rPr>
              <w:t>про допомогу шукачам притулку</w:t>
            </w:r>
            <w:r w:rsidR="005012F1" w:rsidRPr="00C81DC2">
              <w:rPr>
                <w:rFonts w:cstheme="minorHAnsi"/>
                <w:lang w:val="uk-UA"/>
              </w:rPr>
              <w:t xml:space="preserve">, а також </w:t>
            </w:r>
            <w:r w:rsidR="005B52C6" w:rsidRPr="00C81DC2">
              <w:rPr>
                <w:rFonts w:cstheme="minorHAnsi"/>
                <w:lang w:val="uk-UA"/>
              </w:rPr>
              <w:t>§ 3.</w:t>
            </w:r>
            <w:r w:rsidR="00FF0C24" w:rsidRPr="00C81DC2">
              <w:rPr>
                <w:rFonts w:cstheme="minorHAnsi"/>
                <w:lang w:val="uk-UA"/>
              </w:rPr>
              <w:t>2, речення 2,</w:t>
            </w:r>
            <w:r w:rsidR="005012F1" w:rsidRPr="00C81DC2">
              <w:rPr>
                <w:rFonts w:cstheme="minorHAnsi"/>
                <w:lang w:val="uk-UA"/>
              </w:rPr>
              <w:t xml:space="preserve"> п. 2 та </w:t>
            </w:r>
            <w:r w:rsidR="00D85705" w:rsidRPr="00C81DC2">
              <w:rPr>
                <w:rFonts w:cstheme="minorHAnsi"/>
                <w:lang w:val="uk-UA"/>
              </w:rPr>
              <w:t>п</w:t>
            </w:r>
            <w:r w:rsidR="005012F1" w:rsidRPr="00C81DC2">
              <w:rPr>
                <w:rFonts w:cstheme="minorHAnsi"/>
                <w:lang w:val="uk-UA"/>
              </w:rPr>
              <w:t>. 3</w:t>
            </w:r>
            <w:r w:rsidR="00D85705" w:rsidRPr="00C81DC2">
              <w:rPr>
                <w:rFonts w:cstheme="minorHAnsi"/>
                <w:lang w:val="uk-UA"/>
              </w:rPr>
              <w:t>,</w:t>
            </w:r>
            <w:r w:rsidR="005012F1" w:rsidRPr="00C81DC2">
              <w:rPr>
                <w:rFonts w:cstheme="minorHAnsi"/>
                <w:lang w:val="uk-UA"/>
              </w:rPr>
              <w:t xml:space="preserve"> </w:t>
            </w:r>
            <w:r w:rsidR="00D85705" w:rsidRPr="00C81DC2">
              <w:rPr>
                <w:rFonts w:cstheme="minorHAnsi"/>
                <w:lang w:val="uk-UA"/>
              </w:rPr>
              <w:t>і</w:t>
            </w:r>
            <w:r w:rsidR="005012F1" w:rsidRPr="00C81DC2">
              <w:rPr>
                <w:rFonts w:cstheme="minorHAnsi"/>
                <w:lang w:val="uk-UA"/>
              </w:rPr>
              <w:t xml:space="preserve"> </w:t>
            </w:r>
            <w:r w:rsidRPr="00C81DC2">
              <w:rPr>
                <w:rFonts w:cstheme="minorHAnsi"/>
                <w:lang w:val="uk-UA"/>
              </w:rPr>
              <w:t>§ </w:t>
            </w:r>
            <w:r w:rsidR="005012F1" w:rsidRPr="00C81DC2">
              <w:rPr>
                <w:rFonts w:cstheme="minorHAnsi"/>
                <w:lang w:val="uk-UA"/>
              </w:rPr>
              <w:t>3.</w:t>
            </w:r>
            <w:r w:rsidR="00FF0C24" w:rsidRPr="00C81DC2">
              <w:rPr>
                <w:rFonts w:cstheme="minorHAnsi"/>
                <w:lang w:val="uk-UA"/>
              </w:rPr>
              <w:t>2, речення 3,</w:t>
            </w:r>
            <w:r w:rsidR="005012F1" w:rsidRPr="00C81DC2">
              <w:rPr>
                <w:rFonts w:cstheme="minorHAnsi"/>
                <w:lang w:val="uk-UA"/>
              </w:rPr>
              <w:t xml:space="preserve"> </w:t>
            </w:r>
            <w:r w:rsidR="00126677" w:rsidRPr="00C81DC2">
              <w:rPr>
                <w:rFonts w:cstheme="minorHAnsi"/>
                <w:lang w:val="uk-UA"/>
              </w:rPr>
              <w:t>в поєднанні</w:t>
            </w:r>
            <w:r w:rsidR="005012F1" w:rsidRPr="00C81DC2">
              <w:rPr>
                <w:rFonts w:cstheme="minorHAnsi"/>
                <w:lang w:val="uk-UA"/>
              </w:rPr>
              <w:t xml:space="preserve"> з </w:t>
            </w:r>
            <w:r w:rsidRPr="00C81DC2">
              <w:rPr>
                <w:rFonts w:cstheme="minorHAnsi"/>
                <w:lang w:val="uk-UA"/>
              </w:rPr>
              <w:t>§ </w:t>
            </w:r>
            <w:r w:rsidR="005012F1" w:rsidRPr="00C81DC2">
              <w:rPr>
                <w:rFonts w:cstheme="minorHAnsi"/>
                <w:lang w:val="uk-UA"/>
              </w:rPr>
              <w:t>3.</w:t>
            </w:r>
            <w:r w:rsidR="00FF0C24" w:rsidRPr="00C81DC2">
              <w:rPr>
                <w:rFonts w:cstheme="minorHAnsi"/>
                <w:lang w:val="uk-UA"/>
              </w:rPr>
              <w:t>1, речення 4,</w:t>
            </w:r>
            <w:r w:rsidR="005012F1" w:rsidRPr="00C81DC2">
              <w:rPr>
                <w:rFonts w:cstheme="minorHAnsi"/>
                <w:lang w:val="uk-UA"/>
              </w:rPr>
              <w:t xml:space="preserve"> </w:t>
            </w:r>
            <w:r w:rsidR="00D85705" w:rsidRPr="00C81DC2">
              <w:rPr>
                <w:rFonts w:cstheme="minorHAnsi"/>
                <w:lang w:val="uk-UA"/>
              </w:rPr>
              <w:t>п</w:t>
            </w:r>
            <w:r w:rsidR="005012F1" w:rsidRPr="00C81DC2">
              <w:rPr>
                <w:rFonts w:cstheme="minorHAnsi"/>
                <w:lang w:val="uk-UA"/>
              </w:rPr>
              <w:t>. 1</w:t>
            </w:r>
            <w:r w:rsidR="00D85705" w:rsidRPr="00C81DC2">
              <w:rPr>
                <w:rFonts w:cstheme="minorHAnsi"/>
                <w:lang w:val="uk-UA"/>
              </w:rPr>
              <w:t>,</w:t>
            </w:r>
            <w:r w:rsidR="005012F1" w:rsidRPr="00C81DC2">
              <w:rPr>
                <w:rFonts w:cstheme="minorHAnsi"/>
                <w:lang w:val="uk-UA"/>
              </w:rPr>
              <w:t xml:space="preserve"> Закону </w:t>
            </w:r>
            <w:r w:rsidR="00937F88" w:rsidRPr="00C81DC2">
              <w:rPr>
                <w:rFonts w:cstheme="minorHAnsi"/>
                <w:lang w:val="uk-UA"/>
              </w:rPr>
              <w:t>про допомогу шукачам притулку</w:t>
            </w:r>
            <w:r w:rsidR="005012F1" w:rsidRPr="00C81DC2">
              <w:rPr>
                <w:rFonts w:cstheme="minorHAnsi"/>
                <w:lang w:val="uk-UA"/>
              </w:rPr>
              <w:t xml:space="preserve">, </w:t>
            </w:r>
            <w:r w:rsidR="00DC2595" w:rsidRPr="00C81DC2">
              <w:rPr>
                <w:rFonts w:cstheme="minorHAnsi"/>
                <w:lang w:val="uk-UA"/>
              </w:rPr>
              <w:t>в</w:t>
            </w:r>
            <w:r w:rsidR="005012F1" w:rsidRPr="00C81DC2">
              <w:rPr>
                <w:rFonts w:cstheme="minorHAnsi"/>
                <w:lang w:val="uk-UA"/>
              </w:rPr>
              <w:t xml:space="preserve"> кожному випадку </w:t>
            </w:r>
            <w:r w:rsidR="00D85705" w:rsidRPr="00C81DC2">
              <w:rPr>
                <w:rFonts w:cstheme="minorHAnsi"/>
                <w:lang w:val="uk-UA"/>
              </w:rPr>
              <w:t>в</w:t>
            </w:r>
            <w:r w:rsidR="005012F1" w:rsidRPr="00C81DC2">
              <w:rPr>
                <w:rFonts w:cstheme="minorHAnsi"/>
                <w:lang w:val="uk-UA"/>
              </w:rPr>
              <w:t xml:space="preserve"> </w:t>
            </w:r>
            <w:r w:rsidR="00937F88" w:rsidRPr="00C81DC2">
              <w:rPr>
                <w:rFonts w:cstheme="minorHAnsi"/>
                <w:lang w:val="uk-UA"/>
              </w:rPr>
              <w:t>редакції від</w:t>
            </w:r>
            <w:r w:rsidR="005012F1" w:rsidRPr="00C81DC2">
              <w:rPr>
                <w:rFonts w:cstheme="minorHAnsi"/>
                <w:lang w:val="uk-UA"/>
              </w:rPr>
              <w:t xml:space="preserve"> 5 серпня </w:t>
            </w:r>
            <w:r w:rsidR="00672577" w:rsidRPr="00C81DC2">
              <w:rPr>
                <w:rFonts w:cstheme="minorHAnsi"/>
                <w:lang w:val="uk-UA"/>
              </w:rPr>
              <w:t>1997 року</w:t>
            </w:r>
            <w:r w:rsidR="005012F1" w:rsidRPr="00C81DC2">
              <w:rPr>
                <w:rFonts w:cstheme="minorHAnsi"/>
                <w:lang w:val="uk-UA"/>
              </w:rPr>
              <w:t xml:space="preserve"> (</w:t>
            </w:r>
            <w:r w:rsidR="00672577" w:rsidRPr="00C81DC2">
              <w:rPr>
                <w:rFonts w:cstheme="minorHAnsi"/>
                <w:lang w:val="uk-UA"/>
              </w:rPr>
              <w:t xml:space="preserve">Вісник федеральних законів </w:t>
            </w:r>
            <w:r w:rsidR="005012F1" w:rsidRPr="00C81DC2">
              <w:rPr>
                <w:rFonts w:cstheme="minorHAnsi"/>
                <w:lang w:val="uk-UA"/>
              </w:rPr>
              <w:t>I</w:t>
            </w:r>
            <w:r w:rsidR="00672577" w:rsidRPr="00C81DC2">
              <w:rPr>
                <w:rFonts w:cstheme="minorHAnsi"/>
                <w:lang w:val="uk-UA"/>
              </w:rPr>
              <w:t>,</w:t>
            </w:r>
            <w:r w:rsidR="005012F1" w:rsidRPr="00C81DC2">
              <w:rPr>
                <w:rFonts w:cstheme="minorHAnsi"/>
                <w:lang w:val="uk-UA"/>
              </w:rPr>
              <w:t xml:space="preserve"> стор. 2022),</w:t>
            </w:r>
            <w:r w:rsidR="00D85705" w:rsidRPr="00C81DC2">
              <w:rPr>
                <w:rFonts w:cstheme="minorHAnsi"/>
                <w:lang w:val="uk-UA"/>
              </w:rPr>
              <w:t xml:space="preserve"> є </w:t>
            </w:r>
            <w:r w:rsidR="005012F1" w:rsidRPr="00C81DC2">
              <w:rPr>
                <w:rFonts w:cstheme="minorHAnsi"/>
                <w:lang w:val="uk-UA"/>
              </w:rPr>
              <w:t>несумісн</w:t>
            </w:r>
            <w:r w:rsidR="00D85705" w:rsidRPr="00C81DC2">
              <w:rPr>
                <w:rFonts w:cstheme="minorHAnsi"/>
                <w:lang w:val="uk-UA"/>
              </w:rPr>
              <w:t>ими</w:t>
            </w:r>
            <w:r w:rsidR="005012F1" w:rsidRPr="00C81DC2">
              <w:rPr>
                <w:rFonts w:cstheme="minorHAnsi"/>
                <w:lang w:val="uk-UA"/>
              </w:rPr>
              <w:t xml:space="preserve"> з основ</w:t>
            </w:r>
            <w:r w:rsidR="00D85705" w:rsidRPr="00C81DC2">
              <w:rPr>
                <w:rFonts w:cstheme="minorHAnsi"/>
                <w:lang w:val="uk-UA"/>
              </w:rPr>
              <w:t>ополож</w:t>
            </w:r>
            <w:r w:rsidR="005012F1" w:rsidRPr="00C81DC2">
              <w:rPr>
                <w:rFonts w:cstheme="minorHAnsi"/>
                <w:lang w:val="uk-UA"/>
              </w:rPr>
              <w:t>ним правом на гарант</w:t>
            </w:r>
            <w:r w:rsidR="00D85705" w:rsidRPr="00C81DC2">
              <w:rPr>
                <w:rFonts w:cstheme="minorHAnsi"/>
                <w:lang w:val="uk-UA"/>
              </w:rPr>
              <w:t>ію</w:t>
            </w:r>
            <w:r w:rsidR="005012F1" w:rsidRPr="00C81DC2">
              <w:rPr>
                <w:rFonts w:cstheme="minorHAnsi"/>
                <w:lang w:val="uk-UA"/>
              </w:rPr>
              <w:t xml:space="preserve"> гідного </w:t>
            </w:r>
            <w:r w:rsidR="00937F88" w:rsidRPr="00C81DC2">
              <w:rPr>
                <w:rFonts w:cstheme="minorHAnsi"/>
                <w:lang w:val="uk-UA"/>
              </w:rPr>
              <w:t>прожиткового мінімуму</w:t>
            </w:r>
            <w:r w:rsidR="00D85705" w:rsidRPr="00C81DC2">
              <w:rPr>
                <w:rFonts w:cstheme="minorHAnsi"/>
                <w:lang w:val="uk-UA"/>
              </w:rPr>
              <w:t>, передбаченим</w:t>
            </w:r>
            <w:r w:rsidR="005012F1" w:rsidRPr="00C81DC2">
              <w:rPr>
                <w:rFonts w:cstheme="minorHAnsi"/>
                <w:lang w:val="uk-UA"/>
              </w:rPr>
              <w:t xml:space="preserve"> статт</w:t>
            </w:r>
            <w:r w:rsidR="00D85705" w:rsidRPr="00C81DC2">
              <w:rPr>
                <w:rFonts w:cstheme="minorHAnsi"/>
                <w:lang w:val="uk-UA"/>
              </w:rPr>
              <w:t>ею</w:t>
            </w:r>
            <w:r w:rsidR="005012F1" w:rsidRPr="00C81DC2">
              <w:rPr>
                <w:rFonts w:cstheme="minorHAnsi"/>
                <w:lang w:val="uk-UA"/>
              </w:rPr>
              <w:t xml:space="preserve"> 1.1 Основного закону</w:t>
            </w:r>
            <w:r w:rsidR="00D85705" w:rsidRPr="00C81DC2">
              <w:rPr>
                <w:rFonts w:cstheme="minorHAnsi"/>
                <w:lang w:val="uk-UA"/>
              </w:rPr>
              <w:t xml:space="preserve"> в</w:t>
            </w:r>
            <w:r w:rsidR="005012F1" w:rsidRPr="00C81DC2">
              <w:rPr>
                <w:rFonts w:cstheme="minorHAnsi"/>
                <w:lang w:val="uk-UA"/>
              </w:rPr>
              <w:t xml:space="preserve"> поєднанні </w:t>
            </w:r>
            <w:r w:rsidR="002E6094">
              <w:rPr>
                <w:rFonts w:cstheme="minorHAnsi"/>
                <w:lang w:val="uk-UA"/>
              </w:rPr>
              <w:t>і</w:t>
            </w:r>
            <w:r w:rsidR="005012F1" w:rsidRPr="00C81DC2">
              <w:rPr>
                <w:rFonts w:cstheme="minorHAnsi"/>
                <w:lang w:val="uk-UA"/>
              </w:rPr>
              <w:t xml:space="preserve">з принципом </w:t>
            </w:r>
            <w:r w:rsidR="00937F88" w:rsidRPr="00C81DC2">
              <w:rPr>
                <w:rFonts w:cstheme="minorHAnsi"/>
                <w:lang w:val="uk-UA"/>
              </w:rPr>
              <w:t>держави соціального благополуччя</w:t>
            </w:r>
            <w:r w:rsidR="005012F1" w:rsidRPr="00C81DC2">
              <w:rPr>
                <w:rFonts w:cstheme="minorHAnsi"/>
                <w:lang w:val="uk-UA"/>
              </w:rPr>
              <w:t>, передбаченим статтею 20.1 Основного закону.</w:t>
            </w:r>
          </w:p>
        </w:tc>
        <w:tc>
          <w:tcPr>
            <w:tcW w:w="1129" w:type="dxa"/>
          </w:tcPr>
          <w:p w:rsidR="005012F1" w:rsidRPr="00C81DC2" w:rsidRDefault="005012F1" w:rsidP="005012F1">
            <w:pPr>
              <w:jc w:val="right"/>
              <w:rPr>
                <w:rFonts w:cstheme="minorHAnsi"/>
                <w:lang w:val="uk-UA"/>
              </w:rPr>
            </w:pPr>
            <w:r w:rsidRPr="00C81DC2">
              <w:rPr>
                <w:rFonts w:cstheme="minorHAnsi"/>
                <w:lang w:val="uk-UA"/>
              </w:rPr>
              <w:t>61</w:t>
            </w:r>
          </w:p>
        </w:tc>
      </w:tr>
      <w:tr w:rsidR="005012F1" w:rsidRPr="00C81DC2" w:rsidTr="00B670D9">
        <w:tc>
          <w:tcPr>
            <w:tcW w:w="9493" w:type="dxa"/>
            <w:gridSpan w:val="7"/>
          </w:tcPr>
          <w:p w:rsidR="005012F1" w:rsidRPr="00C81DC2" w:rsidRDefault="00B52643" w:rsidP="00B52643">
            <w:pPr>
              <w:spacing w:after="160"/>
              <w:jc w:val="center"/>
              <w:rPr>
                <w:rFonts w:cstheme="minorHAnsi"/>
                <w:b/>
                <w:bCs/>
                <w:lang w:val="uk-UA"/>
              </w:rPr>
            </w:pPr>
            <w:r w:rsidRPr="00C81DC2">
              <w:rPr>
                <w:rFonts w:cstheme="minorHAnsi"/>
                <w:b/>
                <w:bCs/>
                <w:lang w:val="uk-UA"/>
              </w:rPr>
              <w:t>I.</w:t>
            </w:r>
          </w:p>
        </w:tc>
        <w:tc>
          <w:tcPr>
            <w:tcW w:w="1129" w:type="dxa"/>
          </w:tcPr>
          <w:p w:rsidR="005012F1" w:rsidRPr="00C81DC2" w:rsidRDefault="005012F1" w:rsidP="005012F1">
            <w:pPr>
              <w:jc w:val="right"/>
              <w:rPr>
                <w:rFonts w:cstheme="minorHAnsi"/>
                <w:lang w:val="uk-UA"/>
              </w:rPr>
            </w:pPr>
          </w:p>
        </w:tc>
      </w:tr>
      <w:tr w:rsidR="005012F1" w:rsidRPr="00C81DC2" w:rsidTr="00B670D9">
        <w:tc>
          <w:tcPr>
            <w:tcW w:w="9493" w:type="dxa"/>
            <w:gridSpan w:val="7"/>
          </w:tcPr>
          <w:p w:rsidR="005012F1" w:rsidRPr="00C81DC2" w:rsidRDefault="005012F1">
            <w:pPr>
              <w:spacing w:after="160"/>
              <w:jc w:val="both"/>
              <w:rPr>
                <w:rFonts w:cstheme="minorHAnsi"/>
                <w:lang w:val="uk-UA"/>
              </w:rPr>
            </w:pPr>
            <w:r w:rsidRPr="00C81DC2">
              <w:rPr>
                <w:rFonts w:cstheme="minorHAnsi"/>
                <w:lang w:val="uk-UA"/>
              </w:rPr>
              <w:t>1. Основ</w:t>
            </w:r>
            <w:r w:rsidR="00D85705" w:rsidRPr="00C81DC2">
              <w:rPr>
                <w:rFonts w:cstheme="minorHAnsi"/>
                <w:lang w:val="uk-UA"/>
              </w:rPr>
              <w:t>ополож</w:t>
            </w:r>
            <w:r w:rsidRPr="00C81DC2">
              <w:rPr>
                <w:rFonts w:cstheme="minorHAnsi"/>
                <w:lang w:val="uk-UA"/>
              </w:rPr>
              <w:t xml:space="preserve">не право на гарантію гідного </w:t>
            </w:r>
            <w:r w:rsidR="00937F88" w:rsidRPr="00C81DC2">
              <w:rPr>
                <w:rFonts w:cstheme="minorHAnsi"/>
                <w:lang w:val="uk-UA"/>
              </w:rPr>
              <w:t>прожиткового мінімуму</w:t>
            </w:r>
            <w:r w:rsidRPr="00C81DC2">
              <w:rPr>
                <w:rFonts w:cstheme="minorHAnsi"/>
                <w:lang w:val="uk-UA"/>
              </w:rPr>
              <w:t xml:space="preserve"> випливає зі статті 1.1 Основного закону </w:t>
            </w:r>
            <w:r w:rsidR="002D734E" w:rsidRPr="00C81DC2">
              <w:rPr>
                <w:rFonts w:cstheme="minorHAnsi"/>
                <w:lang w:val="uk-UA"/>
              </w:rPr>
              <w:t>в поєднанні зі</w:t>
            </w:r>
            <w:r w:rsidRPr="00C81DC2">
              <w:rPr>
                <w:rFonts w:cstheme="minorHAnsi"/>
                <w:lang w:val="uk-UA"/>
              </w:rPr>
              <w:t xml:space="preserve"> </w:t>
            </w:r>
            <w:r w:rsidR="002D734E" w:rsidRPr="00C81DC2">
              <w:rPr>
                <w:rFonts w:cstheme="minorHAnsi"/>
                <w:lang w:val="uk-UA"/>
              </w:rPr>
              <w:t>с</w:t>
            </w:r>
            <w:r w:rsidRPr="00C81DC2">
              <w:rPr>
                <w:rFonts w:cstheme="minorHAnsi"/>
                <w:lang w:val="uk-UA"/>
              </w:rPr>
              <w:t xml:space="preserve">таттею 20.1 Основного </w:t>
            </w:r>
            <w:r w:rsidR="001314D1" w:rsidRPr="00C81DC2">
              <w:rPr>
                <w:rFonts w:cstheme="minorHAnsi"/>
                <w:lang w:val="uk-UA"/>
              </w:rPr>
              <w:t>з</w:t>
            </w:r>
            <w:r w:rsidRPr="00C81DC2">
              <w:rPr>
                <w:rFonts w:cstheme="minorHAnsi"/>
                <w:lang w:val="uk-UA"/>
              </w:rPr>
              <w:t xml:space="preserve">акону. Стаття 1.1 Основного закону </w:t>
            </w:r>
            <w:r w:rsidR="004939DB" w:rsidRPr="00C81DC2">
              <w:rPr>
                <w:rFonts w:cstheme="minorHAnsi"/>
                <w:lang w:val="uk-UA"/>
              </w:rPr>
              <w:t>визначає</w:t>
            </w:r>
            <w:r w:rsidRPr="00C81DC2">
              <w:rPr>
                <w:rFonts w:cstheme="minorHAnsi"/>
                <w:lang w:val="uk-UA"/>
              </w:rPr>
              <w:t xml:space="preserve"> це право як право людини. Принцип </w:t>
            </w:r>
            <w:r w:rsidR="00937F88" w:rsidRPr="00C81DC2">
              <w:rPr>
                <w:rFonts w:cstheme="minorHAnsi"/>
                <w:lang w:val="uk-UA"/>
              </w:rPr>
              <w:t>держави соціального благополуччя</w:t>
            </w:r>
            <w:r w:rsidRPr="00C81DC2">
              <w:rPr>
                <w:rFonts w:cstheme="minorHAnsi"/>
                <w:lang w:val="uk-UA"/>
              </w:rPr>
              <w:t xml:space="preserve">, </w:t>
            </w:r>
            <w:r w:rsidR="004939DB" w:rsidRPr="00C81DC2">
              <w:rPr>
                <w:rFonts w:cstheme="minorHAnsi"/>
                <w:lang w:val="uk-UA"/>
              </w:rPr>
              <w:t>передбачений</w:t>
            </w:r>
            <w:r w:rsidRPr="00C81DC2">
              <w:rPr>
                <w:rFonts w:cstheme="minorHAnsi"/>
                <w:lang w:val="uk-UA"/>
              </w:rPr>
              <w:t xml:space="preserve"> статт</w:t>
            </w:r>
            <w:r w:rsidR="004939DB" w:rsidRPr="00C81DC2">
              <w:rPr>
                <w:rFonts w:cstheme="minorHAnsi"/>
                <w:lang w:val="uk-UA"/>
              </w:rPr>
              <w:t>ею</w:t>
            </w:r>
            <w:r w:rsidRPr="00C81DC2">
              <w:rPr>
                <w:rFonts w:cstheme="minorHAnsi"/>
                <w:lang w:val="uk-UA"/>
              </w:rPr>
              <w:t xml:space="preserve"> 20.1 Основного закону, зобов</w:t>
            </w:r>
            <w:r w:rsidR="009F6E0B" w:rsidRPr="00C81DC2">
              <w:rPr>
                <w:rFonts w:cstheme="minorHAnsi"/>
                <w:lang w:val="uk-UA"/>
              </w:rPr>
              <w:t>’</w:t>
            </w:r>
            <w:r w:rsidRPr="00C81DC2">
              <w:rPr>
                <w:rFonts w:cstheme="minorHAnsi"/>
                <w:lang w:val="uk-UA"/>
              </w:rPr>
              <w:t xml:space="preserve">язує </w:t>
            </w:r>
            <w:r w:rsidR="007F3E23" w:rsidRPr="00C81DC2">
              <w:rPr>
                <w:rFonts w:cstheme="minorHAnsi"/>
                <w:lang w:val="uk-UA"/>
              </w:rPr>
              <w:t>законодавця</w:t>
            </w:r>
            <w:r w:rsidRPr="00C81DC2">
              <w:rPr>
                <w:rFonts w:cstheme="minorHAnsi"/>
                <w:lang w:val="uk-UA"/>
              </w:rPr>
              <w:t xml:space="preserve"> гарантувати гідн</w:t>
            </w:r>
            <w:r w:rsidR="002D734E" w:rsidRPr="00C81DC2">
              <w:rPr>
                <w:rFonts w:cstheme="minorHAnsi"/>
                <w:lang w:val="uk-UA"/>
              </w:rPr>
              <w:t>ий</w:t>
            </w:r>
            <w:r w:rsidRPr="00C81DC2">
              <w:rPr>
                <w:rFonts w:cstheme="minorHAnsi"/>
                <w:lang w:val="uk-UA"/>
              </w:rPr>
              <w:t xml:space="preserve"> </w:t>
            </w:r>
            <w:r w:rsidR="005B52C6" w:rsidRPr="00C81DC2">
              <w:rPr>
                <w:rFonts w:cstheme="minorHAnsi"/>
                <w:lang w:val="uk-UA"/>
              </w:rPr>
              <w:t>прожитковий мінімум</w:t>
            </w:r>
            <w:r w:rsidRPr="00C81DC2">
              <w:rPr>
                <w:rFonts w:cstheme="minorHAnsi"/>
                <w:lang w:val="uk-UA"/>
              </w:rPr>
              <w:t xml:space="preserve">. </w:t>
            </w:r>
            <w:r w:rsidR="002E6094">
              <w:rPr>
                <w:rFonts w:cstheme="minorHAnsi"/>
                <w:lang w:val="uk-UA"/>
              </w:rPr>
              <w:t>З огляду на</w:t>
            </w:r>
            <w:r w:rsidRPr="00C81DC2">
              <w:rPr>
                <w:rFonts w:cstheme="minorHAnsi"/>
                <w:lang w:val="uk-UA"/>
              </w:rPr>
              <w:t xml:space="preserve"> </w:t>
            </w:r>
            <w:r w:rsidR="002E6094" w:rsidRPr="00C81DC2">
              <w:rPr>
                <w:rFonts w:cstheme="minorHAnsi"/>
                <w:lang w:val="uk-UA"/>
              </w:rPr>
              <w:t>неминуч</w:t>
            </w:r>
            <w:r w:rsidR="002E6094">
              <w:rPr>
                <w:rFonts w:cstheme="minorHAnsi"/>
                <w:lang w:val="uk-UA"/>
              </w:rPr>
              <w:t>і</w:t>
            </w:r>
            <w:r w:rsidR="002E6094" w:rsidRPr="00C81DC2">
              <w:rPr>
                <w:rFonts w:cstheme="minorHAnsi"/>
                <w:lang w:val="uk-UA"/>
              </w:rPr>
              <w:t xml:space="preserve"> оціночн</w:t>
            </w:r>
            <w:r w:rsidR="002E6094">
              <w:rPr>
                <w:rFonts w:cstheme="minorHAnsi"/>
                <w:lang w:val="uk-UA"/>
              </w:rPr>
              <w:t>і</w:t>
            </w:r>
            <w:r w:rsidR="002E6094" w:rsidRPr="00C81DC2">
              <w:rPr>
                <w:rFonts w:cstheme="minorHAnsi"/>
                <w:lang w:val="uk-UA"/>
              </w:rPr>
              <w:t xml:space="preserve"> </w:t>
            </w:r>
            <w:r w:rsidRPr="00C81DC2">
              <w:rPr>
                <w:rFonts w:cstheme="minorHAnsi"/>
                <w:lang w:val="uk-UA"/>
              </w:rPr>
              <w:t>суджен</w:t>
            </w:r>
            <w:r w:rsidR="002E6094">
              <w:rPr>
                <w:rFonts w:cstheme="minorHAnsi"/>
                <w:lang w:val="uk-UA"/>
              </w:rPr>
              <w:t>ня</w:t>
            </w:r>
            <w:r w:rsidRPr="00C81DC2">
              <w:rPr>
                <w:rFonts w:cstheme="minorHAnsi"/>
                <w:lang w:val="uk-UA"/>
              </w:rPr>
              <w:t xml:space="preserve">, </w:t>
            </w:r>
            <w:r w:rsidR="002E6094" w:rsidRPr="00C81DC2">
              <w:rPr>
                <w:rFonts w:cstheme="minorHAnsi"/>
                <w:lang w:val="uk-UA"/>
              </w:rPr>
              <w:t>необхідн</w:t>
            </w:r>
            <w:r w:rsidR="002E6094">
              <w:rPr>
                <w:rFonts w:cstheme="minorHAnsi"/>
                <w:lang w:val="uk-UA"/>
              </w:rPr>
              <w:t>і</w:t>
            </w:r>
            <w:r w:rsidR="002E6094" w:rsidRPr="00C81DC2">
              <w:rPr>
                <w:rFonts w:cstheme="minorHAnsi"/>
                <w:lang w:val="uk-UA"/>
              </w:rPr>
              <w:t xml:space="preserve"> </w:t>
            </w:r>
            <w:r w:rsidRPr="00C81DC2">
              <w:rPr>
                <w:rFonts w:cstheme="minorHAnsi"/>
                <w:lang w:val="uk-UA"/>
              </w:rPr>
              <w:t xml:space="preserve">для визначення суми, </w:t>
            </w:r>
            <w:r w:rsidR="002D734E" w:rsidRPr="00C81DC2">
              <w:rPr>
                <w:rFonts w:cstheme="minorHAnsi"/>
                <w:lang w:val="uk-UA"/>
              </w:rPr>
              <w:t>яка б</w:t>
            </w:r>
            <w:r w:rsidRPr="00C81DC2">
              <w:rPr>
                <w:rFonts w:cstheme="minorHAnsi"/>
                <w:lang w:val="uk-UA"/>
              </w:rPr>
              <w:t xml:space="preserve"> гаранту</w:t>
            </w:r>
            <w:r w:rsidR="002D734E" w:rsidRPr="00C81DC2">
              <w:rPr>
                <w:rFonts w:cstheme="minorHAnsi"/>
                <w:lang w:val="uk-UA"/>
              </w:rPr>
              <w:t>вала</w:t>
            </w:r>
            <w:r w:rsidRPr="00C81DC2">
              <w:rPr>
                <w:rFonts w:cstheme="minorHAnsi"/>
                <w:lang w:val="uk-UA"/>
              </w:rPr>
              <w:t xml:space="preserve"> фізичне та соціальне існування людини, законодавець користується свободою розсуду. Це основ</w:t>
            </w:r>
            <w:r w:rsidR="002D734E" w:rsidRPr="00C81DC2">
              <w:rPr>
                <w:rFonts w:cstheme="minorHAnsi"/>
                <w:lang w:val="uk-UA"/>
              </w:rPr>
              <w:t>ополож</w:t>
            </w:r>
            <w:r w:rsidRPr="00C81DC2">
              <w:rPr>
                <w:rFonts w:cstheme="minorHAnsi"/>
                <w:lang w:val="uk-UA"/>
              </w:rPr>
              <w:t xml:space="preserve">не право, </w:t>
            </w:r>
            <w:r w:rsidR="002D734E" w:rsidRPr="00C81DC2">
              <w:rPr>
                <w:rFonts w:cstheme="minorHAnsi"/>
                <w:lang w:val="uk-UA"/>
              </w:rPr>
              <w:t>за своєю сут</w:t>
            </w:r>
            <w:r w:rsidR="009A45CB">
              <w:rPr>
                <w:rFonts w:cstheme="minorHAnsi"/>
                <w:lang w:val="uk-UA"/>
              </w:rPr>
              <w:t>ніст</w:t>
            </w:r>
            <w:r w:rsidR="002D734E" w:rsidRPr="00C81DC2">
              <w:rPr>
                <w:rFonts w:cstheme="minorHAnsi"/>
                <w:lang w:val="uk-UA"/>
              </w:rPr>
              <w:t>ю</w:t>
            </w:r>
            <w:r w:rsidRPr="00C81DC2">
              <w:rPr>
                <w:rFonts w:cstheme="minorHAnsi"/>
                <w:lang w:val="uk-UA"/>
              </w:rPr>
              <w:t xml:space="preserve">, не є разовим і повинно </w:t>
            </w:r>
            <w:r w:rsidR="00282BCD" w:rsidRPr="00C81DC2">
              <w:rPr>
                <w:rFonts w:cstheme="minorHAnsi"/>
                <w:lang w:val="uk-UA"/>
              </w:rPr>
              <w:t>вважатися юридично захищеним</w:t>
            </w:r>
            <w:r w:rsidR="002D734E" w:rsidRPr="00C81DC2">
              <w:rPr>
                <w:rFonts w:cstheme="minorHAnsi"/>
                <w:lang w:val="uk-UA"/>
              </w:rPr>
              <w:t>, водночас воно</w:t>
            </w:r>
            <w:r w:rsidRPr="00C81DC2">
              <w:rPr>
                <w:rFonts w:cstheme="minorHAnsi"/>
                <w:lang w:val="uk-UA"/>
              </w:rPr>
              <w:t xml:space="preserve"> </w:t>
            </w:r>
            <w:r w:rsidR="00282BCD" w:rsidRPr="00C81DC2">
              <w:rPr>
                <w:rFonts w:cstheme="minorHAnsi"/>
                <w:lang w:val="uk-UA"/>
              </w:rPr>
              <w:t>має</w:t>
            </w:r>
            <w:r w:rsidRPr="00C81DC2">
              <w:rPr>
                <w:rFonts w:cstheme="minorHAnsi"/>
                <w:lang w:val="uk-UA"/>
              </w:rPr>
              <w:t xml:space="preserve"> бути детально </w:t>
            </w:r>
            <w:r w:rsidR="00446025" w:rsidRPr="00C81DC2">
              <w:rPr>
                <w:rFonts w:cstheme="minorHAnsi"/>
                <w:lang w:val="uk-UA"/>
              </w:rPr>
              <w:t>визначеним</w:t>
            </w:r>
            <w:r w:rsidRPr="00C81DC2">
              <w:rPr>
                <w:rFonts w:cstheme="minorHAnsi"/>
                <w:lang w:val="uk-UA"/>
              </w:rPr>
              <w:t xml:space="preserve"> </w:t>
            </w:r>
            <w:r w:rsidR="002D734E" w:rsidRPr="00C81DC2">
              <w:rPr>
                <w:rFonts w:cstheme="minorHAnsi"/>
                <w:lang w:val="uk-UA"/>
              </w:rPr>
              <w:t>і</w:t>
            </w:r>
            <w:r w:rsidRPr="00C81DC2">
              <w:rPr>
                <w:rFonts w:cstheme="minorHAnsi"/>
                <w:lang w:val="uk-UA"/>
              </w:rPr>
              <w:t xml:space="preserve"> регулярно оновлюватися законодав</w:t>
            </w:r>
            <w:r w:rsidR="002D734E" w:rsidRPr="00C81DC2">
              <w:rPr>
                <w:rFonts w:cstheme="minorHAnsi"/>
                <w:lang w:val="uk-UA"/>
              </w:rPr>
              <w:t>цем</w:t>
            </w:r>
            <w:r w:rsidR="007F0327" w:rsidRPr="00C81DC2">
              <w:rPr>
                <w:rFonts w:cstheme="minorHAnsi"/>
                <w:lang w:val="uk-UA"/>
              </w:rPr>
              <w:t xml:space="preserve"> з тим, щоб </w:t>
            </w:r>
            <w:r w:rsidR="004939DB" w:rsidRPr="00C81DC2">
              <w:rPr>
                <w:rFonts w:cstheme="minorHAnsi"/>
                <w:lang w:val="uk-UA"/>
              </w:rPr>
              <w:t>розмір</w:t>
            </w:r>
            <w:r w:rsidRPr="00C81DC2">
              <w:rPr>
                <w:rFonts w:cstheme="minorHAnsi"/>
                <w:lang w:val="uk-UA"/>
              </w:rPr>
              <w:t xml:space="preserve"> </w:t>
            </w:r>
            <w:r w:rsidR="004939DB" w:rsidRPr="00C81DC2">
              <w:rPr>
                <w:rFonts w:cstheme="minorHAnsi"/>
                <w:lang w:val="uk-UA"/>
              </w:rPr>
              <w:t xml:space="preserve">виплачуваної </w:t>
            </w:r>
            <w:r w:rsidR="009B5EEE" w:rsidRPr="00C81DC2">
              <w:rPr>
                <w:rFonts w:cstheme="minorHAnsi"/>
                <w:lang w:val="uk-UA"/>
              </w:rPr>
              <w:t>допомог</w:t>
            </w:r>
            <w:r w:rsidR="004939DB" w:rsidRPr="00C81DC2">
              <w:rPr>
                <w:rFonts w:cstheme="minorHAnsi"/>
                <w:lang w:val="uk-UA"/>
              </w:rPr>
              <w:t>и</w:t>
            </w:r>
            <w:r w:rsidRPr="00C81DC2">
              <w:rPr>
                <w:rFonts w:cstheme="minorHAnsi"/>
                <w:lang w:val="uk-UA"/>
              </w:rPr>
              <w:t xml:space="preserve"> </w:t>
            </w:r>
            <w:r w:rsidR="007F0327" w:rsidRPr="00C81DC2">
              <w:rPr>
                <w:rFonts w:cstheme="minorHAnsi"/>
                <w:lang w:val="uk-UA"/>
              </w:rPr>
              <w:t>узгоджувався з</w:t>
            </w:r>
            <w:r w:rsidRPr="00C81DC2">
              <w:rPr>
                <w:rFonts w:cstheme="minorHAnsi"/>
                <w:lang w:val="uk-UA"/>
              </w:rPr>
              <w:t xml:space="preserve"> відповідн</w:t>
            </w:r>
            <w:r w:rsidR="009B5EEE" w:rsidRPr="00C81DC2">
              <w:rPr>
                <w:rFonts w:cstheme="minorHAnsi"/>
                <w:lang w:val="uk-UA"/>
              </w:rPr>
              <w:t>о</w:t>
            </w:r>
            <w:r w:rsidR="007F0327" w:rsidRPr="00C81DC2">
              <w:rPr>
                <w:rFonts w:cstheme="minorHAnsi"/>
                <w:lang w:val="uk-UA"/>
              </w:rPr>
              <w:t>ю</w:t>
            </w:r>
            <w:r w:rsidR="009B5EEE" w:rsidRPr="00C81DC2">
              <w:rPr>
                <w:rFonts w:cstheme="minorHAnsi"/>
                <w:lang w:val="uk-UA"/>
              </w:rPr>
              <w:t xml:space="preserve"> стаді</w:t>
            </w:r>
            <w:r w:rsidR="007F0327" w:rsidRPr="00C81DC2">
              <w:rPr>
                <w:rFonts w:cstheme="minorHAnsi"/>
                <w:lang w:val="uk-UA"/>
              </w:rPr>
              <w:t>єю</w:t>
            </w:r>
            <w:r w:rsidRPr="00C81DC2">
              <w:rPr>
                <w:rFonts w:cstheme="minorHAnsi"/>
                <w:lang w:val="uk-UA"/>
              </w:rPr>
              <w:t xml:space="preserve"> розвитку державної політики та </w:t>
            </w:r>
            <w:r w:rsidR="009A45CB">
              <w:rPr>
                <w:rFonts w:cstheme="minorHAnsi"/>
                <w:lang w:val="uk-UA"/>
              </w:rPr>
              <w:t>наявн</w:t>
            </w:r>
            <w:r w:rsidR="009A45CB" w:rsidRPr="00C81DC2">
              <w:rPr>
                <w:rFonts w:cstheme="minorHAnsi"/>
                <w:lang w:val="uk-UA"/>
              </w:rPr>
              <w:t xml:space="preserve">ими </w:t>
            </w:r>
            <w:r w:rsidRPr="00C81DC2">
              <w:rPr>
                <w:rFonts w:cstheme="minorHAnsi"/>
                <w:lang w:val="uk-UA"/>
              </w:rPr>
              <w:t>умов</w:t>
            </w:r>
            <w:r w:rsidR="007F0327" w:rsidRPr="00C81DC2">
              <w:rPr>
                <w:rFonts w:cstheme="minorHAnsi"/>
                <w:lang w:val="uk-UA"/>
              </w:rPr>
              <w:t>ами</w:t>
            </w:r>
            <w:r w:rsidRPr="00C81DC2">
              <w:rPr>
                <w:rFonts w:cstheme="minorHAnsi"/>
                <w:lang w:val="uk-UA"/>
              </w:rPr>
              <w:t xml:space="preserve"> життя з урахуванням конкретних потреб зацікавлених</w:t>
            </w:r>
            <w:r w:rsidR="009B5EEE" w:rsidRPr="00C81DC2">
              <w:rPr>
                <w:rFonts w:cstheme="minorHAnsi"/>
                <w:lang w:val="uk-UA"/>
              </w:rPr>
              <w:t xml:space="preserve"> осіб</w:t>
            </w:r>
            <w:r w:rsidRPr="00C81DC2">
              <w:rPr>
                <w:rFonts w:cstheme="minorHAnsi"/>
                <w:lang w:val="uk-UA"/>
              </w:rPr>
              <w:t xml:space="preserve">. </w:t>
            </w:r>
            <w:r w:rsidR="002D734E" w:rsidRPr="00C81DC2">
              <w:rPr>
                <w:rFonts w:cstheme="minorHAnsi"/>
                <w:lang w:val="uk-UA"/>
              </w:rPr>
              <w:t>При цьому</w:t>
            </w:r>
            <w:r w:rsidRPr="00C81DC2">
              <w:rPr>
                <w:rFonts w:cstheme="minorHAnsi"/>
                <w:lang w:val="uk-UA"/>
              </w:rPr>
              <w:t xml:space="preserve">, </w:t>
            </w:r>
            <w:r w:rsidR="009B5EEE" w:rsidRPr="00C81DC2">
              <w:rPr>
                <w:rFonts w:cstheme="minorHAnsi"/>
                <w:lang w:val="uk-UA"/>
              </w:rPr>
              <w:t xml:space="preserve">в </w:t>
            </w:r>
            <w:r w:rsidRPr="00C81DC2">
              <w:rPr>
                <w:rFonts w:cstheme="minorHAnsi"/>
                <w:lang w:val="uk-UA"/>
              </w:rPr>
              <w:t>законодав</w:t>
            </w:r>
            <w:r w:rsidR="002D734E" w:rsidRPr="00C81DC2">
              <w:rPr>
                <w:rFonts w:cstheme="minorHAnsi"/>
                <w:lang w:val="uk-UA"/>
              </w:rPr>
              <w:t>ц</w:t>
            </w:r>
            <w:r w:rsidR="009B5EEE" w:rsidRPr="00C81DC2">
              <w:rPr>
                <w:rFonts w:cstheme="minorHAnsi"/>
                <w:lang w:val="uk-UA"/>
              </w:rPr>
              <w:t>я</w:t>
            </w:r>
            <w:r w:rsidRPr="00C81DC2">
              <w:rPr>
                <w:rFonts w:cstheme="minorHAnsi"/>
                <w:lang w:val="uk-UA"/>
              </w:rPr>
              <w:t xml:space="preserve"> </w:t>
            </w:r>
            <w:r w:rsidR="009B5EEE" w:rsidRPr="00C81DC2">
              <w:rPr>
                <w:rFonts w:cstheme="minorHAnsi"/>
                <w:lang w:val="uk-UA"/>
              </w:rPr>
              <w:t>наявний</w:t>
            </w:r>
            <w:r w:rsidRPr="00C81DC2">
              <w:rPr>
                <w:rFonts w:cstheme="minorHAnsi"/>
                <w:lang w:val="uk-UA"/>
              </w:rPr>
              <w:t xml:space="preserve"> </w:t>
            </w:r>
            <w:r w:rsidR="002D734E" w:rsidRPr="00C81DC2">
              <w:rPr>
                <w:rFonts w:cstheme="minorHAnsi"/>
                <w:lang w:val="uk-UA"/>
              </w:rPr>
              <w:t>простір</w:t>
            </w:r>
            <w:r w:rsidRPr="00C81DC2">
              <w:rPr>
                <w:rFonts w:cstheme="minorHAnsi"/>
                <w:lang w:val="uk-UA"/>
              </w:rPr>
              <w:t xml:space="preserve"> </w:t>
            </w:r>
            <w:r w:rsidR="009B5EEE" w:rsidRPr="00C81DC2">
              <w:rPr>
                <w:rFonts w:cstheme="minorHAnsi"/>
                <w:lang w:val="uk-UA"/>
              </w:rPr>
              <w:t xml:space="preserve">для </w:t>
            </w:r>
            <w:r w:rsidR="007F0327" w:rsidRPr="00C81DC2">
              <w:rPr>
                <w:rFonts w:cstheme="minorHAnsi"/>
                <w:lang w:val="uk-UA"/>
              </w:rPr>
              <w:t>визначення параметрів</w:t>
            </w:r>
            <w:r w:rsidR="009B5EEE" w:rsidRPr="00C81DC2">
              <w:rPr>
                <w:rFonts w:cstheme="minorHAnsi"/>
                <w:lang w:val="uk-UA"/>
              </w:rPr>
              <w:t xml:space="preserve"> </w:t>
            </w:r>
            <w:r w:rsidR="007F0327" w:rsidRPr="00C81DC2">
              <w:rPr>
                <w:rFonts w:cstheme="minorHAnsi"/>
                <w:lang w:val="uk-UA"/>
              </w:rPr>
              <w:t>допомоги</w:t>
            </w:r>
            <w:r w:rsidRPr="00C81DC2">
              <w:rPr>
                <w:rFonts w:cstheme="minorHAnsi"/>
                <w:lang w:val="uk-UA"/>
              </w:rPr>
              <w:t xml:space="preserve"> (див. BVerfGE 125, 175 &lt;222&gt; з подальшими посиланнями).</w:t>
            </w:r>
          </w:p>
        </w:tc>
        <w:tc>
          <w:tcPr>
            <w:tcW w:w="1129" w:type="dxa"/>
          </w:tcPr>
          <w:p w:rsidR="005012F1" w:rsidRPr="00C81DC2" w:rsidRDefault="005012F1" w:rsidP="005012F1">
            <w:pPr>
              <w:jc w:val="right"/>
              <w:rPr>
                <w:rFonts w:cstheme="minorHAnsi"/>
                <w:lang w:val="uk-UA"/>
              </w:rPr>
            </w:pPr>
            <w:r w:rsidRPr="00C81DC2">
              <w:rPr>
                <w:rFonts w:cstheme="minorHAnsi"/>
                <w:lang w:val="uk-UA"/>
              </w:rPr>
              <w:t>62</w:t>
            </w:r>
          </w:p>
        </w:tc>
      </w:tr>
      <w:tr w:rsidR="005012F1" w:rsidRPr="00C81DC2" w:rsidTr="00B670D9">
        <w:tc>
          <w:tcPr>
            <w:tcW w:w="9493" w:type="dxa"/>
            <w:gridSpan w:val="7"/>
          </w:tcPr>
          <w:p w:rsidR="005012F1" w:rsidRPr="00C81DC2" w:rsidRDefault="00D15C31">
            <w:pPr>
              <w:spacing w:after="160"/>
              <w:jc w:val="both"/>
              <w:rPr>
                <w:rFonts w:cstheme="minorHAnsi"/>
                <w:lang w:val="uk-UA"/>
              </w:rPr>
            </w:pPr>
            <w:r w:rsidRPr="00C81DC2">
              <w:rPr>
                <w:rFonts w:cstheme="minorHAnsi"/>
                <w:lang w:val="uk-UA"/>
              </w:rPr>
              <w:t>a</w:t>
            </w:r>
            <w:r w:rsidR="005012F1" w:rsidRPr="00C81DC2">
              <w:rPr>
                <w:rFonts w:cstheme="minorHAnsi"/>
                <w:lang w:val="uk-UA"/>
              </w:rPr>
              <w:t>) Стаття 1.1 Основного закону проголошує людську гідність не</w:t>
            </w:r>
            <w:r w:rsidR="003C7888" w:rsidRPr="00C81DC2">
              <w:rPr>
                <w:rFonts w:cstheme="minorHAnsi"/>
                <w:lang w:val="uk-UA"/>
              </w:rPr>
              <w:t>порушною і</w:t>
            </w:r>
            <w:r w:rsidR="005012F1" w:rsidRPr="00C81DC2">
              <w:rPr>
                <w:rFonts w:cstheme="minorHAnsi"/>
                <w:lang w:val="uk-UA"/>
              </w:rPr>
              <w:t xml:space="preserve"> зобов</w:t>
            </w:r>
            <w:r w:rsidR="009F6E0B" w:rsidRPr="00C81DC2">
              <w:rPr>
                <w:rFonts w:cstheme="minorHAnsi"/>
                <w:lang w:val="uk-UA"/>
              </w:rPr>
              <w:t>’</w:t>
            </w:r>
            <w:r w:rsidR="005012F1" w:rsidRPr="00C81DC2">
              <w:rPr>
                <w:rFonts w:cstheme="minorHAnsi"/>
                <w:lang w:val="uk-UA"/>
              </w:rPr>
              <w:t xml:space="preserve">язує всю державну владу поважати </w:t>
            </w:r>
            <w:r w:rsidR="003C7888" w:rsidRPr="00C81DC2">
              <w:rPr>
                <w:rFonts w:cstheme="minorHAnsi"/>
                <w:lang w:val="uk-UA"/>
              </w:rPr>
              <w:t>і</w:t>
            </w:r>
            <w:r w:rsidR="005012F1" w:rsidRPr="00C81DC2">
              <w:rPr>
                <w:rFonts w:cstheme="minorHAnsi"/>
                <w:lang w:val="uk-UA"/>
              </w:rPr>
              <w:t xml:space="preserve"> захищати її. Якщо</w:t>
            </w:r>
            <w:r w:rsidR="003C7888" w:rsidRPr="00C81DC2">
              <w:rPr>
                <w:rFonts w:cstheme="minorHAnsi"/>
                <w:lang w:val="uk-UA"/>
              </w:rPr>
              <w:t xml:space="preserve"> в</w:t>
            </w:r>
            <w:r w:rsidR="005012F1" w:rsidRPr="00C81DC2">
              <w:rPr>
                <w:rFonts w:cstheme="minorHAnsi"/>
                <w:lang w:val="uk-UA"/>
              </w:rPr>
              <w:t xml:space="preserve"> люд</w:t>
            </w:r>
            <w:r w:rsidR="003C7888" w:rsidRPr="00C81DC2">
              <w:rPr>
                <w:rFonts w:cstheme="minorHAnsi"/>
                <w:lang w:val="uk-UA"/>
              </w:rPr>
              <w:t>ей</w:t>
            </w:r>
            <w:r w:rsidR="005012F1" w:rsidRPr="00C81DC2">
              <w:rPr>
                <w:rFonts w:cstheme="minorHAnsi"/>
                <w:lang w:val="uk-UA"/>
              </w:rPr>
              <w:t xml:space="preserve"> </w:t>
            </w:r>
            <w:r w:rsidR="003C7888" w:rsidRPr="00C81DC2">
              <w:rPr>
                <w:rFonts w:cstheme="minorHAnsi"/>
                <w:lang w:val="uk-UA"/>
              </w:rPr>
              <w:t xml:space="preserve">відсутні </w:t>
            </w:r>
            <w:r w:rsidR="005012F1" w:rsidRPr="00C81DC2">
              <w:rPr>
                <w:rFonts w:cstheme="minorHAnsi"/>
                <w:lang w:val="uk-UA"/>
              </w:rPr>
              <w:t>матеріальн</w:t>
            </w:r>
            <w:r w:rsidR="003C7888" w:rsidRPr="00C81DC2">
              <w:rPr>
                <w:rFonts w:cstheme="minorHAnsi"/>
                <w:lang w:val="uk-UA"/>
              </w:rPr>
              <w:t>і</w:t>
            </w:r>
            <w:r w:rsidR="005012F1" w:rsidRPr="00C81DC2">
              <w:rPr>
                <w:rFonts w:cstheme="minorHAnsi"/>
                <w:lang w:val="uk-UA"/>
              </w:rPr>
              <w:t xml:space="preserve"> засоб</w:t>
            </w:r>
            <w:r w:rsidR="003C7888" w:rsidRPr="00C81DC2">
              <w:rPr>
                <w:rFonts w:cstheme="minorHAnsi"/>
                <w:lang w:val="uk-UA"/>
              </w:rPr>
              <w:t>и</w:t>
            </w:r>
            <w:r w:rsidR="005012F1" w:rsidRPr="00C81DC2">
              <w:rPr>
                <w:rFonts w:cstheme="minorHAnsi"/>
                <w:lang w:val="uk-UA"/>
              </w:rPr>
              <w:t>, необхідн</w:t>
            </w:r>
            <w:r w:rsidR="003C7888" w:rsidRPr="00C81DC2">
              <w:rPr>
                <w:rFonts w:cstheme="minorHAnsi"/>
                <w:lang w:val="uk-UA"/>
              </w:rPr>
              <w:t>і</w:t>
            </w:r>
            <w:r w:rsidR="005012F1" w:rsidRPr="00C81DC2">
              <w:rPr>
                <w:rFonts w:cstheme="minorHAnsi"/>
                <w:lang w:val="uk-UA"/>
              </w:rPr>
              <w:t xml:space="preserve"> для гарант</w:t>
            </w:r>
            <w:r w:rsidR="003C7888" w:rsidRPr="00C81DC2">
              <w:rPr>
                <w:rFonts w:cstheme="minorHAnsi"/>
                <w:lang w:val="uk-UA"/>
              </w:rPr>
              <w:t xml:space="preserve">ії </w:t>
            </w:r>
            <w:r w:rsidR="005012F1" w:rsidRPr="00C81DC2">
              <w:rPr>
                <w:rFonts w:cstheme="minorHAnsi"/>
                <w:lang w:val="uk-UA"/>
              </w:rPr>
              <w:t xml:space="preserve">гідного існування, </w:t>
            </w:r>
            <w:r w:rsidR="003C7888" w:rsidRPr="00C81DC2">
              <w:rPr>
                <w:rFonts w:cstheme="minorHAnsi"/>
                <w:lang w:val="uk-UA"/>
              </w:rPr>
              <w:t xml:space="preserve">через те, що </w:t>
            </w:r>
            <w:r w:rsidR="005012F1" w:rsidRPr="00C81DC2">
              <w:rPr>
                <w:rFonts w:cstheme="minorHAnsi"/>
                <w:lang w:val="uk-UA"/>
              </w:rPr>
              <w:t xml:space="preserve">вони не в змозі </w:t>
            </w:r>
            <w:r w:rsidR="003C7888" w:rsidRPr="00C81DC2">
              <w:rPr>
                <w:rFonts w:cstheme="minorHAnsi"/>
                <w:lang w:val="uk-UA"/>
              </w:rPr>
              <w:t>здобути засоби</w:t>
            </w:r>
            <w:r w:rsidR="005012F1" w:rsidRPr="00C81DC2">
              <w:rPr>
                <w:rFonts w:cstheme="minorHAnsi"/>
                <w:lang w:val="uk-UA"/>
              </w:rPr>
              <w:t xml:space="preserve"> </w:t>
            </w:r>
            <w:r w:rsidR="00ED3909" w:rsidRPr="00C81DC2">
              <w:rPr>
                <w:rFonts w:cstheme="minorHAnsi"/>
                <w:lang w:val="uk-UA"/>
              </w:rPr>
              <w:t>за рахунок</w:t>
            </w:r>
            <w:r w:rsidR="003C7888" w:rsidRPr="00C81DC2">
              <w:rPr>
                <w:rFonts w:cstheme="minorHAnsi"/>
                <w:lang w:val="uk-UA"/>
              </w:rPr>
              <w:t xml:space="preserve"> оплачуваної </w:t>
            </w:r>
            <w:r w:rsidR="005012F1" w:rsidRPr="00C81DC2">
              <w:rPr>
                <w:rFonts w:cstheme="minorHAnsi"/>
                <w:lang w:val="uk-UA"/>
              </w:rPr>
              <w:t xml:space="preserve">зайнятості, </w:t>
            </w:r>
            <w:r w:rsidR="00ED3909" w:rsidRPr="00C81DC2">
              <w:rPr>
                <w:rFonts w:cstheme="minorHAnsi"/>
                <w:lang w:val="uk-UA"/>
              </w:rPr>
              <w:t>за рахунок</w:t>
            </w:r>
            <w:r w:rsidR="003C7888" w:rsidRPr="00C81DC2">
              <w:rPr>
                <w:rFonts w:cstheme="minorHAnsi"/>
                <w:lang w:val="uk-UA"/>
              </w:rPr>
              <w:t xml:space="preserve"> своїх </w:t>
            </w:r>
            <w:r w:rsidR="005012F1" w:rsidRPr="00C81DC2">
              <w:rPr>
                <w:rFonts w:cstheme="minorHAnsi"/>
                <w:lang w:val="uk-UA"/>
              </w:rPr>
              <w:t>власних активів або</w:t>
            </w:r>
            <w:r w:rsidR="00ED3909" w:rsidRPr="00C81DC2">
              <w:rPr>
                <w:rFonts w:cstheme="minorHAnsi"/>
                <w:lang w:val="uk-UA"/>
              </w:rPr>
              <w:t xml:space="preserve"> за рахунок</w:t>
            </w:r>
            <w:r w:rsidR="005012F1" w:rsidRPr="00C81DC2">
              <w:rPr>
                <w:rFonts w:cstheme="minorHAnsi"/>
                <w:lang w:val="uk-UA"/>
              </w:rPr>
              <w:t xml:space="preserve"> виплат </w:t>
            </w:r>
            <w:r w:rsidR="009A45CB">
              <w:rPr>
                <w:rFonts w:cstheme="minorHAnsi"/>
                <w:lang w:val="uk-UA"/>
              </w:rPr>
              <w:t>і</w:t>
            </w:r>
            <w:r w:rsidR="003C7888" w:rsidRPr="00C81DC2">
              <w:rPr>
                <w:rFonts w:cstheme="minorHAnsi"/>
                <w:lang w:val="uk-UA"/>
              </w:rPr>
              <w:t xml:space="preserve">з боку </w:t>
            </w:r>
            <w:r w:rsidR="005012F1" w:rsidRPr="00C81DC2">
              <w:rPr>
                <w:rFonts w:cstheme="minorHAnsi"/>
                <w:lang w:val="uk-UA"/>
              </w:rPr>
              <w:t>треті</w:t>
            </w:r>
            <w:r w:rsidR="003C7888" w:rsidRPr="00C81DC2">
              <w:rPr>
                <w:rFonts w:cstheme="minorHAnsi"/>
                <w:lang w:val="uk-UA"/>
              </w:rPr>
              <w:t>х</w:t>
            </w:r>
            <w:r w:rsidR="005012F1" w:rsidRPr="00C81DC2">
              <w:rPr>
                <w:rFonts w:cstheme="minorHAnsi"/>
                <w:lang w:val="uk-UA"/>
              </w:rPr>
              <w:t xml:space="preserve"> стор</w:t>
            </w:r>
            <w:r w:rsidR="003C7888" w:rsidRPr="00C81DC2">
              <w:rPr>
                <w:rFonts w:cstheme="minorHAnsi"/>
                <w:lang w:val="uk-UA"/>
              </w:rPr>
              <w:t>і</w:t>
            </w:r>
            <w:r w:rsidR="005012F1" w:rsidRPr="00C81DC2">
              <w:rPr>
                <w:rFonts w:cstheme="minorHAnsi"/>
                <w:lang w:val="uk-UA"/>
              </w:rPr>
              <w:t>н, держава зобов</w:t>
            </w:r>
            <w:r w:rsidR="009F6E0B" w:rsidRPr="00C81DC2">
              <w:rPr>
                <w:rFonts w:cstheme="minorHAnsi"/>
                <w:lang w:val="uk-UA"/>
              </w:rPr>
              <w:t>’</w:t>
            </w:r>
            <w:r w:rsidR="005012F1" w:rsidRPr="00C81DC2">
              <w:rPr>
                <w:rFonts w:cstheme="minorHAnsi"/>
                <w:lang w:val="uk-UA"/>
              </w:rPr>
              <w:t xml:space="preserve">язана в </w:t>
            </w:r>
            <w:r w:rsidR="003C7888" w:rsidRPr="00C81DC2">
              <w:rPr>
                <w:rFonts w:cstheme="minorHAnsi"/>
                <w:lang w:val="uk-UA"/>
              </w:rPr>
              <w:t>межах</w:t>
            </w:r>
            <w:r w:rsidR="005012F1" w:rsidRPr="00C81DC2">
              <w:rPr>
                <w:rFonts w:cstheme="minorHAnsi"/>
                <w:lang w:val="uk-UA"/>
              </w:rPr>
              <w:t xml:space="preserve"> свого мандату захи</w:t>
            </w:r>
            <w:r w:rsidR="003C7888" w:rsidRPr="00C81DC2">
              <w:rPr>
                <w:rFonts w:cstheme="minorHAnsi"/>
                <w:lang w:val="uk-UA"/>
              </w:rPr>
              <w:t>стити</w:t>
            </w:r>
            <w:r w:rsidR="005012F1" w:rsidRPr="00C81DC2">
              <w:rPr>
                <w:rFonts w:cstheme="minorHAnsi"/>
                <w:lang w:val="uk-UA"/>
              </w:rPr>
              <w:t xml:space="preserve"> людську гідність </w:t>
            </w:r>
            <w:r w:rsidR="003C7888" w:rsidRPr="00C81DC2">
              <w:rPr>
                <w:rFonts w:cstheme="minorHAnsi"/>
                <w:lang w:val="uk-UA"/>
              </w:rPr>
              <w:t>і</w:t>
            </w:r>
            <w:r w:rsidR="005012F1" w:rsidRPr="00C81DC2">
              <w:rPr>
                <w:rFonts w:cstheme="minorHAnsi"/>
                <w:lang w:val="uk-UA"/>
              </w:rPr>
              <w:t xml:space="preserve"> </w:t>
            </w:r>
            <w:r w:rsidR="003C7888" w:rsidRPr="00C81DC2">
              <w:rPr>
                <w:rFonts w:cstheme="minorHAnsi"/>
                <w:lang w:val="uk-UA"/>
              </w:rPr>
              <w:t xml:space="preserve">дотримуватися принципу </w:t>
            </w:r>
            <w:r w:rsidR="005012F1" w:rsidRPr="00C81DC2">
              <w:rPr>
                <w:rFonts w:cstheme="minorHAnsi"/>
                <w:lang w:val="uk-UA"/>
              </w:rPr>
              <w:t>держав</w:t>
            </w:r>
            <w:r w:rsidR="003C7888" w:rsidRPr="00C81DC2">
              <w:rPr>
                <w:rFonts w:cstheme="minorHAnsi"/>
                <w:lang w:val="uk-UA"/>
              </w:rPr>
              <w:t>и</w:t>
            </w:r>
            <w:r w:rsidR="005012F1" w:rsidRPr="00C81DC2">
              <w:rPr>
                <w:rFonts w:cstheme="minorHAnsi"/>
                <w:lang w:val="uk-UA"/>
              </w:rPr>
              <w:t xml:space="preserve"> соціального </w:t>
            </w:r>
            <w:r w:rsidR="003C7888" w:rsidRPr="00C81DC2">
              <w:rPr>
                <w:rFonts w:cstheme="minorHAnsi"/>
                <w:lang w:val="uk-UA"/>
              </w:rPr>
              <w:t>благополуччя</w:t>
            </w:r>
            <w:r w:rsidR="005012F1" w:rsidRPr="00C81DC2">
              <w:rPr>
                <w:rFonts w:cstheme="minorHAnsi"/>
                <w:lang w:val="uk-UA"/>
              </w:rPr>
              <w:t xml:space="preserve">, щоб </w:t>
            </w:r>
            <w:r w:rsidR="003C7888" w:rsidRPr="00C81DC2">
              <w:rPr>
                <w:rFonts w:cstheme="minorHAnsi"/>
                <w:lang w:val="uk-UA"/>
              </w:rPr>
              <w:t>зробити</w:t>
            </w:r>
            <w:r w:rsidR="005012F1" w:rsidRPr="00C81DC2">
              <w:rPr>
                <w:rFonts w:cstheme="minorHAnsi"/>
                <w:lang w:val="uk-UA"/>
              </w:rPr>
              <w:t xml:space="preserve"> матеріальні засоби доступними для тих, хто цього потребує (див. BVerfGE 125, 175 &lt;222&gt;). Оскільки це право людини, </w:t>
            </w:r>
            <w:r w:rsidR="003C7888" w:rsidRPr="00C81DC2">
              <w:rPr>
                <w:rFonts w:cstheme="minorHAnsi"/>
                <w:lang w:val="uk-UA"/>
              </w:rPr>
              <w:t xml:space="preserve">як </w:t>
            </w:r>
            <w:r w:rsidR="005012F1" w:rsidRPr="00C81DC2">
              <w:rPr>
                <w:rFonts w:cstheme="minorHAnsi"/>
                <w:lang w:val="uk-UA"/>
              </w:rPr>
              <w:t>громадяни Німеччини</w:t>
            </w:r>
            <w:r w:rsidR="003C7888" w:rsidRPr="00C81DC2">
              <w:rPr>
                <w:rFonts w:cstheme="minorHAnsi"/>
                <w:lang w:val="uk-UA"/>
              </w:rPr>
              <w:t>,</w:t>
            </w:r>
            <w:r w:rsidR="005012F1" w:rsidRPr="00C81DC2">
              <w:rPr>
                <w:rFonts w:cstheme="minorHAnsi"/>
                <w:lang w:val="uk-UA"/>
              </w:rPr>
              <w:t xml:space="preserve"> та</w:t>
            </w:r>
            <w:r w:rsidR="003C7888" w:rsidRPr="00C81DC2">
              <w:rPr>
                <w:rFonts w:cstheme="minorHAnsi"/>
                <w:lang w:val="uk-UA"/>
              </w:rPr>
              <w:t>к і</w:t>
            </w:r>
            <w:r w:rsidR="005012F1" w:rsidRPr="00C81DC2">
              <w:rPr>
                <w:rFonts w:cstheme="minorHAnsi"/>
                <w:lang w:val="uk-UA"/>
              </w:rPr>
              <w:t xml:space="preserve"> інозем</w:t>
            </w:r>
            <w:r w:rsidR="003C7888" w:rsidRPr="00C81DC2">
              <w:rPr>
                <w:rFonts w:cstheme="minorHAnsi"/>
                <w:lang w:val="uk-UA"/>
              </w:rPr>
              <w:t>ні громадяни</w:t>
            </w:r>
            <w:r w:rsidR="005012F1" w:rsidRPr="00C81DC2">
              <w:rPr>
                <w:rFonts w:cstheme="minorHAnsi"/>
                <w:lang w:val="uk-UA"/>
              </w:rPr>
              <w:t>, які п</w:t>
            </w:r>
            <w:r w:rsidR="003C7888" w:rsidRPr="00C81DC2">
              <w:rPr>
                <w:rFonts w:cstheme="minorHAnsi"/>
                <w:lang w:val="uk-UA"/>
              </w:rPr>
              <w:t>еребувають</w:t>
            </w:r>
            <w:r w:rsidR="005012F1" w:rsidRPr="00C81DC2">
              <w:rPr>
                <w:rFonts w:cstheme="minorHAnsi"/>
                <w:lang w:val="uk-UA"/>
              </w:rPr>
              <w:t xml:space="preserve"> у Федеративній Республіці </w:t>
            </w:r>
            <w:r w:rsidR="009A45CB" w:rsidRPr="00C81DC2">
              <w:rPr>
                <w:rFonts w:cstheme="minorHAnsi"/>
                <w:lang w:val="uk-UA"/>
              </w:rPr>
              <w:t>Німеччин</w:t>
            </w:r>
            <w:r w:rsidR="009A45CB">
              <w:rPr>
                <w:rFonts w:cstheme="minorHAnsi"/>
                <w:lang w:val="uk-UA"/>
              </w:rPr>
              <w:t>і</w:t>
            </w:r>
            <w:r w:rsidR="005012F1" w:rsidRPr="00C81DC2">
              <w:rPr>
                <w:rFonts w:cstheme="minorHAnsi"/>
                <w:lang w:val="uk-UA"/>
              </w:rPr>
              <w:t xml:space="preserve">, </w:t>
            </w:r>
            <w:r w:rsidR="003C7888" w:rsidRPr="00C81DC2">
              <w:rPr>
                <w:rFonts w:cstheme="minorHAnsi"/>
                <w:lang w:val="uk-UA"/>
              </w:rPr>
              <w:t>користуються цим</w:t>
            </w:r>
            <w:r w:rsidR="005012F1" w:rsidRPr="00C81DC2">
              <w:rPr>
                <w:rFonts w:cstheme="minorHAnsi"/>
                <w:lang w:val="uk-UA"/>
              </w:rPr>
              <w:t xml:space="preserve"> основ</w:t>
            </w:r>
            <w:r w:rsidR="003C7888" w:rsidRPr="00C81DC2">
              <w:rPr>
                <w:rFonts w:cstheme="minorHAnsi"/>
                <w:lang w:val="uk-UA"/>
              </w:rPr>
              <w:t>ополож</w:t>
            </w:r>
            <w:r w:rsidR="005012F1" w:rsidRPr="00C81DC2">
              <w:rPr>
                <w:rFonts w:cstheme="minorHAnsi"/>
                <w:lang w:val="uk-UA"/>
              </w:rPr>
              <w:t>н</w:t>
            </w:r>
            <w:r w:rsidR="003C7888" w:rsidRPr="00C81DC2">
              <w:rPr>
                <w:rFonts w:cstheme="minorHAnsi"/>
                <w:lang w:val="uk-UA"/>
              </w:rPr>
              <w:t>им</w:t>
            </w:r>
            <w:r w:rsidR="005012F1" w:rsidRPr="00C81DC2">
              <w:rPr>
                <w:rFonts w:cstheme="minorHAnsi"/>
                <w:lang w:val="uk-UA"/>
              </w:rPr>
              <w:t xml:space="preserve"> право</w:t>
            </w:r>
            <w:r w:rsidR="003C7888" w:rsidRPr="00C81DC2">
              <w:rPr>
                <w:rFonts w:cstheme="minorHAnsi"/>
                <w:lang w:val="uk-UA"/>
              </w:rPr>
              <w:t>м</w:t>
            </w:r>
            <w:r w:rsidR="005012F1" w:rsidRPr="00C81DC2">
              <w:rPr>
                <w:rFonts w:cstheme="minorHAnsi"/>
                <w:lang w:val="uk-UA"/>
              </w:rPr>
              <w:t>. Це об</w:t>
            </w:r>
            <w:r w:rsidR="009F6E0B" w:rsidRPr="00C81DC2">
              <w:rPr>
                <w:rFonts w:cstheme="minorHAnsi"/>
                <w:lang w:val="uk-UA"/>
              </w:rPr>
              <w:t>’</w:t>
            </w:r>
            <w:r w:rsidR="005012F1" w:rsidRPr="00C81DC2">
              <w:rPr>
                <w:rFonts w:cstheme="minorHAnsi"/>
                <w:lang w:val="uk-UA"/>
              </w:rPr>
              <w:t>єктивне зобов</w:t>
            </w:r>
            <w:r w:rsidR="009F6E0B" w:rsidRPr="00C81DC2">
              <w:rPr>
                <w:rFonts w:cstheme="minorHAnsi"/>
                <w:lang w:val="uk-UA"/>
              </w:rPr>
              <w:t>’</w:t>
            </w:r>
            <w:r w:rsidR="005012F1" w:rsidRPr="00C81DC2">
              <w:rPr>
                <w:rFonts w:cstheme="minorHAnsi"/>
                <w:lang w:val="uk-UA"/>
              </w:rPr>
              <w:t xml:space="preserve">язання, </w:t>
            </w:r>
            <w:r w:rsidRPr="00C81DC2">
              <w:rPr>
                <w:rFonts w:cstheme="minorHAnsi"/>
                <w:lang w:val="uk-UA"/>
              </w:rPr>
              <w:t>яке</w:t>
            </w:r>
            <w:r w:rsidR="005012F1" w:rsidRPr="00C81DC2">
              <w:rPr>
                <w:rFonts w:cstheme="minorHAnsi"/>
                <w:lang w:val="uk-UA"/>
              </w:rPr>
              <w:t xml:space="preserve"> випливає зі статті 1.1 Основного закону, </w:t>
            </w:r>
            <w:r w:rsidR="00ED3909" w:rsidRPr="00C81DC2">
              <w:rPr>
                <w:rFonts w:cstheme="minorHAnsi"/>
                <w:lang w:val="uk-UA"/>
              </w:rPr>
              <w:t>співвідноситься з</w:t>
            </w:r>
            <w:r w:rsidR="005012F1" w:rsidRPr="00C81DC2">
              <w:rPr>
                <w:rFonts w:cstheme="minorHAnsi"/>
                <w:lang w:val="uk-UA"/>
              </w:rPr>
              <w:t xml:space="preserve"> індивідуальн</w:t>
            </w:r>
            <w:r w:rsidR="00ED3909" w:rsidRPr="00C81DC2">
              <w:rPr>
                <w:rFonts w:cstheme="minorHAnsi"/>
                <w:lang w:val="uk-UA"/>
              </w:rPr>
              <w:t>им</w:t>
            </w:r>
            <w:r w:rsidRPr="00C81DC2">
              <w:rPr>
                <w:rFonts w:cstheme="minorHAnsi"/>
                <w:lang w:val="uk-UA"/>
              </w:rPr>
              <w:t xml:space="preserve"> прав</w:t>
            </w:r>
            <w:r w:rsidR="00ED3909" w:rsidRPr="00C81DC2">
              <w:rPr>
                <w:rFonts w:cstheme="minorHAnsi"/>
                <w:lang w:val="uk-UA"/>
              </w:rPr>
              <w:t>ом</w:t>
            </w:r>
            <w:r w:rsidRPr="00C81DC2">
              <w:rPr>
                <w:rFonts w:cstheme="minorHAnsi"/>
                <w:lang w:val="uk-UA"/>
              </w:rPr>
              <w:t xml:space="preserve"> на допомогу</w:t>
            </w:r>
            <w:r w:rsidR="005012F1" w:rsidRPr="00C81DC2">
              <w:rPr>
                <w:rFonts w:cstheme="minorHAnsi"/>
                <w:lang w:val="uk-UA"/>
              </w:rPr>
              <w:t>,</w:t>
            </w:r>
            <w:r w:rsidRPr="00C81DC2">
              <w:rPr>
                <w:rFonts w:cstheme="minorHAnsi"/>
                <w:lang w:val="uk-UA"/>
              </w:rPr>
              <w:t xml:space="preserve"> оскільки гідність кожної людини </w:t>
            </w:r>
            <w:r w:rsidR="00ED3909" w:rsidRPr="00C81DC2">
              <w:rPr>
                <w:rFonts w:cstheme="minorHAnsi"/>
                <w:lang w:val="uk-UA"/>
              </w:rPr>
              <w:t xml:space="preserve">є основоположним правом </w:t>
            </w:r>
            <w:r w:rsidRPr="00C81DC2">
              <w:rPr>
                <w:rFonts w:cstheme="minorHAnsi"/>
                <w:lang w:val="uk-UA"/>
              </w:rPr>
              <w:t>(див. BVerfGE 87, 209 &lt;228&gt;) і може, в таких скрутних ситуаціях, забезпечуватися лише матеріальною підтримкою (див. BVerfGE 125, 175 &lt;222-223&gt;)</w:t>
            </w:r>
            <w:r w:rsidR="00ED5EA6" w:rsidRPr="00C81DC2">
              <w:rPr>
                <w:rFonts w:cstheme="minorHAnsi"/>
                <w:lang w:val="uk-UA"/>
              </w:rPr>
              <w:t>.</w:t>
            </w:r>
          </w:p>
        </w:tc>
        <w:tc>
          <w:tcPr>
            <w:tcW w:w="1129" w:type="dxa"/>
          </w:tcPr>
          <w:p w:rsidR="005012F1" w:rsidRPr="00C81DC2" w:rsidRDefault="005012F1" w:rsidP="005012F1">
            <w:pPr>
              <w:jc w:val="right"/>
              <w:rPr>
                <w:rFonts w:cstheme="minorHAnsi"/>
                <w:lang w:val="uk-UA"/>
              </w:rPr>
            </w:pPr>
            <w:r w:rsidRPr="00C81DC2">
              <w:rPr>
                <w:rFonts w:cstheme="minorHAnsi"/>
                <w:lang w:val="uk-UA"/>
              </w:rPr>
              <w:t>63</w:t>
            </w:r>
          </w:p>
        </w:tc>
      </w:tr>
      <w:tr w:rsidR="005012F1" w:rsidRPr="00C81DC2" w:rsidTr="00B670D9">
        <w:tc>
          <w:tcPr>
            <w:tcW w:w="9493" w:type="dxa"/>
            <w:gridSpan w:val="7"/>
          </w:tcPr>
          <w:p w:rsidR="005012F1" w:rsidRPr="00C81DC2" w:rsidRDefault="00D15C31" w:rsidP="002208E2">
            <w:pPr>
              <w:spacing w:after="160"/>
              <w:jc w:val="both"/>
              <w:rPr>
                <w:rFonts w:cstheme="minorHAnsi"/>
                <w:lang w:val="uk-UA"/>
              </w:rPr>
            </w:pPr>
            <w:r w:rsidRPr="00C81DC2">
              <w:rPr>
                <w:rFonts w:cstheme="minorHAnsi"/>
                <w:lang w:val="uk-UA"/>
              </w:rPr>
              <w:t>b</w:t>
            </w:r>
            <w:r w:rsidR="005012F1" w:rsidRPr="00C81DC2">
              <w:rPr>
                <w:rFonts w:cstheme="minorHAnsi"/>
                <w:lang w:val="uk-UA"/>
              </w:rPr>
              <w:t xml:space="preserve">) Пряма конституційна вимога </w:t>
            </w:r>
            <w:r w:rsidR="00ED5EA6" w:rsidRPr="00C81DC2">
              <w:rPr>
                <w:rFonts w:cstheme="minorHAnsi"/>
                <w:lang w:val="uk-UA"/>
              </w:rPr>
              <w:t>щодо</w:t>
            </w:r>
            <w:r w:rsidR="005012F1" w:rsidRPr="00C81DC2">
              <w:rPr>
                <w:rFonts w:cstheme="minorHAnsi"/>
                <w:lang w:val="uk-UA"/>
              </w:rPr>
              <w:t xml:space="preserve"> гаранті</w:t>
            </w:r>
            <w:r w:rsidR="00ED5EA6" w:rsidRPr="00C81DC2">
              <w:rPr>
                <w:rFonts w:cstheme="minorHAnsi"/>
                <w:lang w:val="uk-UA"/>
              </w:rPr>
              <w:t>ї</w:t>
            </w:r>
            <w:r w:rsidR="005012F1" w:rsidRPr="00C81DC2">
              <w:rPr>
                <w:rFonts w:cstheme="minorHAnsi"/>
                <w:lang w:val="uk-UA"/>
              </w:rPr>
              <w:t xml:space="preserve"> гідного </w:t>
            </w:r>
            <w:r w:rsidR="00937F88" w:rsidRPr="00C81DC2">
              <w:rPr>
                <w:rFonts w:cstheme="minorHAnsi"/>
                <w:lang w:val="uk-UA"/>
              </w:rPr>
              <w:t>прожиткового мінімуму</w:t>
            </w:r>
            <w:r w:rsidR="005012F1" w:rsidRPr="00C81DC2">
              <w:rPr>
                <w:rFonts w:cstheme="minorHAnsi"/>
                <w:lang w:val="uk-UA"/>
              </w:rPr>
              <w:t xml:space="preserve"> охоплює лише ті засоби, які є абсолютно необхідними для підтримання гідного життя. </w:t>
            </w:r>
            <w:r w:rsidR="002208E2" w:rsidRPr="00C81DC2">
              <w:rPr>
                <w:rFonts w:cstheme="minorHAnsi"/>
                <w:lang w:val="uk-UA"/>
              </w:rPr>
              <w:t>Вона передбачає</w:t>
            </w:r>
            <w:r w:rsidR="005012F1" w:rsidRPr="00C81DC2">
              <w:rPr>
                <w:rFonts w:cstheme="minorHAnsi"/>
                <w:lang w:val="uk-UA"/>
              </w:rPr>
              <w:t xml:space="preserve"> </w:t>
            </w:r>
            <w:r w:rsidR="002208E2" w:rsidRPr="00C81DC2">
              <w:rPr>
                <w:rFonts w:cstheme="minorHAnsi"/>
                <w:lang w:val="uk-UA"/>
              </w:rPr>
              <w:t xml:space="preserve">повний </w:t>
            </w:r>
            <w:r w:rsidR="005B52C6" w:rsidRPr="00C81DC2">
              <w:rPr>
                <w:rFonts w:cstheme="minorHAnsi"/>
                <w:lang w:val="uk-UA"/>
              </w:rPr>
              <w:t>прожитковий мінімум</w:t>
            </w:r>
            <w:r w:rsidR="005012F1" w:rsidRPr="00C81DC2">
              <w:rPr>
                <w:rFonts w:cstheme="minorHAnsi"/>
                <w:lang w:val="uk-UA"/>
              </w:rPr>
              <w:t xml:space="preserve"> як комплексн</w:t>
            </w:r>
            <w:r w:rsidR="002208E2" w:rsidRPr="00C81DC2">
              <w:rPr>
                <w:rFonts w:cstheme="minorHAnsi"/>
                <w:lang w:val="uk-UA"/>
              </w:rPr>
              <w:t>у</w:t>
            </w:r>
            <w:r w:rsidR="005012F1" w:rsidRPr="00C81DC2">
              <w:rPr>
                <w:rFonts w:cstheme="minorHAnsi"/>
                <w:lang w:val="uk-UA"/>
              </w:rPr>
              <w:t xml:space="preserve"> гаранті</w:t>
            </w:r>
            <w:r w:rsidR="002208E2" w:rsidRPr="00C81DC2">
              <w:rPr>
                <w:rFonts w:cstheme="minorHAnsi"/>
                <w:lang w:val="uk-UA"/>
              </w:rPr>
              <w:t>ю</w:t>
            </w:r>
            <w:r w:rsidR="005012F1" w:rsidRPr="00C81DC2">
              <w:rPr>
                <w:rFonts w:cstheme="minorHAnsi"/>
                <w:lang w:val="uk-UA"/>
              </w:rPr>
              <w:t xml:space="preserve"> основ</w:t>
            </w:r>
            <w:r w:rsidR="00ED5EA6" w:rsidRPr="00C81DC2">
              <w:rPr>
                <w:rFonts w:cstheme="minorHAnsi"/>
                <w:lang w:val="uk-UA"/>
              </w:rPr>
              <w:t>ополож</w:t>
            </w:r>
            <w:r w:rsidR="005012F1" w:rsidRPr="00C81DC2">
              <w:rPr>
                <w:rFonts w:cstheme="minorHAnsi"/>
                <w:lang w:val="uk-UA"/>
              </w:rPr>
              <w:t xml:space="preserve">них прав, </w:t>
            </w:r>
            <w:r w:rsidR="00ED5EA6" w:rsidRPr="00C81DC2">
              <w:rPr>
                <w:rFonts w:cstheme="minorHAnsi"/>
                <w:lang w:val="uk-UA"/>
              </w:rPr>
              <w:t>що</w:t>
            </w:r>
            <w:r w:rsidR="005012F1" w:rsidRPr="00C81DC2">
              <w:rPr>
                <w:rFonts w:cstheme="minorHAnsi"/>
                <w:lang w:val="uk-UA"/>
              </w:rPr>
              <w:t xml:space="preserve"> охоплює як фізичне існування люд</w:t>
            </w:r>
            <w:r w:rsidR="00ED5EA6" w:rsidRPr="00C81DC2">
              <w:rPr>
                <w:rFonts w:cstheme="minorHAnsi"/>
                <w:lang w:val="uk-UA"/>
              </w:rPr>
              <w:t>ини</w:t>
            </w:r>
            <w:r w:rsidR="005012F1" w:rsidRPr="00C81DC2">
              <w:rPr>
                <w:rFonts w:cstheme="minorHAnsi"/>
                <w:lang w:val="uk-UA"/>
              </w:rPr>
              <w:t>, тобто їжу, одяг, предмети побуту, житло, опалення, гігієну та</w:t>
            </w:r>
            <w:r w:rsidR="00ED5EA6" w:rsidRPr="00C81DC2">
              <w:rPr>
                <w:rFonts w:cstheme="minorHAnsi"/>
                <w:lang w:val="uk-UA"/>
              </w:rPr>
              <w:t xml:space="preserve"> охорону</w:t>
            </w:r>
            <w:r w:rsidR="005012F1" w:rsidRPr="00C81DC2">
              <w:rPr>
                <w:rFonts w:cstheme="minorHAnsi"/>
                <w:lang w:val="uk-UA"/>
              </w:rPr>
              <w:t xml:space="preserve"> здоров</w:t>
            </w:r>
            <w:r w:rsidR="009F6E0B" w:rsidRPr="00C81DC2">
              <w:rPr>
                <w:rFonts w:cstheme="minorHAnsi"/>
                <w:lang w:val="uk-UA"/>
              </w:rPr>
              <w:t>’</w:t>
            </w:r>
            <w:r w:rsidR="005012F1" w:rsidRPr="00C81DC2">
              <w:rPr>
                <w:rFonts w:cstheme="minorHAnsi"/>
                <w:lang w:val="uk-UA"/>
              </w:rPr>
              <w:t xml:space="preserve">я, </w:t>
            </w:r>
            <w:r w:rsidR="00ED5EA6" w:rsidRPr="00C81DC2">
              <w:rPr>
                <w:rFonts w:cstheme="minorHAnsi"/>
                <w:lang w:val="uk-UA"/>
              </w:rPr>
              <w:t xml:space="preserve">так </w:t>
            </w:r>
            <w:r w:rsidR="005012F1" w:rsidRPr="00C81DC2">
              <w:rPr>
                <w:rFonts w:cstheme="minorHAnsi"/>
                <w:lang w:val="uk-UA"/>
              </w:rPr>
              <w:t>і</w:t>
            </w:r>
            <w:r w:rsidR="002B116C" w:rsidRPr="00C81DC2">
              <w:rPr>
                <w:rFonts w:cstheme="minorHAnsi"/>
                <w:lang w:val="uk-UA"/>
              </w:rPr>
              <w:t xml:space="preserve"> </w:t>
            </w:r>
            <w:r w:rsidR="005012F1" w:rsidRPr="00C81DC2">
              <w:rPr>
                <w:rFonts w:cstheme="minorHAnsi"/>
                <w:lang w:val="uk-UA"/>
              </w:rPr>
              <w:t xml:space="preserve">можливість підтримувати міжособистісні стосунки та мінімальний ступінь участі </w:t>
            </w:r>
            <w:r w:rsidR="00ED5EA6" w:rsidRPr="00C81DC2">
              <w:rPr>
                <w:rFonts w:cstheme="minorHAnsi"/>
                <w:lang w:val="uk-UA"/>
              </w:rPr>
              <w:t>в</w:t>
            </w:r>
            <w:r w:rsidR="005012F1" w:rsidRPr="00C81DC2">
              <w:rPr>
                <w:rFonts w:cstheme="minorHAnsi"/>
                <w:lang w:val="uk-UA"/>
              </w:rPr>
              <w:t xml:space="preserve"> соціальному, культурному та політичному житті, оскільки людина як особистість обов</w:t>
            </w:r>
            <w:r w:rsidR="009F6E0B" w:rsidRPr="00C81DC2">
              <w:rPr>
                <w:rFonts w:cstheme="minorHAnsi"/>
                <w:lang w:val="uk-UA"/>
              </w:rPr>
              <w:t>’</w:t>
            </w:r>
            <w:r w:rsidR="005012F1" w:rsidRPr="00C81DC2">
              <w:rPr>
                <w:rFonts w:cstheme="minorHAnsi"/>
                <w:lang w:val="uk-UA"/>
              </w:rPr>
              <w:t>язково існує в соціальному контексті (див. BVerfGE 125, 175 &lt;223&gt; з подальшими посиланнями).</w:t>
            </w:r>
          </w:p>
        </w:tc>
        <w:tc>
          <w:tcPr>
            <w:tcW w:w="1129" w:type="dxa"/>
          </w:tcPr>
          <w:p w:rsidR="005012F1" w:rsidRPr="00C81DC2" w:rsidRDefault="005012F1" w:rsidP="005012F1">
            <w:pPr>
              <w:jc w:val="right"/>
              <w:rPr>
                <w:rFonts w:cstheme="minorHAnsi"/>
                <w:lang w:val="uk-UA"/>
              </w:rPr>
            </w:pPr>
            <w:r w:rsidRPr="00C81DC2">
              <w:rPr>
                <w:rFonts w:cstheme="minorHAnsi"/>
                <w:lang w:val="uk-UA"/>
              </w:rPr>
              <w:t>64</w:t>
            </w:r>
          </w:p>
        </w:tc>
      </w:tr>
      <w:tr w:rsidR="005012F1" w:rsidRPr="00C81DC2" w:rsidTr="00B670D9">
        <w:tc>
          <w:tcPr>
            <w:tcW w:w="9493" w:type="dxa"/>
            <w:gridSpan w:val="7"/>
          </w:tcPr>
          <w:p w:rsidR="005012F1" w:rsidRPr="00C81DC2" w:rsidRDefault="00D15C31" w:rsidP="00485E6D">
            <w:pPr>
              <w:spacing w:after="160"/>
              <w:jc w:val="both"/>
              <w:rPr>
                <w:rFonts w:cstheme="minorHAnsi"/>
                <w:lang w:val="uk-UA"/>
              </w:rPr>
            </w:pPr>
            <w:r w:rsidRPr="00C81DC2">
              <w:rPr>
                <w:rFonts w:cstheme="minorHAnsi"/>
                <w:lang w:val="uk-UA"/>
              </w:rPr>
              <w:t>c</w:t>
            </w:r>
            <w:r w:rsidR="005012F1" w:rsidRPr="00C81DC2">
              <w:rPr>
                <w:rFonts w:cstheme="minorHAnsi"/>
                <w:lang w:val="uk-UA"/>
              </w:rPr>
              <w:t xml:space="preserve">) Гарантія гідного </w:t>
            </w:r>
            <w:r w:rsidR="00937F88" w:rsidRPr="00C81DC2">
              <w:rPr>
                <w:rFonts w:cstheme="minorHAnsi"/>
                <w:lang w:val="uk-UA"/>
              </w:rPr>
              <w:t>прожиткового мінімуму</w:t>
            </w:r>
            <w:r w:rsidR="005012F1" w:rsidRPr="00C81DC2">
              <w:rPr>
                <w:rFonts w:cstheme="minorHAnsi"/>
                <w:lang w:val="uk-UA"/>
              </w:rPr>
              <w:t xml:space="preserve"> повинна </w:t>
            </w:r>
            <w:r w:rsidR="00282BCD" w:rsidRPr="00C81DC2">
              <w:rPr>
                <w:rFonts w:cstheme="minorHAnsi"/>
                <w:lang w:val="uk-UA"/>
              </w:rPr>
              <w:t xml:space="preserve">бути </w:t>
            </w:r>
            <w:r w:rsidR="00485E6D" w:rsidRPr="00C81DC2">
              <w:rPr>
                <w:rFonts w:cstheme="minorHAnsi"/>
                <w:lang w:val="uk-UA"/>
              </w:rPr>
              <w:t>законодавчо</w:t>
            </w:r>
            <w:r w:rsidR="00282BCD" w:rsidRPr="00C81DC2">
              <w:rPr>
                <w:rFonts w:cstheme="minorHAnsi"/>
                <w:lang w:val="uk-UA"/>
              </w:rPr>
              <w:t xml:space="preserve"> захищеним правом</w:t>
            </w:r>
            <w:r w:rsidR="005012F1" w:rsidRPr="00C81DC2">
              <w:rPr>
                <w:rFonts w:cstheme="minorHAnsi"/>
                <w:lang w:val="uk-UA"/>
              </w:rPr>
              <w:t xml:space="preserve">. Це випливає вже безпосередньо із обсягу захисту, передбаченого статтею 1.1 Основного закону. Особа, яка потребує допомоги, не може </w:t>
            </w:r>
            <w:r w:rsidR="007F6918" w:rsidRPr="00C81DC2">
              <w:rPr>
                <w:rFonts w:cstheme="minorHAnsi"/>
                <w:lang w:val="uk-UA"/>
              </w:rPr>
              <w:t>переадресовуватися</w:t>
            </w:r>
            <w:r w:rsidR="005012F1" w:rsidRPr="00C81DC2">
              <w:rPr>
                <w:rFonts w:cstheme="minorHAnsi"/>
                <w:lang w:val="uk-UA"/>
              </w:rPr>
              <w:t xml:space="preserve"> на добровільн</w:t>
            </w:r>
            <w:r w:rsidR="00485E6D" w:rsidRPr="00C81DC2">
              <w:rPr>
                <w:rFonts w:cstheme="minorHAnsi"/>
                <w:lang w:val="uk-UA"/>
              </w:rPr>
              <w:t>у</w:t>
            </w:r>
            <w:r w:rsidR="005012F1" w:rsidRPr="00C81DC2">
              <w:rPr>
                <w:rFonts w:cstheme="minorHAnsi"/>
                <w:lang w:val="uk-UA"/>
              </w:rPr>
              <w:t xml:space="preserve"> </w:t>
            </w:r>
            <w:r w:rsidR="007F6918" w:rsidRPr="00C81DC2">
              <w:rPr>
                <w:rFonts w:cstheme="minorHAnsi"/>
                <w:lang w:val="uk-UA"/>
              </w:rPr>
              <w:t>допомог</w:t>
            </w:r>
            <w:r w:rsidR="00485E6D" w:rsidRPr="00C81DC2">
              <w:rPr>
                <w:rFonts w:cstheme="minorHAnsi"/>
                <w:lang w:val="uk-UA"/>
              </w:rPr>
              <w:t>у</w:t>
            </w:r>
            <w:r w:rsidR="002208E2" w:rsidRPr="00C81DC2">
              <w:rPr>
                <w:rFonts w:cstheme="minorHAnsi"/>
                <w:lang w:val="uk-UA"/>
              </w:rPr>
              <w:t xml:space="preserve"> з боку</w:t>
            </w:r>
            <w:r w:rsidR="005012F1" w:rsidRPr="00C81DC2">
              <w:rPr>
                <w:rFonts w:cstheme="minorHAnsi"/>
                <w:lang w:val="uk-UA"/>
              </w:rPr>
              <w:t xml:space="preserve"> держави або третіх </w:t>
            </w:r>
            <w:r w:rsidR="007F6918" w:rsidRPr="00C81DC2">
              <w:rPr>
                <w:rFonts w:cstheme="minorHAnsi"/>
                <w:lang w:val="uk-UA"/>
              </w:rPr>
              <w:t>сторін</w:t>
            </w:r>
            <w:r w:rsidR="005012F1" w:rsidRPr="00C81DC2">
              <w:rPr>
                <w:rFonts w:cstheme="minorHAnsi"/>
                <w:lang w:val="uk-UA"/>
              </w:rPr>
              <w:t>, надання як</w:t>
            </w:r>
            <w:r w:rsidR="007F6918" w:rsidRPr="00C81DC2">
              <w:rPr>
                <w:rFonts w:cstheme="minorHAnsi"/>
                <w:lang w:val="uk-UA"/>
              </w:rPr>
              <w:t>ої</w:t>
            </w:r>
            <w:r w:rsidR="005012F1" w:rsidRPr="00C81DC2">
              <w:rPr>
                <w:rFonts w:cstheme="minorHAnsi"/>
                <w:lang w:val="uk-UA"/>
              </w:rPr>
              <w:t xml:space="preserve"> не гарантується </w:t>
            </w:r>
            <w:r w:rsidR="002208E2" w:rsidRPr="00C81DC2">
              <w:rPr>
                <w:rFonts w:cstheme="minorHAnsi"/>
                <w:lang w:val="uk-UA"/>
              </w:rPr>
              <w:t xml:space="preserve">в рамках </w:t>
            </w:r>
            <w:r w:rsidR="005012F1" w:rsidRPr="00C81DC2">
              <w:rPr>
                <w:rFonts w:cstheme="minorHAnsi"/>
                <w:lang w:val="uk-UA"/>
              </w:rPr>
              <w:t>суб</w:t>
            </w:r>
            <w:r w:rsidR="009F6E0B" w:rsidRPr="00C81DC2">
              <w:rPr>
                <w:rFonts w:cstheme="minorHAnsi"/>
                <w:lang w:val="uk-UA"/>
              </w:rPr>
              <w:t>’</w:t>
            </w:r>
            <w:r w:rsidR="005012F1" w:rsidRPr="00C81DC2">
              <w:rPr>
                <w:rFonts w:cstheme="minorHAnsi"/>
                <w:lang w:val="uk-UA"/>
              </w:rPr>
              <w:t>єктивн</w:t>
            </w:r>
            <w:r w:rsidR="002208E2" w:rsidRPr="00C81DC2">
              <w:rPr>
                <w:rFonts w:cstheme="minorHAnsi"/>
                <w:lang w:val="uk-UA"/>
              </w:rPr>
              <w:t>ого</w:t>
            </w:r>
            <w:r w:rsidR="005012F1" w:rsidRPr="00C81DC2">
              <w:rPr>
                <w:rFonts w:cstheme="minorHAnsi"/>
                <w:lang w:val="uk-UA"/>
              </w:rPr>
              <w:t xml:space="preserve"> прав</w:t>
            </w:r>
            <w:r w:rsidR="002208E2" w:rsidRPr="00C81DC2">
              <w:rPr>
                <w:rFonts w:cstheme="minorHAnsi"/>
                <w:lang w:val="uk-UA"/>
              </w:rPr>
              <w:t>а</w:t>
            </w:r>
            <w:r w:rsidR="005012F1" w:rsidRPr="00C81DC2">
              <w:rPr>
                <w:rFonts w:cstheme="minorHAnsi"/>
                <w:lang w:val="uk-UA"/>
              </w:rPr>
              <w:t xml:space="preserve"> цієї особи. </w:t>
            </w:r>
            <w:r w:rsidR="007F6918" w:rsidRPr="00C81DC2">
              <w:rPr>
                <w:rFonts w:cstheme="minorHAnsi"/>
                <w:lang w:val="uk-UA"/>
              </w:rPr>
              <w:lastRenderedPageBreak/>
              <w:t>Передбачене законодавством право на допомогу</w:t>
            </w:r>
            <w:r w:rsidR="005012F1" w:rsidRPr="00C81DC2">
              <w:rPr>
                <w:rFonts w:cstheme="minorHAnsi"/>
                <w:lang w:val="uk-UA"/>
              </w:rPr>
              <w:t xml:space="preserve"> повинн</w:t>
            </w:r>
            <w:r w:rsidR="007F6918" w:rsidRPr="00C81DC2">
              <w:rPr>
                <w:rFonts w:cstheme="minorHAnsi"/>
                <w:lang w:val="uk-UA"/>
              </w:rPr>
              <w:t>о</w:t>
            </w:r>
            <w:r w:rsidR="005012F1" w:rsidRPr="00C81DC2">
              <w:rPr>
                <w:rFonts w:cstheme="minorHAnsi"/>
                <w:lang w:val="uk-UA"/>
              </w:rPr>
              <w:t xml:space="preserve"> </w:t>
            </w:r>
            <w:r w:rsidR="007F6918" w:rsidRPr="00C81DC2">
              <w:rPr>
                <w:rFonts w:cstheme="minorHAnsi"/>
                <w:lang w:val="uk-UA"/>
              </w:rPr>
              <w:t>втілюватися</w:t>
            </w:r>
            <w:r w:rsidR="005012F1" w:rsidRPr="00C81DC2">
              <w:rPr>
                <w:rFonts w:cstheme="minorHAnsi"/>
                <w:lang w:val="uk-UA"/>
              </w:rPr>
              <w:t xml:space="preserve"> так, щоб </w:t>
            </w:r>
            <w:r w:rsidR="007F6918" w:rsidRPr="00C81DC2">
              <w:rPr>
                <w:rFonts w:cstheme="minorHAnsi"/>
                <w:lang w:val="uk-UA"/>
              </w:rPr>
              <w:t>воно завжди</w:t>
            </w:r>
            <w:r w:rsidR="005012F1" w:rsidRPr="00C81DC2">
              <w:rPr>
                <w:rFonts w:cstheme="minorHAnsi"/>
                <w:lang w:val="uk-UA"/>
              </w:rPr>
              <w:t xml:space="preserve"> охоплюва</w:t>
            </w:r>
            <w:r w:rsidR="007F6918" w:rsidRPr="00C81DC2">
              <w:rPr>
                <w:rFonts w:cstheme="minorHAnsi"/>
                <w:lang w:val="uk-UA"/>
              </w:rPr>
              <w:t>ло</w:t>
            </w:r>
            <w:r w:rsidR="005012F1" w:rsidRPr="00C81DC2">
              <w:rPr>
                <w:rFonts w:cstheme="minorHAnsi"/>
                <w:lang w:val="uk-UA"/>
              </w:rPr>
              <w:t xml:space="preserve"> вс</w:t>
            </w:r>
            <w:r w:rsidR="007F6918" w:rsidRPr="00C81DC2">
              <w:rPr>
                <w:rFonts w:cstheme="minorHAnsi"/>
                <w:lang w:val="uk-UA"/>
              </w:rPr>
              <w:t>і</w:t>
            </w:r>
            <w:r w:rsidR="005012F1" w:rsidRPr="00C81DC2">
              <w:rPr>
                <w:rFonts w:cstheme="minorHAnsi"/>
                <w:lang w:val="uk-UA"/>
              </w:rPr>
              <w:t xml:space="preserve"> </w:t>
            </w:r>
            <w:r w:rsidR="002208E2" w:rsidRPr="00C81DC2">
              <w:rPr>
                <w:rFonts w:cstheme="minorHAnsi"/>
                <w:lang w:val="uk-UA"/>
              </w:rPr>
              <w:t>життєві</w:t>
            </w:r>
            <w:r w:rsidR="005012F1" w:rsidRPr="00C81DC2">
              <w:rPr>
                <w:rFonts w:cstheme="minorHAnsi"/>
                <w:lang w:val="uk-UA"/>
              </w:rPr>
              <w:t xml:space="preserve"> потреб</w:t>
            </w:r>
            <w:r w:rsidR="007F6918" w:rsidRPr="00C81DC2">
              <w:rPr>
                <w:rFonts w:cstheme="minorHAnsi"/>
                <w:lang w:val="uk-UA"/>
              </w:rPr>
              <w:t>и</w:t>
            </w:r>
            <w:r w:rsidR="005012F1" w:rsidRPr="00C81DC2">
              <w:rPr>
                <w:rFonts w:cstheme="minorHAnsi"/>
                <w:lang w:val="uk-UA"/>
              </w:rPr>
              <w:t xml:space="preserve"> кожного окремого носія цього основ</w:t>
            </w:r>
            <w:r w:rsidR="007F6918" w:rsidRPr="00C81DC2">
              <w:rPr>
                <w:rFonts w:cstheme="minorHAnsi"/>
                <w:lang w:val="uk-UA"/>
              </w:rPr>
              <w:t>ополож</w:t>
            </w:r>
            <w:r w:rsidR="005012F1" w:rsidRPr="00C81DC2">
              <w:rPr>
                <w:rFonts w:cstheme="minorHAnsi"/>
                <w:lang w:val="uk-UA"/>
              </w:rPr>
              <w:t>ного права. Якщо законодавець недостатньо</w:t>
            </w:r>
            <w:r w:rsidR="007F6918" w:rsidRPr="00C81DC2">
              <w:rPr>
                <w:rFonts w:cstheme="minorHAnsi"/>
                <w:lang w:val="uk-UA"/>
              </w:rPr>
              <w:t>ю мірою</w:t>
            </w:r>
            <w:r w:rsidR="005012F1" w:rsidRPr="00C81DC2">
              <w:rPr>
                <w:rFonts w:cstheme="minorHAnsi"/>
                <w:lang w:val="uk-UA"/>
              </w:rPr>
              <w:t xml:space="preserve"> виконує своє конституційне зобов</w:t>
            </w:r>
            <w:r w:rsidR="009F6E0B" w:rsidRPr="00C81DC2">
              <w:rPr>
                <w:rFonts w:cstheme="minorHAnsi"/>
                <w:lang w:val="uk-UA"/>
              </w:rPr>
              <w:t>’</w:t>
            </w:r>
            <w:r w:rsidR="005012F1" w:rsidRPr="00C81DC2">
              <w:rPr>
                <w:rFonts w:cstheme="minorHAnsi"/>
                <w:lang w:val="uk-UA"/>
              </w:rPr>
              <w:t>язання</w:t>
            </w:r>
            <w:r w:rsidR="007F6918" w:rsidRPr="00C81DC2">
              <w:rPr>
                <w:rFonts w:cstheme="minorHAnsi"/>
                <w:lang w:val="uk-UA"/>
              </w:rPr>
              <w:t xml:space="preserve"> щодо</w:t>
            </w:r>
            <w:r w:rsidR="005012F1" w:rsidRPr="00C81DC2">
              <w:rPr>
                <w:rFonts w:cstheme="minorHAnsi"/>
                <w:lang w:val="uk-UA"/>
              </w:rPr>
              <w:t xml:space="preserve"> визнач</w:t>
            </w:r>
            <w:r w:rsidR="007F6918" w:rsidRPr="00C81DC2">
              <w:rPr>
                <w:rFonts w:cstheme="minorHAnsi"/>
                <w:lang w:val="uk-UA"/>
              </w:rPr>
              <w:t>ення</w:t>
            </w:r>
            <w:r w:rsidR="005012F1" w:rsidRPr="00C81DC2">
              <w:rPr>
                <w:rFonts w:cstheme="minorHAnsi"/>
                <w:lang w:val="uk-UA"/>
              </w:rPr>
              <w:t xml:space="preserve"> </w:t>
            </w:r>
            <w:r w:rsidR="005B52C6" w:rsidRPr="00C81DC2">
              <w:rPr>
                <w:rFonts w:cstheme="minorHAnsi"/>
                <w:lang w:val="uk-UA"/>
              </w:rPr>
              <w:t>прожитков</w:t>
            </w:r>
            <w:r w:rsidR="007F6918" w:rsidRPr="00C81DC2">
              <w:rPr>
                <w:rFonts w:cstheme="minorHAnsi"/>
                <w:lang w:val="uk-UA"/>
              </w:rPr>
              <w:t>ого</w:t>
            </w:r>
            <w:r w:rsidR="005B52C6" w:rsidRPr="00C81DC2">
              <w:rPr>
                <w:rFonts w:cstheme="minorHAnsi"/>
                <w:lang w:val="uk-UA"/>
              </w:rPr>
              <w:t xml:space="preserve"> мінімум</w:t>
            </w:r>
            <w:r w:rsidR="007F6918" w:rsidRPr="00C81DC2">
              <w:rPr>
                <w:rFonts w:cstheme="minorHAnsi"/>
                <w:lang w:val="uk-UA"/>
              </w:rPr>
              <w:t>у</w:t>
            </w:r>
            <w:r w:rsidR="005012F1" w:rsidRPr="00C81DC2">
              <w:rPr>
                <w:rFonts w:cstheme="minorHAnsi"/>
                <w:lang w:val="uk-UA"/>
              </w:rPr>
              <w:t xml:space="preserve">, закон є неконституційним настільки, наскільки його </w:t>
            </w:r>
            <w:r w:rsidR="007F6918" w:rsidRPr="00C81DC2">
              <w:rPr>
                <w:rFonts w:cstheme="minorHAnsi"/>
                <w:lang w:val="uk-UA"/>
              </w:rPr>
              <w:t>положення</w:t>
            </w:r>
            <w:r w:rsidR="005012F1" w:rsidRPr="00C81DC2">
              <w:rPr>
                <w:rFonts w:cstheme="minorHAnsi"/>
                <w:lang w:val="uk-UA"/>
              </w:rPr>
              <w:t xml:space="preserve"> є недостатн</w:t>
            </w:r>
            <w:r w:rsidR="007F6918" w:rsidRPr="00C81DC2">
              <w:rPr>
                <w:rFonts w:cstheme="minorHAnsi"/>
                <w:lang w:val="uk-UA"/>
              </w:rPr>
              <w:t>іми</w:t>
            </w:r>
            <w:r w:rsidR="005012F1" w:rsidRPr="00C81DC2">
              <w:rPr>
                <w:rFonts w:cstheme="minorHAnsi"/>
                <w:lang w:val="uk-UA"/>
              </w:rPr>
              <w:t xml:space="preserve"> (див. BVerfGE 125, 175 &lt;223-224&gt;).</w:t>
            </w:r>
          </w:p>
        </w:tc>
        <w:tc>
          <w:tcPr>
            <w:tcW w:w="1129" w:type="dxa"/>
          </w:tcPr>
          <w:p w:rsidR="005012F1" w:rsidRPr="00C81DC2" w:rsidRDefault="005012F1" w:rsidP="005012F1">
            <w:pPr>
              <w:jc w:val="right"/>
              <w:rPr>
                <w:rFonts w:cstheme="minorHAnsi"/>
                <w:lang w:val="uk-UA"/>
              </w:rPr>
            </w:pPr>
            <w:r w:rsidRPr="00C81DC2">
              <w:rPr>
                <w:rFonts w:cstheme="minorHAnsi"/>
                <w:lang w:val="uk-UA"/>
              </w:rPr>
              <w:lastRenderedPageBreak/>
              <w:t>65</w:t>
            </w:r>
          </w:p>
        </w:tc>
      </w:tr>
      <w:tr w:rsidR="005012F1" w:rsidRPr="00C81DC2" w:rsidTr="00B670D9">
        <w:tc>
          <w:tcPr>
            <w:tcW w:w="9493" w:type="dxa"/>
            <w:gridSpan w:val="7"/>
          </w:tcPr>
          <w:p w:rsidR="005012F1" w:rsidRPr="00C81DC2" w:rsidRDefault="00D15C31">
            <w:pPr>
              <w:spacing w:after="160"/>
              <w:jc w:val="both"/>
              <w:rPr>
                <w:rFonts w:cstheme="minorHAnsi"/>
                <w:lang w:val="uk-UA"/>
              </w:rPr>
            </w:pPr>
            <w:r w:rsidRPr="00C81DC2">
              <w:rPr>
                <w:rFonts w:cstheme="minorHAnsi"/>
                <w:lang w:val="uk-UA"/>
              </w:rPr>
              <w:t>d</w:t>
            </w:r>
            <w:r w:rsidR="005012F1" w:rsidRPr="00C81DC2">
              <w:rPr>
                <w:rFonts w:cstheme="minorHAnsi"/>
                <w:lang w:val="uk-UA"/>
              </w:rPr>
              <w:t xml:space="preserve">) Сам факт існування </w:t>
            </w:r>
            <w:r w:rsidR="00A25084" w:rsidRPr="00C81DC2">
              <w:rPr>
                <w:rFonts w:cstheme="minorHAnsi"/>
                <w:lang w:val="uk-UA"/>
              </w:rPr>
              <w:t>права на допомогу</w:t>
            </w:r>
            <w:r w:rsidR="005012F1" w:rsidRPr="00C81DC2">
              <w:rPr>
                <w:rFonts w:cstheme="minorHAnsi"/>
                <w:lang w:val="uk-UA"/>
              </w:rPr>
              <w:t>, що виплива</w:t>
            </w:r>
            <w:r w:rsidR="00A25084" w:rsidRPr="00C81DC2">
              <w:rPr>
                <w:rFonts w:cstheme="minorHAnsi"/>
                <w:lang w:val="uk-UA"/>
              </w:rPr>
              <w:t>є</w:t>
            </w:r>
            <w:r w:rsidR="005012F1" w:rsidRPr="00C81DC2">
              <w:rPr>
                <w:rFonts w:cstheme="minorHAnsi"/>
                <w:lang w:val="uk-UA"/>
              </w:rPr>
              <w:t xml:space="preserve"> з</w:t>
            </w:r>
            <w:r w:rsidR="00A25084" w:rsidRPr="00C81DC2">
              <w:rPr>
                <w:rFonts w:cstheme="minorHAnsi"/>
                <w:lang w:val="uk-UA"/>
              </w:rPr>
              <w:t>і</w:t>
            </w:r>
            <w:r w:rsidR="005012F1" w:rsidRPr="00C81DC2">
              <w:rPr>
                <w:rFonts w:cstheme="minorHAnsi"/>
                <w:lang w:val="uk-UA"/>
              </w:rPr>
              <w:t xml:space="preserve"> статті 1.1 Основного закону, передбачений самою Конституцією. </w:t>
            </w:r>
            <w:r w:rsidR="00E366C3" w:rsidRPr="00C81DC2">
              <w:rPr>
                <w:rFonts w:cstheme="minorHAnsi"/>
                <w:lang w:val="uk-UA"/>
              </w:rPr>
              <w:t>Обсяг</w:t>
            </w:r>
            <w:r w:rsidR="005012F1" w:rsidRPr="00C81DC2">
              <w:rPr>
                <w:rFonts w:cstheme="minorHAnsi"/>
                <w:lang w:val="uk-UA"/>
              </w:rPr>
              <w:t xml:space="preserve"> </w:t>
            </w:r>
            <w:r w:rsidR="00A25084" w:rsidRPr="00C81DC2">
              <w:rPr>
                <w:rFonts w:cstheme="minorHAnsi"/>
                <w:lang w:val="uk-UA"/>
              </w:rPr>
              <w:t xml:space="preserve">його </w:t>
            </w:r>
            <w:r w:rsidR="005012F1" w:rsidRPr="00C81DC2">
              <w:rPr>
                <w:rFonts w:cstheme="minorHAnsi"/>
                <w:lang w:val="uk-UA"/>
              </w:rPr>
              <w:t>застосування</w:t>
            </w:r>
            <w:r w:rsidR="00A25084" w:rsidRPr="00C81DC2">
              <w:rPr>
                <w:rFonts w:cstheme="minorHAnsi"/>
                <w:lang w:val="uk-UA"/>
              </w:rPr>
              <w:t xml:space="preserve">, однак, </w:t>
            </w:r>
            <w:r w:rsidR="005012F1" w:rsidRPr="00C81DC2">
              <w:rPr>
                <w:rFonts w:cstheme="minorHAnsi"/>
                <w:lang w:val="uk-UA"/>
              </w:rPr>
              <w:t xml:space="preserve">може не випливати безпосередньо з Конституції. </w:t>
            </w:r>
            <w:r w:rsidR="00E366C3" w:rsidRPr="00C81DC2">
              <w:rPr>
                <w:rFonts w:cstheme="minorHAnsi"/>
                <w:lang w:val="uk-UA"/>
              </w:rPr>
              <w:t>Обсяг</w:t>
            </w:r>
            <w:r w:rsidR="005012F1" w:rsidRPr="00C81DC2">
              <w:rPr>
                <w:rFonts w:cstheme="minorHAnsi"/>
                <w:lang w:val="uk-UA"/>
              </w:rPr>
              <w:t xml:space="preserve"> застосування залежить від поглядів, </w:t>
            </w:r>
            <w:r w:rsidR="0060380B">
              <w:rPr>
                <w:rFonts w:cstheme="minorHAnsi"/>
                <w:lang w:val="uk-UA"/>
              </w:rPr>
              <w:t xml:space="preserve">що </w:t>
            </w:r>
            <w:r w:rsidR="005012F1" w:rsidRPr="00C81DC2">
              <w:rPr>
                <w:rFonts w:cstheme="minorHAnsi"/>
                <w:lang w:val="uk-UA"/>
              </w:rPr>
              <w:t xml:space="preserve">існують у суспільстві, </w:t>
            </w:r>
            <w:r w:rsidR="0060380B">
              <w:rPr>
                <w:rFonts w:cstheme="minorHAnsi"/>
                <w:lang w:val="uk-UA"/>
              </w:rPr>
              <w:t>про те</w:t>
            </w:r>
            <w:r w:rsidR="005012F1" w:rsidRPr="00C81DC2">
              <w:rPr>
                <w:rFonts w:cstheme="minorHAnsi"/>
                <w:lang w:val="uk-UA"/>
              </w:rPr>
              <w:t>, що</w:t>
            </w:r>
            <w:r w:rsidR="00A25084" w:rsidRPr="00C81DC2">
              <w:rPr>
                <w:rFonts w:cstheme="minorHAnsi"/>
                <w:lang w:val="uk-UA"/>
              </w:rPr>
              <w:t xml:space="preserve"> є</w:t>
            </w:r>
            <w:r w:rsidR="005012F1" w:rsidRPr="00C81DC2">
              <w:rPr>
                <w:rFonts w:cstheme="minorHAnsi"/>
                <w:lang w:val="uk-UA"/>
              </w:rPr>
              <w:t xml:space="preserve"> необхідн</w:t>
            </w:r>
            <w:r w:rsidR="00A25084" w:rsidRPr="00C81DC2">
              <w:rPr>
                <w:rFonts w:cstheme="minorHAnsi"/>
                <w:lang w:val="uk-UA"/>
              </w:rPr>
              <w:t>им</w:t>
            </w:r>
            <w:r w:rsidR="005012F1" w:rsidRPr="00C81DC2">
              <w:rPr>
                <w:rFonts w:cstheme="minorHAnsi"/>
                <w:lang w:val="uk-UA"/>
              </w:rPr>
              <w:t xml:space="preserve"> для гідного існування</w:t>
            </w:r>
            <w:r w:rsidR="00A25084" w:rsidRPr="00C81DC2">
              <w:rPr>
                <w:rFonts w:cstheme="minorHAnsi"/>
                <w:lang w:val="uk-UA"/>
              </w:rPr>
              <w:t xml:space="preserve"> і</w:t>
            </w:r>
            <w:r w:rsidR="005012F1" w:rsidRPr="00C81DC2">
              <w:rPr>
                <w:rFonts w:cstheme="minorHAnsi"/>
                <w:lang w:val="uk-UA"/>
              </w:rPr>
              <w:t xml:space="preserve"> </w:t>
            </w:r>
            <w:r w:rsidR="00A25084" w:rsidRPr="00C81DC2">
              <w:rPr>
                <w:rFonts w:cstheme="minorHAnsi"/>
                <w:lang w:val="uk-UA"/>
              </w:rPr>
              <w:t xml:space="preserve">якими є </w:t>
            </w:r>
            <w:r w:rsidR="005012F1" w:rsidRPr="00C81DC2">
              <w:rPr>
                <w:rFonts w:cstheme="minorHAnsi"/>
                <w:lang w:val="uk-UA"/>
              </w:rPr>
              <w:t xml:space="preserve">конкретні умови життя тих, хто </w:t>
            </w:r>
            <w:r w:rsidR="00E366C3" w:rsidRPr="00C81DC2">
              <w:rPr>
                <w:rFonts w:cstheme="minorHAnsi"/>
                <w:lang w:val="uk-UA"/>
              </w:rPr>
              <w:t>потребує допомоги</w:t>
            </w:r>
            <w:r w:rsidR="005012F1" w:rsidRPr="00C81DC2">
              <w:rPr>
                <w:rFonts w:cstheme="minorHAnsi"/>
                <w:lang w:val="uk-UA"/>
              </w:rPr>
              <w:t xml:space="preserve">, </w:t>
            </w:r>
            <w:r w:rsidR="00A25084" w:rsidRPr="00C81DC2">
              <w:rPr>
                <w:rFonts w:cstheme="minorHAnsi"/>
                <w:lang w:val="uk-UA"/>
              </w:rPr>
              <w:t xml:space="preserve">а також </w:t>
            </w:r>
            <w:r w:rsidR="00E366C3" w:rsidRPr="00C81DC2">
              <w:rPr>
                <w:rFonts w:cstheme="minorHAnsi"/>
                <w:lang w:val="uk-UA"/>
              </w:rPr>
              <w:t>від</w:t>
            </w:r>
            <w:r w:rsidR="005012F1" w:rsidRPr="00C81DC2">
              <w:rPr>
                <w:rFonts w:cstheme="minorHAnsi"/>
                <w:lang w:val="uk-UA"/>
              </w:rPr>
              <w:t xml:space="preserve"> відповідн</w:t>
            </w:r>
            <w:r w:rsidR="00A25084" w:rsidRPr="00C81DC2">
              <w:rPr>
                <w:rFonts w:cstheme="minorHAnsi"/>
                <w:lang w:val="uk-UA"/>
              </w:rPr>
              <w:t>их</w:t>
            </w:r>
            <w:r w:rsidR="005012F1" w:rsidRPr="00C81DC2">
              <w:rPr>
                <w:rFonts w:cstheme="minorHAnsi"/>
                <w:lang w:val="uk-UA"/>
              </w:rPr>
              <w:t xml:space="preserve"> економічн</w:t>
            </w:r>
            <w:r w:rsidR="00A25084" w:rsidRPr="00C81DC2">
              <w:rPr>
                <w:rFonts w:cstheme="minorHAnsi"/>
                <w:lang w:val="uk-UA"/>
              </w:rPr>
              <w:t>их</w:t>
            </w:r>
            <w:r w:rsidR="005012F1" w:rsidRPr="00C81DC2">
              <w:rPr>
                <w:rFonts w:cstheme="minorHAnsi"/>
                <w:lang w:val="uk-UA"/>
              </w:rPr>
              <w:t xml:space="preserve"> </w:t>
            </w:r>
            <w:r w:rsidR="00A25084" w:rsidRPr="00C81DC2">
              <w:rPr>
                <w:rFonts w:cstheme="minorHAnsi"/>
                <w:lang w:val="uk-UA"/>
              </w:rPr>
              <w:t>та</w:t>
            </w:r>
            <w:r w:rsidR="005012F1" w:rsidRPr="00C81DC2">
              <w:rPr>
                <w:rFonts w:cstheme="minorHAnsi"/>
                <w:lang w:val="uk-UA"/>
              </w:rPr>
              <w:t xml:space="preserve"> технічн</w:t>
            </w:r>
            <w:r w:rsidR="00A25084" w:rsidRPr="00C81DC2">
              <w:rPr>
                <w:rFonts w:cstheme="minorHAnsi"/>
                <w:lang w:val="uk-UA"/>
              </w:rPr>
              <w:t>их</w:t>
            </w:r>
            <w:r w:rsidR="005012F1" w:rsidRPr="00C81DC2">
              <w:rPr>
                <w:rFonts w:cstheme="minorHAnsi"/>
                <w:lang w:val="uk-UA"/>
              </w:rPr>
              <w:t xml:space="preserve"> обставин, і, </w:t>
            </w:r>
            <w:r w:rsidR="0060380B">
              <w:rPr>
                <w:rFonts w:cstheme="minorHAnsi"/>
                <w:lang w:val="uk-UA"/>
              </w:rPr>
              <w:t>отже</w:t>
            </w:r>
            <w:r w:rsidR="005012F1" w:rsidRPr="00C81DC2">
              <w:rPr>
                <w:rFonts w:cstheme="minorHAnsi"/>
                <w:lang w:val="uk-UA"/>
              </w:rPr>
              <w:t xml:space="preserve">, </w:t>
            </w:r>
            <w:r w:rsidR="00A25084" w:rsidRPr="00C81DC2">
              <w:rPr>
                <w:rFonts w:cstheme="minorHAnsi"/>
                <w:lang w:val="uk-UA"/>
              </w:rPr>
              <w:t xml:space="preserve">має </w:t>
            </w:r>
            <w:r w:rsidR="005012F1" w:rsidRPr="00C81DC2">
              <w:rPr>
                <w:rFonts w:cstheme="minorHAnsi"/>
                <w:lang w:val="uk-UA"/>
              </w:rPr>
              <w:t>бути відповідн</w:t>
            </w:r>
            <w:r w:rsidR="0060380B">
              <w:rPr>
                <w:rFonts w:cstheme="minorHAnsi"/>
                <w:lang w:val="uk-UA"/>
              </w:rPr>
              <w:t xml:space="preserve">о </w:t>
            </w:r>
            <w:r w:rsidR="005012F1" w:rsidRPr="00C81DC2">
              <w:rPr>
                <w:rFonts w:cstheme="minorHAnsi"/>
                <w:lang w:val="uk-UA"/>
              </w:rPr>
              <w:t>визначен</w:t>
            </w:r>
            <w:r w:rsidR="00E366C3" w:rsidRPr="00C81DC2">
              <w:rPr>
                <w:rFonts w:cstheme="minorHAnsi"/>
                <w:lang w:val="uk-UA"/>
              </w:rPr>
              <w:t>ий</w:t>
            </w:r>
            <w:r w:rsidR="005012F1" w:rsidRPr="00C81DC2">
              <w:rPr>
                <w:rFonts w:cstheme="minorHAnsi"/>
                <w:lang w:val="uk-UA"/>
              </w:rPr>
              <w:t xml:space="preserve"> законодавцем (див. BVerfGE125 , 175 &lt;224&gt;).</w:t>
            </w:r>
          </w:p>
        </w:tc>
        <w:tc>
          <w:tcPr>
            <w:tcW w:w="1129" w:type="dxa"/>
          </w:tcPr>
          <w:p w:rsidR="005012F1" w:rsidRPr="00C81DC2" w:rsidRDefault="005012F1" w:rsidP="005012F1">
            <w:pPr>
              <w:jc w:val="right"/>
              <w:rPr>
                <w:rFonts w:cstheme="minorHAnsi"/>
                <w:lang w:val="uk-UA"/>
              </w:rPr>
            </w:pPr>
            <w:r w:rsidRPr="00C81DC2">
              <w:rPr>
                <w:rFonts w:cstheme="minorHAnsi"/>
                <w:lang w:val="uk-UA"/>
              </w:rPr>
              <w:t>66</w:t>
            </w:r>
          </w:p>
        </w:tc>
      </w:tr>
      <w:tr w:rsidR="005012F1" w:rsidRPr="00C81DC2" w:rsidTr="00B670D9">
        <w:tc>
          <w:tcPr>
            <w:tcW w:w="9493" w:type="dxa"/>
            <w:gridSpan w:val="7"/>
          </w:tcPr>
          <w:p w:rsidR="005012F1" w:rsidRPr="00C81DC2" w:rsidRDefault="005012F1">
            <w:pPr>
              <w:spacing w:after="160"/>
              <w:jc w:val="both"/>
              <w:rPr>
                <w:rFonts w:cstheme="minorHAnsi"/>
                <w:lang w:val="uk-UA"/>
              </w:rPr>
            </w:pPr>
            <w:r w:rsidRPr="00C81DC2">
              <w:rPr>
                <w:rFonts w:cstheme="minorHAnsi"/>
                <w:lang w:val="uk-UA"/>
              </w:rPr>
              <w:t xml:space="preserve">Принцип </w:t>
            </w:r>
            <w:r w:rsidR="00937F88" w:rsidRPr="00C81DC2">
              <w:rPr>
                <w:rFonts w:cstheme="minorHAnsi"/>
                <w:lang w:val="uk-UA"/>
              </w:rPr>
              <w:t>держави соціального благополуччя</w:t>
            </w:r>
            <w:r w:rsidRPr="00C81DC2">
              <w:rPr>
                <w:rFonts w:cstheme="minorHAnsi"/>
                <w:lang w:val="uk-UA"/>
              </w:rPr>
              <w:t xml:space="preserve">, </w:t>
            </w:r>
            <w:r w:rsidR="00A25084" w:rsidRPr="00C81DC2">
              <w:rPr>
                <w:rFonts w:cstheme="minorHAnsi"/>
                <w:lang w:val="uk-UA"/>
              </w:rPr>
              <w:t>передбачений статтею</w:t>
            </w:r>
            <w:r w:rsidRPr="00C81DC2">
              <w:rPr>
                <w:rFonts w:cstheme="minorHAnsi"/>
                <w:lang w:val="uk-UA"/>
              </w:rPr>
              <w:t xml:space="preserve"> 20.1 Основного закону, зобов</w:t>
            </w:r>
            <w:r w:rsidR="009F6E0B" w:rsidRPr="00C81DC2">
              <w:rPr>
                <w:rFonts w:cstheme="minorHAnsi"/>
                <w:lang w:val="uk-UA"/>
              </w:rPr>
              <w:t>’</w:t>
            </w:r>
            <w:r w:rsidRPr="00C81DC2">
              <w:rPr>
                <w:rFonts w:cstheme="minorHAnsi"/>
                <w:lang w:val="uk-UA"/>
              </w:rPr>
              <w:t xml:space="preserve">язує </w:t>
            </w:r>
            <w:r w:rsidR="00A25084" w:rsidRPr="00C81DC2">
              <w:rPr>
                <w:rFonts w:cstheme="minorHAnsi"/>
                <w:lang w:val="uk-UA"/>
              </w:rPr>
              <w:t>законодавця</w:t>
            </w:r>
            <w:r w:rsidRPr="00C81DC2">
              <w:rPr>
                <w:rFonts w:cstheme="minorHAnsi"/>
                <w:lang w:val="uk-UA"/>
              </w:rPr>
              <w:t xml:space="preserve"> </w:t>
            </w:r>
            <w:r w:rsidR="00A25084" w:rsidRPr="00C81DC2">
              <w:rPr>
                <w:rFonts w:cstheme="minorHAnsi"/>
                <w:lang w:val="uk-UA"/>
              </w:rPr>
              <w:t>належн</w:t>
            </w:r>
            <w:r w:rsidR="00FF63C1">
              <w:rPr>
                <w:rFonts w:cstheme="minorHAnsi"/>
                <w:lang w:val="uk-UA"/>
              </w:rPr>
              <w:t>о</w:t>
            </w:r>
            <w:r w:rsidR="00A25084" w:rsidRPr="00C81DC2">
              <w:rPr>
                <w:rFonts w:cstheme="minorHAnsi"/>
                <w:lang w:val="uk-UA"/>
              </w:rPr>
              <w:t xml:space="preserve"> оцінюва</w:t>
            </w:r>
            <w:r w:rsidRPr="00C81DC2">
              <w:rPr>
                <w:rFonts w:cstheme="minorHAnsi"/>
                <w:lang w:val="uk-UA"/>
              </w:rPr>
              <w:t>ти фактичну соціальну реальність</w:t>
            </w:r>
            <w:r w:rsidR="00E366C3" w:rsidRPr="00C81DC2">
              <w:rPr>
                <w:rFonts w:cstheme="minorHAnsi"/>
                <w:lang w:val="uk-UA"/>
              </w:rPr>
              <w:t>, пов’язану з гарантією</w:t>
            </w:r>
            <w:r w:rsidRPr="00C81DC2">
              <w:rPr>
                <w:rFonts w:cstheme="minorHAnsi"/>
                <w:lang w:val="uk-UA"/>
              </w:rPr>
              <w:t xml:space="preserve"> гідного </w:t>
            </w:r>
            <w:r w:rsidR="00937F88" w:rsidRPr="00C81DC2">
              <w:rPr>
                <w:rFonts w:cstheme="minorHAnsi"/>
                <w:lang w:val="uk-UA"/>
              </w:rPr>
              <w:t>прожиткового мінімуму</w:t>
            </w:r>
            <w:r w:rsidRPr="00C81DC2">
              <w:rPr>
                <w:rFonts w:cstheme="minorHAnsi"/>
                <w:lang w:val="uk-UA"/>
              </w:rPr>
              <w:t xml:space="preserve">. </w:t>
            </w:r>
            <w:r w:rsidR="00306592" w:rsidRPr="00C81DC2">
              <w:rPr>
                <w:rFonts w:cstheme="minorHAnsi"/>
                <w:lang w:val="uk-UA"/>
              </w:rPr>
              <w:t xml:space="preserve">Необхідні оціночні судження </w:t>
            </w:r>
            <w:r w:rsidR="00E366C3" w:rsidRPr="00C81DC2">
              <w:rPr>
                <w:rFonts w:cstheme="minorHAnsi"/>
                <w:lang w:val="uk-UA"/>
              </w:rPr>
              <w:t>робить</w:t>
            </w:r>
            <w:r w:rsidR="00306592" w:rsidRPr="00C81DC2">
              <w:rPr>
                <w:rFonts w:cstheme="minorHAnsi"/>
                <w:lang w:val="uk-UA"/>
              </w:rPr>
              <w:t xml:space="preserve"> парламент </w:t>
            </w:r>
            <w:r w:rsidRPr="00C81DC2">
              <w:rPr>
                <w:rFonts w:cstheme="minorHAnsi"/>
                <w:lang w:val="uk-UA"/>
              </w:rPr>
              <w:t>як законодавчи</w:t>
            </w:r>
            <w:r w:rsidR="00306592" w:rsidRPr="00C81DC2">
              <w:rPr>
                <w:rFonts w:cstheme="minorHAnsi"/>
                <w:lang w:val="uk-UA"/>
              </w:rPr>
              <w:t>й</w:t>
            </w:r>
            <w:r w:rsidRPr="00C81DC2">
              <w:rPr>
                <w:rFonts w:cstheme="minorHAnsi"/>
                <w:lang w:val="uk-UA"/>
              </w:rPr>
              <w:t xml:space="preserve"> орган. Він зобов</w:t>
            </w:r>
            <w:r w:rsidR="009F6E0B" w:rsidRPr="00C81DC2">
              <w:rPr>
                <w:rFonts w:cstheme="minorHAnsi"/>
                <w:lang w:val="uk-UA"/>
              </w:rPr>
              <w:t>’</w:t>
            </w:r>
            <w:r w:rsidRPr="00C81DC2">
              <w:rPr>
                <w:rFonts w:cstheme="minorHAnsi"/>
                <w:lang w:val="uk-UA"/>
              </w:rPr>
              <w:t xml:space="preserve">язаний конкретизувати </w:t>
            </w:r>
            <w:r w:rsidR="00306592" w:rsidRPr="00C81DC2">
              <w:rPr>
                <w:rFonts w:cstheme="minorHAnsi"/>
                <w:lang w:val="uk-UA"/>
              </w:rPr>
              <w:t>право на допомогу</w:t>
            </w:r>
            <w:r w:rsidRPr="00C81DC2">
              <w:rPr>
                <w:rFonts w:cstheme="minorHAnsi"/>
                <w:lang w:val="uk-UA"/>
              </w:rPr>
              <w:t xml:space="preserve"> з </w:t>
            </w:r>
            <w:r w:rsidR="00FF63C1">
              <w:rPr>
                <w:rFonts w:cstheme="minorHAnsi"/>
                <w:lang w:val="uk-UA"/>
              </w:rPr>
              <w:t>погляду</w:t>
            </w:r>
            <w:r w:rsidRPr="00C81DC2">
              <w:rPr>
                <w:rFonts w:cstheme="minorHAnsi"/>
                <w:lang w:val="uk-UA"/>
              </w:rPr>
              <w:t xml:space="preserve"> умов та правових наслідків. </w:t>
            </w:r>
            <w:r w:rsidR="00306592" w:rsidRPr="00C81DC2">
              <w:rPr>
                <w:rFonts w:cstheme="minorHAnsi"/>
                <w:lang w:val="uk-UA"/>
              </w:rPr>
              <w:t>Те, ч</w:t>
            </w:r>
            <w:r w:rsidRPr="00C81DC2">
              <w:rPr>
                <w:rFonts w:cstheme="minorHAnsi"/>
                <w:lang w:val="uk-UA"/>
              </w:rPr>
              <w:t xml:space="preserve">и </w:t>
            </w:r>
            <w:r w:rsidR="00306592" w:rsidRPr="00C81DC2">
              <w:rPr>
                <w:rFonts w:cstheme="minorHAnsi"/>
                <w:lang w:val="uk-UA"/>
              </w:rPr>
              <w:t xml:space="preserve">надання допомоги в грошовій, натуральній формі або у вигляді послуг гарантує прожитковий мінімум, у </w:t>
            </w:r>
            <w:r w:rsidRPr="00C81DC2">
              <w:rPr>
                <w:rFonts w:cstheme="minorHAnsi"/>
                <w:lang w:val="uk-UA"/>
              </w:rPr>
              <w:t>принципі</w:t>
            </w:r>
            <w:r w:rsidR="00306592" w:rsidRPr="00C81DC2">
              <w:rPr>
                <w:rFonts w:cstheme="minorHAnsi"/>
                <w:lang w:val="uk-UA"/>
              </w:rPr>
              <w:t>,</w:t>
            </w:r>
            <w:r w:rsidRPr="00C81DC2">
              <w:rPr>
                <w:rFonts w:cstheme="minorHAnsi"/>
                <w:lang w:val="uk-UA"/>
              </w:rPr>
              <w:t xml:space="preserve"> залежить від </w:t>
            </w:r>
            <w:r w:rsidR="00E366C3" w:rsidRPr="00C81DC2">
              <w:rPr>
                <w:rFonts w:cstheme="minorHAnsi"/>
                <w:lang w:val="uk-UA"/>
              </w:rPr>
              <w:t xml:space="preserve">свободи </w:t>
            </w:r>
            <w:r w:rsidRPr="00C81DC2">
              <w:rPr>
                <w:rFonts w:cstheme="minorHAnsi"/>
                <w:lang w:val="uk-UA"/>
              </w:rPr>
              <w:t xml:space="preserve">розсуду законодавця. </w:t>
            </w:r>
            <w:r w:rsidR="00306592" w:rsidRPr="00C81DC2">
              <w:rPr>
                <w:rFonts w:cstheme="minorHAnsi"/>
                <w:lang w:val="uk-UA"/>
              </w:rPr>
              <w:t xml:space="preserve">Ця свобода розсуду при визначенні розміру допомоги включає оцінку фактичних </w:t>
            </w:r>
            <w:r w:rsidRPr="00C81DC2">
              <w:rPr>
                <w:rFonts w:cstheme="minorHAnsi"/>
                <w:lang w:val="uk-UA"/>
              </w:rPr>
              <w:t>умов життя, а також оціночн</w:t>
            </w:r>
            <w:r w:rsidR="00306592" w:rsidRPr="00C81DC2">
              <w:rPr>
                <w:rFonts w:cstheme="minorHAnsi"/>
                <w:lang w:val="uk-UA"/>
              </w:rPr>
              <w:t>е визначення</w:t>
            </w:r>
            <w:r w:rsidRPr="00C81DC2">
              <w:rPr>
                <w:rFonts w:cstheme="minorHAnsi"/>
                <w:lang w:val="uk-UA"/>
              </w:rPr>
              <w:t xml:space="preserve"> необхідних потреб, і, крім того, варіюється за обсягом: в</w:t>
            </w:r>
            <w:r w:rsidR="00306592" w:rsidRPr="00C81DC2">
              <w:rPr>
                <w:rFonts w:cstheme="minorHAnsi"/>
                <w:lang w:val="uk-UA"/>
              </w:rPr>
              <w:t>она є</w:t>
            </w:r>
            <w:r w:rsidRPr="00C81DC2">
              <w:rPr>
                <w:rFonts w:cstheme="minorHAnsi"/>
                <w:lang w:val="uk-UA"/>
              </w:rPr>
              <w:t xml:space="preserve"> вужч</w:t>
            </w:r>
            <w:r w:rsidR="00306592" w:rsidRPr="00C81DC2">
              <w:rPr>
                <w:rFonts w:cstheme="minorHAnsi"/>
                <w:lang w:val="uk-UA"/>
              </w:rPr>
              <w:t>ою тоді, коли законодавець</w:t>
            </w:r>
            <w:r w:rsidRPr="00C81DC2">
              <w:rPr>
                <w:rFonts w:cstheme="minorHAnsi"/>
                <w:lang w:val="uk-UA"/>
              </w:rPr>
              <w:t xml:space="preserve"> конкретизує те, що необхідно для забезпечення фізичного існування людини, і ширш</w:t>
            </w:r>
            <w:r w:rsidR="00306592" w:rsidRPr="00C81DC2">
              <w:rPr>
                <w:rFonts w:cstheme="minorHAnsi"/>
                <w:lang w:val="uk-UA"/>
              </w:rPr>
              <w:t>ою</w:t>
            </w:r>
            <w:r w:rsidRPr="00C81DC2">
              <w:rPr>
                <w:rFonts w:cstheme="minorHAnsi"/>
                <w:lang w:val="uk-UA"/>
              </w:rPr>
              <w:t>, коли</w:t>
            </w:r>
            <w:r w:rsidR="00306592" w:rsidRPr="00C81DC2">
              <w:rPr>
                <w:rFonts w:cstheme="minorHAnsi"/>
                <w:lang w:val="uk-UA"/>
              </w:rPr>
              <w:t xml:space="preserve"> йдеться </w:t>
            </w:r>
            <w:r w:rsidRPr="00C81DC2">
              <w:rPr>
                <w:rFonts w:cstheme="minorHAnsi"/>
                <w:lang w:val="uk-UA"/>
              </w:rPr>
              <w:t>про природу та ступінь можливості брати участь у соціальному житті (див. BVerfGE 125, 175 &lt;224-225&gt;). Вирішальним моментом є</w:t>
            </w:r>
            <w:r w:rsidR="00485E6D" w:rsidRPr="00C81DC2">
              <w:rPr>
                <w:rFonts w:cstheme="minorHAnsi"/>
                <w:lang w:val="uk-UA"/>
              </w:rPr>
              <w:t xml:space="preserve"> зосередження </w:t>
            </w:r>
            <w:r w:rsidRPr="00C81DC2">
              <w:rPr>
                <w:rFonts w:cstheme="minorHAnsi"/>
                <w:lang w:val="uk-UA"/>
              </w:rPr>
              <w:t>законодавц</w:t>
            </w:r>
            <w:r w:rsidR="00485E6D" w:rsidRPr="00C81DC2">
              <w:rPr>
                <w:rFonts w:cstheme="minorHAnsi"/>
                <w:lang w:val="uk-UA"/>
              </w:rPr>
              <w:t>ем</w:t>
            </w:r>
            <w:r w:rsidRPr="00C81DC2">
              <w:rPr>
                <w:rFonts w:cstheme="minorHAnsi"/>
                <w:lang w:val="uk-UA"/>
              </w:rPr>
              <w:t xml:space="preserve"> сво</w:t>
            </w:r>
            <w:r w:rsidR="00485E6D" w:rsidRPr="00C81DC2">
              <w:rPr>
                <w:rFonts w:cstheme="minorHAnsi"/>
                <w:lang w:val="uk-UA"/>
              </w:rPr>
              <w:t>го</w:t>
            </w:r>
            <w:r w:rsidRPr="00C81DC2">
              <w:rPr>
                <w:rFonts w:cstheme="minorHAnsi"/>
                <w:lang w:val="uk-UA"/>
              </w:rPr>
              <w:t xml:space="preserve"> рішення на реальних потребах тих, хто </w:t>
            </w:r>
            <w:r w:rsidR="00E35EB8" w:rsidRPr="00C81DC2">
              <w:rPr>
                <w:rFonts w:cstheme="minorHAnsi"/>
                <w:lang w:val="uk-UA"/>
              </w:rPr>
              <w:t>одержує</w:t>
            </w:r>
            <w:r w:rsidRPr="00C81DC2">
              <w:rPr>
                <w:rFonts w:cstheme="minorHAnsi"/>
                <w:lang w:val="uk-UA"/>
              </w:rPr>
              <w:t xml:space="preserve"> допомогу. Стандарт для визначення цього </w:t>
            </w:r>
            <w:r w:rsidR="00937F88" w:rsidRPr="00C81DC2">
              <w:rPr>
                <w:rFonts w:cstheme="minorHAnsi"/>
                <w:lang w:val="uk-UA"/>
              </w:rPr>
              <w:t>прожиткового мінімуму</w:t>
            </w:r>
            <w:r w:rsidRPr="00C81DC2">
              <w:rPr>
                <w:rFonts w:cstheme="minorHAnsi"/>
                <w:lang w:val="uk-UA"/>
              </w:rPr>
              <w:t xml:space="preserve"> мож</w:t>
            </w:r>
            <w:r w:rsidR="00306592" w:rsidRPr="00C81DC2">
              <w:rPr>
                <w:rFonts w:cstheme="minorHAnsi"/>
                <w:lang w:val="uk-UA"/>
              </w:rPr>
              <w:t xml:space="preserve">е </w:t>
            </w:r>
            <w:r w:rsidR="00E366C3" w:rsidRPr="00C81DC2">
              <w:rPr>
                <w:rFonts w:cstheme="minorHAnsi"/>
                <w:lang w:val="uk-UA"/>
              </w:rPr>
              <w:t>ґрунтуватися</w:t>
            </w:r>
            <w:r w:rsidR="003015CD" w:rsidRPr="00C81DC2">
              <w:rPr>
                <w:rFonts w:cstheme="minorHAnsi"/>
                <w:lang w:val="uk-UA"/>
              </w:rPr>
              <w:t xml:space="preserve"> </w:t>
            </w:r>
            <w:r w:rsidRPr="00C81DC2">
              <w:rPr>
                <w:rFonts w:cstheme="minorHAnsi"/>
                <w:lang w:val="uk-UA"/>
              </w:rPr>
              <w:t xml:space="preserve">лише </w:t>
            </w:r>
            <w:r w:rsidR="00E366C3" w:rsidRPr="00C81DC2">
              <w:rPr>
                <w:rFonts w:cstheme="minorHAnsi"/>
                <w:lang w:val="uk-UA"/>
              </w:rPr>
              <w:t>на</w:t>
            </w:r>
            <w:r w:rsidRPr="00C81DC2">
              <w:rPr>
                <w:rFonts w:cstheme="minorHAnsi"/>
                <w:lang w:val="uk-UA"/>
              </w:rPr>
              <w:t xml:space="preserve"> обставин</w:t>
            </w:r>
            <w:r w:rsidR="00E366C3" w:rsidRPr="00C81DC2">
              <w:rPr>
                <w:rFonts w:cstheme="minorHAnsi"/>
                <w:lang w:val="uk-UA"/>
              </w:rPr>
              <w:t>ах</w:t>
            </w:r>
            <w:r w:rsidR="00306592" w:rsidRPr="00C81DC2">
              <w:rPr>
                <w:rFonts w:cstheme="minorHAnsi"/>
                <w:lang w:val="uk-UA"/>
              </w:rPr>
              <w:t xml:space="preserve">, </w:t>
            </w:r>
            <w:r w:rsidR="00E366C3" w:rsidRPr="00C81DC2">
              <w:rPr>
                <w:rFonts w:cstheme="minorHAnsi"/>
                <w:lang w:val="uk-UA"/>
              </w:rPr>
              <w:t>які</w:t>
            </w:r>
            <w:r w:rsidR="00536182" w:rsidRPr="00C81DC2">
              <w:rPr>
                <w:rFonts w:cstheme="minorHAnsi"/>
                <w:lang w:val="uk-UA"/>
              </w:rPr>
              <w:t xml:space="preserve"> існують</w:t>
            </w:r>
            <w:r w:rsidRPr="00C81DC2">
              <w:rPr>
                <w:rFonts w:cstheme="minorHAnsi"/>
                <w:lang w:val="uk-UA"/>
              </w:rPr>
              <w:t xml:space="preserve"> у Німеччині</w:t>
            </w:r>
            <w:r w:rsidR="00306592" w:rsidRPr="00C81DC2">
              <w:rPr>
                <w:rFonts w:cstheme="minorHAnsi"/>
                <w:lang w:val="uk-UA"/>
              </w:rPr>
              <w:t xml:space="preserve"> –</w:t>
            </w:r>
            <w:r w:rsidRPr="00C81DC2">
              <w:rPr>
                <w:rFonts w:cstheme="minorHAnsi"/>
                <w:lang w:val="uk-UA"/>
              </w:rPr>
              <w:t xml:space="preserve"> країні, в якій </w:t>
            </w:r>
            <w:r w:rsidR="00306592" w:rsidRPr="00C81DC2">
              <w:rPr>
                <w:rFonts w:cstheme="minorHAnsi"/>
                <w:lang w:val="uk-UA"/>
              </w:rPr>
              <w:t>має гарант</w:t>
            </w:r>
            <w:r w:rsidR="00536182" w:rsidRPr="00C81DC2">
              <w:rPr>
                <w:rFonts w:cstheme="minorHAnsi"/>
                <w:lang w:val="uk-UA"/>
              </w:rPr>
              <w:t>уватися</w:t>
            </w:r>
            <w:r w:rsidR="00306592" w:rsidRPr="00C81DC2">
              <w:rPr>
                <w:rFonts w:cstheme="minorHAnsi"/>
                <w:lang w:val="uk-UA"/>
              </w:rPr>
              <w:t xml:space="preserve"> </w:t>
            </w:r>
            <w:r w:rsidR="005B52C6" w:rsidRPr="00C81DC2">
              <w:rPr>
                <w:rFonts w:cstheme="minorHAnsi"/>
                <w:lang w:val="uk-UA"/>
              </w:rPr>
              <w:t>прожитковий мінімум</w:t>
            </w:r>
            <w:r w:rsidRPr="00C81DC2">
              <w:rPr>
                <w:rFonts w:cstheme="minorHAnsi"/>
                <w:lang w:val="uk-UA"/>
              </w:rPr>
              <w:t xml:space="preserve">. Отже, Конституція не дозволяє визначати потреби гідного </w:t>
            </w:r>
            <w:r w:rsidR="00536182" w:rsidRPr="00C81DC2">
              <w:rPr>
                <w:rFonts w:cstheme="minorHAnsi"/>
                <w:lang w:val="uk-UA"/>
              </w:rPr>
              <w:t>проживання</w:t>
            </w:r>
            <w:r w:rsidRPr="00C81DC2">
              <w:rPr>
                <w:rFonts w:cstheme="minorHAnsi"/>
                <w:lang w:val="uk-UA"/>
              </w:rPr>
              <w:t xml:space="preserve"> в Німеччині на нижчому рівні, ніж той, що </w:t>
            </w:r>
            <w:r w:rsidR="00306592" w:rsidRPr="00C81DC2">
              <w:rPr>
                <w:rFonts w:cstheme="minorHAnsi"/>
                <w:lang w:val="uk-UA"/>
              </w:rPr>
              <w:t>випливає з</w:t>
            </w:r>
            <w:r w:rsidRPr="00C81DC2">
              <w:rPr>
                <w:rFonts w:cstheme="minorHAnsi"/>
                <w:lang w:val="uk-UA"/>
              </w:rPr>
              <w:t xml:space="preserve"> умов життя в </w:t>
            </w:r>
            <w:r w:rsidR="00306592" w:rsidRPr="00C81DC2">
              <w:rPr>
                <w:rFonts w:cstheme="minorHAnsi"/>
                <w:lang w:val="uk-UA"/>
              </w:rPr>
              <w:t xml:space="preserve">самій </w:t>
            </w:r>
            <w:r w:rsidRPr="00C81DC2">
              <w:rPr>
                <w:rFonts w:cstheme="minorHAnsi"/>
                <w:lang w:val="uk-UA"/>
              </w:rPr>
              <w:t xml:space="preserve">Німеччині, </w:t>
            </w:r>
            <w:r w:rsidR="00536182" w:rsidRPr="00C81DC2">
              <w:rPr>
                <w:rFonts w:cstheme="minorHAnsi"/>
                <w:lang w:val="uk-UA"/>
              </w:rPr>
              <w:t xml:space="preserve">й замість цього </w:t>
            </w:r>
            <w:r w:rsidRPr="00C81DC2">
              <w:rPr>
                <w:rFonts w:cstheme="minorHAnsi"/>
                <w:lang w:val="uk-UA"/>
              </w:rPr>
              <w:t>посила</w:t>
            </w:r>
            <w:r w:rsidR="00536182" w:rsidRPr="00C81DC2">
              <w:rPr>
                <w:rFonts w:cstheme="minorHAnsi"/>
                <w:lang w:val="uk-UA"/>
              </w:rPr>
              <w:t>тися</w:t>
            </w:r>
            <w:r w:rsidRPr="00C81DC2">
              <w:rPr>
                <w:rFonts w:cstheme="minorHAnsi"/>
                <w:lang w:val="uk-UA"/>
              </w:rPr>
              <w:t xml:space="preserve"> на рівень існування в країні походження людей, які </w:t>
            </w:r>
            <w:r w:rsidR="00E366C3" w:rsidRPr="00C81DC2">
              <w:rPr>
                <w:rFonts w:cstheme="minorHAnsi"/>
                <w:lang w:val="uk-UA"/>
              </w:rPr>
              <w:t>потребують допомоги</w:t>
            </w:r>
            <w:r w:rsidR="00306592" w:rsidRPr="00C81DC2">
              <w:rPr>
                <w:rFonts w:cstheme="minorHAnsi"/>
                <w:lang w:val="uk-UA"/>
              </w:rPr>
              <w:t>, або на рівень існування в інших країнах.</w:t>
            </w:r>
          </w:p>
        </w:tc>
        <w:tc>
          <w:tcPr>
            <w:tcW w:w="1129" w:type="dxa"/>
          </w:tcPr>
          <w:p w:rsidR="005012F1" w:rsidRPr="00C81DC2" w:rsidRDefault="005012F1" w:rsidP="005012F1">
            <w:pPr>
              <w:jc w:val="right"/>
              <w:rPr>
                <w:rFonts w:cstheme="minorHAnsi"/>
                <w:lang w:val="uk-UA"/>
              </w:rPr>
            </w:pPr>
            <w:r w:rsidRPr="00C81DC2">
              <w:rPr>
                <w:rFonts w:cstheme="minorHAnsi"/>
                <w:lang w:val="uk-UA"/>
              </w:rPr>
              <w:t>67</w:t>
            </w:r>
          </w:p>
        </w:tc>
      </w:tr>
      <w:tr w:rsidR="005012F1" w:rsidRPr="00C81DC2" w:rsidTr="00B670D9">
        <w:tc>
          <w:tcPr>
            <w:tcW w:w="9493" w:type="dxa"/>
            <w:gridSpan w:val="7"/>
          </w:tcPr>
          <w:p w:rsidR="005012F1" w:rsidRPr="00C81DC2" w:rsidRDefault="00D15C31">
            <w:pPr>
              <w:spacing w:after="160"/>
              <w:jc w:val="both"/>
              <w:rPr>
                <w:rFonts w:cstheme="minorHAnsi"/>
                <w:lang w:val="uk-UA"/>
              </w:rPr>
            </w:pPr>
            <w:r w:rsidRPr="00C81DC2">
              <w:rPr>
                <w:rFonts w:cstheme="minorHAnsi"/>
                <w:lang w:val="uk-UA"/>
              </w:rPr>
              <w:t>e</w:t>
            </w:r>
            <w:r w:rsidR="005012F1" w:rsidRPr="00C81DC2">
              <w:rPr>
                <w:rFonts w:cstheme="minorHAnsi"/>
                <w:lang w:val="uk-UA"/>
              </w:rPr>
              <w:t xml:space="preserve">) </w:t>
            </w:r>
            <w:r w:rsidR="00306592" w:rsidRPr="00C81DC2">
              <w:rPr>
                <w:rFonts w:cstheme="minorHAnsi"/>
                <w:lang w:val="uk-UA"/>
              </w:rPr>
              <w:t>При цьому,</w:t>
            </w:r>
            <w:r w:rsidR="002B116C" w:rsidRPr="00C81DC2">
              <w:rPr>
                <w:rFonts w:cstheme="minorHAnsi"/>
                <w:lang w:val="uk-UA"/>
              </w:rPr>
              <w:t xml:space="preserve"> </w:t>
            </w:r>
            <w:r w:rsidR="005012F1" w:rsidRPr="00C81DC2">
              <w:rPr>
                <w:rFonts w:cstheme="minorHAnsi"/>
                <w:lang w:val="uk-UA"/>
              </w:rPr>
              <w:t>законодавець також зв</w:t>
            </w:r>
            <w:r w:rsidR="009F6E0B" w:rsidRPr="00C81DC2">
              <w:rPr>
                <w:rFonts w:cstheme="minorHAnsi"/>
                <w:lang w:val="uk-UA"/>
              </w:rPr>
              <w:t>’</w:t>
            </w:r>
            <w:r w:rsidR="005012F1" w:rsidRPr="00C81DC2">
              <w:rPr>
                <w:rFonts w:cstheme="minorHAnsi"/>
                <w:lang w:val="uk-UA"/>
              </w:rPr>
              <w:t>язаний додатковими вимогами, що випливають із законодавства Європейського Союзу та міжнародних зобов</w:t>
            </w:r>
            <w:r w:rsidR="009F6E0B" w:rsidRPr="00C81DC2">
              <w:rPr>
                <w:rFonts w:cstheme="minorHAnsi"/>
                <w:lang w:val="uk-UA"/>
              </w:rPr>
              <w:t>’</w:t>
            </w:r>
            <w:r w:rsidR="005012F1" w:rsidRPr="00C81DC2">
              <w:rPr>
                <w:rFonts w:cstheme="minorHAnsi"/>
                <w:lang w:val="uk-UA"/>
              </w:rPr>
              <w:t>язань. Сюди входить Директива Ради 2003/9/ЄС, яка встановлює мінімальні стандарти прийм</w:t>
            </w:r>
            <w:r w:rsidR="00536182" w:rsidRPr="00C81DC2">
              <w:rPr>
                <w:rFonts w:cstheme="minorHAnsi"/>
                <w:lang w:val="uk-UA"/>
              </w:rPr>
              <w:t>ання</w:t>
            </w:r>
            <w:r w:rsidR="005012F1" w:rsidRPr="00C81DC2">
              <w:rPr>
                <w:rFonts w:cstheme="minorHAnsi"/>
                <w:lang w:val="uk-UA"/>
              </w:rPr>
              <w:t xml:space="preserve"> шукачів притулку в державах-членах. </w:t>
            </w:r>
            <w:r w:rsidR="00536182" w:rsidRPr="00C81DC2">
              <w:rPr>
                <w:rFonts w:cstheme="minorHAnsi"/>
                <w:lang w:val="uk-UA"/>
              </w:rPr>
              <w:t>Згідно зі с</w:t>
            </w:r>
            <w:r w:rsidR="005012F1" w:rsidRPr="00C81DC2">
              <w:rPr>
                <w:rFonts w:cstheme="minorHAnsi"/>
                <w:lang w:val="uk-UA"/>
              </w:rPr>
              <w:t>татт</w:t>
            </w:r>
            <w:r w:rsidR="00536182" w:rsidRPr="00C81DC2">
              <w:rPr>
                <w:rFonts w:cstheme="minorHAnsi"/>
                <w:lang w:val="uk-UA"/>
              </w:rPr>
              <w:t>ею</w:t>
            </w:r>
            <w:r w:rsidR="005012F1" w:rsidRPr="00C81DC2">
              <w:rPr>
                <w:rFonts w:cstheme="minorHAnsi"/>
                <w:lang w:val="uk-UA"/>
              </w:rPr>
              <w:t xml:space="preserve"> 10.2 діти повинні отрим</w:t>
            </w:r>
            <w:r w:rsidR="00161BA0" w:rsidRPr="00C81DC2">
              <w:rPr>
                <w:rFonts w:cstheme="minorHAnsi"/>
                <w:lang w:val="uk-UA"/>
              </w:rPr>
              <w:t>ува</w:t>
            </w:r>
            <w:r w:rsidR="005012F1" w:rsidRPr="00C81DC2">
              <w:rPr>
                <w:rFonts w:cstheme="minorHAnsi"/>
                <w:lang w:val="uk-UA"/>
              </w:rPr>
              <w:t>ти доступ до шкільного навчання</w:t>
            </w:r>
            <w:r w:rsidR="00536182" w:rsidRPr="00C81DC2">
              <w:rPr>
                <w:rFonts w:cstheme="minorHAnsi"/>
                <w:lang w:val="uk-UA"/>
              </w:rPr>
              <w:t xml:space="preserve"> не пізніше ніж через три місяці</w:t>
            </w:r>
            <w:r w:rsidR="005012F1" w:rsidRPr="00C81DC2">
              <w:rPr>
                <w:rFonts w:cstheme="minorHAnsi"/>
                <w:lang w:val="uk-UA"/>
              </w:rPr>
              <w:t xml:space="preserve"> </w:t>
            </w:r>
            <w:r w:rsidR="00536182" w:rsidRPr="00C81DC2">
              <w:rPr>
                <w:rFonts w:cstheme="minorHAnsi"/>
                <w:lang w:val="uk-UA"/>
              </w:rPr>
              <w:t>й</w:t>
            </w:r>
            <w:r w:rsidR="005012F1" w:rsidRPr="00C81DC2">
              <w:rPr>
                <w:rFonts w:cstheme="minorHAnsi"/>
                <w:lang w:val="uk-UA"/>
              </w:rPr>
              <w:t xml:space="preserve"> </w:t>
            </w:r>
            <w:r w:rsidR="00536182" w:rsidRPr="00C81DC2">
              <w:rPr>
                <w:rFonts w:cstheme="minorHAnsi"/>
                <w:lang w:val="uk-UA"/>
              </w:rPr>
              <w:t>бути зарахованими</w:t>
            </w:r>
            <w:r w:rsidR="005012F1" w:rsidRPr="00C81DC2">
              <w:rPr>
                <w:rFonts w:cstheme="minorHAnsi"/>
                <w:lang w:val="uk-UA"/>
              </w:rPr>
              <w:t xml:space="preserve"> до загальної шкільної системи </w:t>
            </w:r>
            <w:r w:rsidR="00536182" w:rsidRPr="00C81DC2">
              <w:rPr>
                <w:rFonts w:cstheme="minorHAnsi"/>
                <w:lang w:val="uk-UA"/>
              </w:rPr>
              <w:t xml:space="preserve">– не пізніше ніж </w:t>
            </w:r>
            <w:r w:rsidR="005012F1" w:rsidRPr="00C81DC2">
              <w:rPr>
                <w:rFonts w:cstheme="minorHAnsi"/>
                <w:lang w:val="uk-UA"/>
              </w:rPr>
              <w:t xml:space="preserve">через дванадцять місяців. Правила, що застосовуються в Німеччині для забезпечення </w:t>
            </w:r>
            <w:r w:rsidR="00937F88" w:rsidRPr="00C81DC2">
              <w:rPr>
                <w:rFonts w:cstheme="minorHAnsi"/>
                <w:lang w:val="uk-UA"/>
              </w:rPr>
              <w:t>прожиткового мінімуму</w:t>
            </w:r>
            <w:r w:rsidR="005012F1" w:rsidRPr="00C81DC2">
              <w:rPr>
                <w:rFonts w:cstheme="minorHAnsi"/>
                <w:lang w:val="uk-UA"/>
              </w:rPr>
              <w:t>, також включають Міжнародний пакт про економічні, соціальні та культурні права від 19 грудня 1966 р</w:t>
            </w:r>
            <w:r w:rsidR="00536182" w:rsidRPr="00C81DC2">
              <w:rPr>
                <w:rFonts w:cstheme="minorHAnsi"/>
                <w:lang w:val="uk-UA"/>
              </w:rPr>
              <w:t>оку</w:t>
            </w:r>
            <w:r w:rsidR="005012F1" w:rsidRPr="00C81DC2">
              <w:rPr>
                <w:rFonts w:cstheme="minorHAnsi"/>
                <w:lang w:val="uk-UA"/>
              </w:rPr>
              <w:t xml:space="preserve"> (МПЕСКП, який</w:t>
            </w:r>
            <w:r w:rsidR="00536182" w:rsidRPr="00C81DC2">
              <w:rPr>
                <w:rFonts w:cstheme="minorHAnsi"/>
                <w:lang w:val="uk-UA"/>
              </w:rPr>
              <w:t xml:space="preserve"> набрав чинності 3 січня 1976 року</w:t>
            </w:r>
            <w:r w:rsidR="005012F1" w:rsidRPr="00C81DC2">
              <w:rPr>
                <w:rFonts w:cstheme="minorHAnsi"/>
                <w:lang w:val="uk-UA"/>
              </w:rPr>
              <w:t xml:space="preserve"> […]</w:t>
            </w:r>
            <w:r w:rsidR="00536182" w:rsidRPr="00C81DC2">
              <w:rPr>
                <w:rFonts w:cstheme="minorHAnsi"/>
                <w:lang w:val="uk-UA"/>
              </w:rPr>
              <w:t xml:space="preserve"> і був ратифікований</w:t>
            </w:r>
            <w:r w:rsidR="005012F1" w:rsidRPr="00C81DC2">
              <w:rPr>
                <w:rFonts w:cstheme="minorHAnsi"/>
                <w:lang w:val="uk-UA"/>
              </w:rPr>
              <w:t xml:space="preserve"> </w:t>
            </w:r>
            <w:r w:rsidR="00536182" w:rsidRPr="00C81DC2">
              <w:rPr>
                <w:rFonts w:cstheme="minorHAnsi"/>
                <w:lang w:val="uk-UA"/>
              </w:rPr>
              <w:t>н</w:t>
            </w:r>
            <w:r w:rsidR="005012F1" w:rsidRPr="00C81DC2">
              <w:rPr>
                <w:rFonts w:cstheme="minorHAnsi"/>
                <w:lang w:val="uk-UA"/>
              </w:rPr>
              <w:t>імецьки</w:t>
            </w:r>
            <w:r w:rsidR="00536182" w:rsidRPr="00C81DC2">
              <w:rPr>
                <w:rFonts w:cstheme="minorHAnsi"/>
                <w:lang w:val="uk-UA"/>
              </w:rPr>
              <w:t>м</w:t>
            </w:r>
            <w:r w:rsidR="005012F1" w:rsidRPr="00C81DC2">
              <w:rPr>
                <w:rFonts w:cstheme="minorHAnsi"/>
                <w:lang w:val="uk-UA"/>
              </w:rPr>
              <w:t xml:space="preserve"> </w:t>
            </w:r>
            <w:r w:rsidR="005012F1" w:rsidRPr="00FD1861">
              <w:rPr>
                <w:rFonts w:cstheme="minorHAnsi"/>
                <w:i/>
                <w:lang w:val="uk-UA"/>
              </w:rPr>
              <w:t>Бундестаг</w:t>
            </w:r>
            <w:r w:rsidR="00536182" w:rsidRPr="00FD1861">
              <w:rPr>
                <w:rFonts w:cstheme="minorHAnsi"/>
                <w:i/>
                <w:lang w:val="uk-UA"/>
              </w:rPr>
              <w:t>ом</w:t>
            </w:r>
            <w:r w:rsidR="005012F1" w:rsidRPr="00C81DC2">
              <w:rPr>
                <w:rFonts w:cstheme="minorHAnsi"/>
                <w:lang w:val="uk-UA"/>
              </w:rPr>
              <w:t xml:space="preserve"> </w:t>
            </w:r>
            <w:r w:rsidR="00536182" w:rsidRPr="00C81DC2">
              <w:rPr>
                <w:rFonts w:cstheme="minorHAnsi"/>
                <w:lang w:val="uk-UA"/>
              </w:rPr>
              <w:t xml:space="preserve">у </w:t>
            </w:r>
            <w:r w:rsidR="005012F1" w:rsidRPr="00C81DC2">
              <w:rPr>
                <w:rFonts w:cstheme="minorHAnsi"/>
                <w:lang w:val="uk-UA"/>
              </w:rPr>
              <w:t>[...] 1973</w:t>
            </w:r>
            <w:r w:rsidR="00536182" w:rsidRPr="00C81DC2">
              <w:rPr>
                <w:rFonts w:cstheme="minorHAnsi"/>
                <w:lang w:val="uk-UA"/>
              </w:rPr>
              <w:t xml:space="preserve"> році</w:t>
            </w:r>
            <w:r w:rsidR="005012F1" w:rsidRPr="00C81DC2">
              <w:rPr>
                <w:rFonts w:cstheme="minorHAnsi"/>
                <w:lang w:val="uk-UA"/>
              </w:rPr>
              <w:t xml:space="preserve">). Стаття 9 Пакту передбачає право на соціальне забезпечення, а стаття 15.1.a </w:t>
            </w:r>
            <w:r w:rsidR="00536182" w:rsidRPr="00C81DC2">
              <w:rPr>
                <w:rFonts w:cstheme="minorHAnsi"/>
                <w:lang w:val="uk-UA"/>
              </w:rPr>
              <w:t>–</w:t>
            </w:r>
            <w:r w:rsidR="005012F1" w:rsidRPr="00C81DC2">
              <w:rPr>
                <w:rFonts w:cstheme="minorHAnsi"/>
                <w:lang w:val="uk-UA"/>
              </w:rPr>
              <w:t xml:space="preserve"> право людини брати участь у культурному житті. Крім того,</w:t>
            </w:r>
            <w:r w:rsidR="00161BA0" w:rsidRPr="00C81DC2">
              <w:rPr>
                <w:rFonts w:cstheme="minorHAnsi"/>
                <w:lang w:val="uk-UA"/>
              </w:rPr>
              <w:t xml:space="preserve"> застосовується</w:t>
            </w:r>
            <w:r w:rsidR="005012F1" w:rsidRPr="00C81DC2">
              <w:rPr>
                <w:rFonts w:cstheme="minorHAnsi"/>
                <w:lang w:val="uk-UA"/>
              </w:rPr>
              <w:t xml:space="preserve"> Конвенція ООН про права</w:t>
            </w:r>
            <w:r w:rsidR="00536182" w:rsidRPr="00C81DC2">
              <w:rPr>
                <w:rFonts w:cstheme="minorHAnsi"/>
                <w:lang w:val="uk-UA"/>
              </w:rPr>
              <w:t xml:space="preserve"> дитини від 20 листопада 1989 року</w:t>
            </w:r>
            <w:r w:rsidR="005012F1" w:rsidRPr="00C81DC2">
              <w:rPr>
                <w:rFonts w:cstheme="minorHAnsi"/>
                <w:lang w:val="uk-UA"/>
              </w:rPr>
              <w:t xml:space="preserve"> (КП</w:t>
            </w:r>
            <w:r w:rsidR="00536182" w:rsidRPr="00C81DC2">
              <w:rPr>
                <w:rFonts w:cstheme="minorHAnsi"/>
                <w:lang w:val="uk-UA"/>
              </w:rPr>
              <w:t>Д</w:t>
            </w:r>
            <w:r w:rsidR="005012F1" w:rsidRPr="00C81DC2">
              <w:rPr>
                <w:rFonts w:cstheme="minorHAnsi"/>
                <w:lang w:val="uk-UA"/>
              </w:rPr>
              <w:t xml:space="preserve"> […], яка </w:t>
            </w:r>
            <w:r w:rsidR="00536182" w:rsidRPr="00C81DC2">
              <w:rPr>
                <w:rFonts w:cstheme="minorHAnsi"/>
                <w:lang w:val="uk-UA"/>
              </w:rPr>
              <w:t>набрала</w:t>
            </w:r>
            <w:r w:rsidR="005012F1" w:rsidRPr="00C81DC2">
              <w:rPr>
                <w:rFonts w:cstheme="minorHAnsi"/>
                <w:lang w:val="uk-UA"/>
              </w:rPr>
              <w:t xml:space="preserve"> чинності […] в 1990 р</w:t>
            </w:r>
            <w:r w:rsidR="00161BA0" w:rsidRPr="00C81DC2">
              <w:rPr>
                <w:rFonts w:cstheme="minorHAnsi"/>
                <w:lang w:val="uk-UA"/>
              </w:rPr>
              <w:t>оці,</w:t>
            </w:r>
            <w:r w:rsidR="005012F1" w:rsidRPr="00C81DC2">
              <w:rPr>
                <w:rFonts w:cstheme="minorHAnsi"/>
                <w:lang w:val="uk-UA"/>
              </w:rPr>
              <w:t xml:space="preserve"> </w:t>
            </w:r>
            <w:r w:rsidR="00536182" w:rsidRPr="00C81DC2">
              <w:rPr>
                <w:rFonts w:cstheme="minorHAnsi"/>
                <w:lang w:val="uk-UA"/>
              </w:rPr>
              <w:t>д</w:t>
            </w:r>
            <w:r w:rsidR="005012F1" w:rsidRPr="00C81DC2">
              <w:rPr>
                <w:rFonts w:cstheme="minorHAnsi"/>
                <w:lang w:val="uk-UA"/>
              </w:rPr>
              <w:t xml:space="preserve">ля Федеративної Республіки </w:t>
            </w:r>
            <w:r w:rsidR="00E54C84" w:rsidRPr="00C81DC2">
              <w:rPr>
                <w:rFonts w:cstheme="minorHAnsi"/>
                <w:lang w:val="uk-UA"/>
              </w:rPr>
              <w:t>Німеччин</w:t>
            </w:r>
            <w:r w:rsidR="00E54C84">
              <w:rPr>
                <w:rFonts w:cstheme="minorHAnsi"/>
                <w:lang w:val="uk-UA"/>
              </w:rPr>
              <w:t>и</w:t>
            </w:r>
            <w:r w:rsidR="00E54C84" w:rsidRPr="00C81DC2">
              <w:rPr>
                <w:rFonts w:cstheme="minorHAnsi"/>
                <w:lang w:val="uk-UA"/>
              </w:rPr>
              <w:t xml:space="preserve"> </w:t>
            </w:r>
            <w:r w:rsidR="00536182" w:rsidRPr="00C81DC2">
              <w:rPr>
                <w:rFonts w:cstheme="minorHAnsi"/>
                <w:lang w:val="uk-UA"/>
              </w:rPr>
              <w:t xml:space="preserve">– </w:t>
            </w:r>
            <w:r w:rsidR="005012F1" w:rsidRPr="00C81DC2">
              <w:rPr>
                <w:rFonts w:cstheme="minorHAnsi"/>
                <w:lang w:val="uk-UA"/>
              </w:rPr>
              <w:t>5 квітня 1992 р</w:t>
            </w:r>
            <w:r w:rsidR="00536182" w:rsidRPr="00C81DC2">
              <w:rPr>
                <w:rFonts w:cstheme="minorHAnsi"/>
                <w:lang w:val="uk-UA"/>
              </w:rPr>
              <w:t>оку</w:t>
            </w:r>
            <w:r w:rsidR="005012F1" w:rsidRPr="00C81DC2">
              <w:rPr>
                <w:rFonts w:cstheme="minorHAnsi"/>
                <w:lang w:val="uk-UA"/>
              </w:rPr>
              <w:t xml:space="preserve">, […] </w:t>
            </w:r>
            <w:r w:rsidR="00536182" w:rsidRPr="00C81DC2">
              <w:rPr>
                <w:rFonts w:cstheme="minorHAnsi"/>
                <w:lang w:val="uk-UA"/>
              </w:rPr>
              <w:t>б</w:t>
            </w:r>
            <w:r w:rsidR="005012F1" w:rsidRPr="00C81DC2">
              <w:rPr>
                <w:rFonts w:cstheme="minorHAnsi"/>
                <w:lang w:val="uk-UA"/>
              </w:rPr>
              <w:t>ез застережень</w:t>
            </w:r>
            <w:r w:rsidR="00536182" w:rsidRPr="00C81DC2">
              <w:rPr>
                <w:rFonts w:cstheme="minorHAnsi"/>
                <w:lang w:val="uk-UA"/>
              </w:rPr>
              <w:t>, починаючи</w:t>
            </w:r>
            <w:r w:rsidR="005012F1" w:rsidRPr="00C81DC2">
              <w:rPr>
                <w:rFonts w:cstheme="minorHAnsi"/>
                <w:lang w:val="uk-UA"/>
              </w:rPr>
              <w:t xml:space="preserve"> з 15 </w:t>
            </w:r>
            <w:r w:rsidR="00536182" w:rsidRPr="00C81DC2">
              <w:rPr>
                <w:rFonts w:cstheme="minorHAnsi"/>
                <w:lang w:val="uk-UA"/>
              </w:rPr>
              <w:t>л</w:t>
            </w:r>
            <w:r w:rsidR="005012F1" w:rsidRPr="00C81DC2">
              <w:rPr>
                <w:rFonts w:cstheme="minorHAnsi"/>
                <w:lang w:val="uk-UA"/>
              </w:rPr>
              <w:t>ипня 2010 р</w:t>
            </w:r>
            <w:r w:rsidR="00536182" w:rsidRPr="00C81DC2">
              <w:rPr>
                <w:rFonts w:cstheme="minorHAnsi"/>
                <w:lang w:val="uk-UA"/>
              </w:rPr>
              <w:t>оку</w:t>
            </w:r>
            <w:r w:rsidR="005012F1" w:rsidRPr="00C81DC2">
              <w:rPr>
                <w:rFonts w:cstheme="minorHAnsi"/>
                <w:lang w:val="uk-UA"/>
              </w:rPr>
              <w:t xml:space="preserve">). </w:t>
            </w:r>
            <w:r w:rsidR="00536182" w:rsidRPr="00C81DC2">
              <w:rPr>
                <w:rFonts w:cstheme="minorHAnsi"/>
                <w:lang w:val="uk-UA"/>
              </w:rPr>
              <w:t>У с</w:t>
            </w:r>
            <w:r w:rsidR="005012F1" w:rsidRPr="00C81DC2">
              <w:rPr>
                <w:rFonts w:cstheme="minorHAnsi"/>
                <w:lang w:val="uk-UA"/>
              </w:rPr>
              <w:t>татт</w:t>
            </w:r>
            <w:r w:rsidR="00536182" w:rsidRPr="00C81DC2">
              <w:rPr>
                <w:rFonts w:cstheme="minorHAnsi"/>
                <w:lang w:val="uk-UA"/>
              </w:rPr>
              <w:t>і</w:t>
            </w:r>
            <w:r w:rsidR="005012F1" w:rsidRPr="00C81DC2">
              <w:rPr>
                <w:rFonts w:cstheme="minorHAnsi"/>
                <w:lang w:val="uk-UA"/>
              </w:rPr>
              <w:t xml:space="preserve"> 3 КП</w:t>
            </w:r>
            <w:r w:rsidR="00536182" w:rsidRPr="00C81DC2">
              <w:rPr>
                <w:rFonts w:cstheme="minorHAnsi"/>
                <w:lang w:val="uk-UA"/>
              </w:rPr>
              <w:t>Д</w:t>
            </w:r>
            <w:r w:rsidR="005012F1" w:rsidRPr="00C81DC2">
              <w:rPr>
                <w:rFonts w:cstheme="minorHAnsi"/>
                <w:lang w:val="uk-UA"/>
              </w:rPr>
              <w:t xml:space="preserve"> </w:t>
            </w:r>
            <w:r w:rsidR="00536182" w:rsidRPr="00C81DC2">
              <w:rPr>
                <w:rFonts w:cstheme="minorHAnsi"/>
                <w:lang w:val="uk-UA"/>
              </w:rPr>
              <w:t>передбачено обов’язок держав-учасниць приділяти першочергову увагу якнайкращому забезпеченню інтересів дитини в усьому законодавстві, у</w:t>
            </w:r>
            <w:r w:rsidR="005012F1" w:rsidRPr="00C81DC2">
              <w:rPr>
                <w:rFonts w:cstheme="minorHAnsi"/>
                <w:lang w:val="uk-UA"/>
              </w:rPr>
              <w:t xml:space="preserve"> статт</w:t>
            </w:r>
            <w:r w:rsidR="00536182" w:rsidRPr="00C81DC2">
              <w:rPr>
                <w:rFonts w:cstheme="minorHAnsi"/>
                <w:lang w:val="uk-UA"/>
              </w:rPr>
              <w:t>і</w:t>
            </w:r>
            <w:r w:rsidR="005012F1" w:rsidRPr="00C81DC2">
              <w:rPr>
                <w:rFonts w:cstheme="minorHAnsi"/>
                <w:lang w:val="uk-UA"/>
              </w:rPr>
              <w:t xml:space="preserve"> 22.1 КП</w:t>
            </w:r>
            <w:r w:rsidR="00536182" w:rsidRPr="00C81DC2">
              <w:rPr>
                <w:rFonts w:cstheme="minorHAnsi"/>
                <w:lang w:val="uk-UA"/>
              </w:rPr>
              <w:t>Д визначено</w:t>
            </w:r>
            <w:r w:rsidR="005012F1" w:rsidRPr="00C81DC2">
              <w:rPr>
                <w:rFonts w:cstheme="minorHAnsi"/>
                <w:lang w:val="uk-UA"/>
              </w:rPr>
              <w:t xml:space="preserve">, що </w:t>
            </w:r>
            <w:r w:rsidR="00E54C84">
              <w:rPr>
                <w:rFonts w:cstheme="minorHAnsi"/>
                <w:lang w:val="uk-UA"/>
              </w:rPr>
              <w:t>найпаче</w:t>
            </w:r>
            <w:r w:rsidR="00E54C84" w:rsidRPr="00C81DC2">
              <w:rPr>
                <w:rFonts w:cstheme="minorHAnsi"/>
                <w:lang w:val="uk-UA"/>
              </w:rPr>
              <w:t xml:space="preserve"> </w:t>
            </w:r>
            <w:r w:rsidR="005012F1" w:rsidRPr="00C81DC2">
              <w:rPr>
                <w:rFonts w:cstheme="minorHAnsi"/>
                <w:lang w:val="uk-UA"/>
              </w:rPr>
              <w:t xml:space="preserve">діти, які </w:t>
            </w:r>
            <w:r w:rsidR="00536182" w:rsidRPr="00C81DC2">
              <w:rPr>
                <w:rFonts w:cstheme="minorHAnsi"/>
                <w:lang w:val="uk-UA"/>
              </w:rPr>
              <w:t>бажають одержати</w:t>
            </w:r>
            <w:r w:rsidR="005012F1" w:rsidRPr="00C81DC2">
              <w:rPr>
                <w:rFonts w:cstheme="minorHAnsi"/>
                <w:lang w:val="uk-UA"/>
              </w:rPr>
              <w:t xml:space="preserve"> статус біженця відповідно до чинного </w:t>
            </w:r>
            <w:r w:rsidR="00536182" w:rsidRPr="00C81DC2">
              <w:rPr>
                <w:rFonts w:cstheme="minorHAnsi"/>
                <w:lang w:val="uk-UA"/>
              </w:rPr>
              <w:t>національного</w:t>
            </w:r>
            <w:r w:rsidR="005012F1" w:rsidRPr="00C81DC2">
              <w:rPr>
                <w:rFonts w:cstheme="minorHAnsi"/>
                <w:lang w:val="uk-UA"/>
              </w:rPr>
              <w:t xml:space="preserve"> чи міжнародного законодавства про притулок, не можуть </w:t>
            </w:r>
            <w:r w:rsidR="00536182" w:rsidRPr="00C81DC2">
              <w:rPr>
                <w:rFonts w:cstheme="minorHAnsi"/>
                <w:lang w:val="uk-UA"/>
              </w:rPr>
              <w:t xml:space="preserve">утискатися в </w:t>
            </w:r>
            <w:r w:rsidR="005012F1" w:rsidRPr="00C81DC2">
              <w:rPr>
                <w:rFonts w:cstheme="minorHAnsi"/>
                <w:lang w:val="uk-UA"/>
              </w:rPr>
              <w:t xml:space="preserve">реалізації своїх прав, </w:t>
            </w:r>
            <w:r w:rsidR="00536182" w:rsidRPr="00C81DC2">
              <w:rPr>
                <w:rFonts w:cstheme="minorHAnsi"/>
                <w:lang w:val="uk-UA"/>
              </w:rPr>
              <w:t>і</w:t>
            </w:r>
            <w:r w:rsidR="005012F1" w:rsidRPr="00C81DC2">
              <w:rPr>
                <w:rFonts w:cstheme="minorHAnsi"/>
                <w:lang w:val="uk-UA"/>
              </w:rPr>
              <w:t xml:space="preserve">, </w:t>
            </w:r>
            <w:r w:rsidR="005A1F78" w:rsidRPr="00C81DC2">
              <w:rPr>
                <w:rFonts w:cstheme="minorHAnsi"/>
                <w:lang w:val="uk-UA"/>
              </w:rPr>
              <w:t>врешті-решт</w:t>
            </w:r>
            <w:r w:rsidR="005012F1" w:rsidRPr="00C81DC2">
              <w:rPr>
                <w:rFonts w:cstheme="minorHAnsi"/>
                <w:lang w:val="uk-UA"/>
              </w:rPr>
              <w:t xml:space="preserve">, </w:t>
            </w:r>
            <w:r w:rsidR="00536182" w:rsidRPr="00C81DC2">
              <w:rPr>
                <w:rFonts w:cstheme="minorHAnsi"/>
                <w:lang w:val="uk-UA"/>
              </w:rPr>
              <w:t xml:space="preserve">в </w:t>
            </w:r>
            <w:r w:rsidR="005012F1" w:rsidRPr="00C81DC2">
              <w:rPr>
                <w:rFonts w:cstheme="minorHAnsi"/>
                <w:lang w:val="uk-UA"/>
              </w:rPr>
              <w:t>статт</w:t>
            </w:r>
            <w:r w:rsidR="00536182" w:rsidRPr="00C81DC2">
              <w:rPr>
                <w:rFonts w:cstheme="minorHAnsi"/>
                <w:lang w:val="uk-UA"/>
              </w:rPr>
              <w:t>і</w:t>
            </w:r>
            <w:r w:rsidR="005012F1" w:rsidRPr="00C81DC2">
              <w:rPr>
                <w:rFonts w:cstheme="minorHAnsi"/>
                <w:lang w:val="uk-UA"/>
              </w:rPr>
              <w:t xml:space="preserve"> 28 КП</w:t>
            </w:r>
            <w:r w:rsidR="00536182" w:rsidRPr="00C81DC2">
              <w:rPr>
                <w:rFonts w:cstheme="minorHAnsi"/>
                <w:lang w:val="uk-UA"/>
              </w:rPr>
              <w:t>Д</w:t>
            </w:r>
            <w:r w:rsidR="005012F1" w:rsidRPr="00C81DC2">
              <w:rPr>
                <w:rFonts w:cstheme="minorHAnsi"/>
                <w:lang w:val="uk-UA"/>
              </w:rPr>
              <w:t xml:space="preserve"> </w:t>
            </w:r>
            <w:r w:rsidR="00B149FF" w:rsidRPr="00C81DC2">
              <w:rPr>
                <w:rFonts w:cstheme="minorHAnsi"/>
                <w:lang w:val="uk-UA"/>
              </w:rPr>
              <w:t>визначено</w:t>
            </w:r>
            <w:r w:rsidR="005012F1" w:rsidRPr="00C81DC2">
              <w:rPr>
                <w:rFonts w:cstheme="minorHAnsi"/>
                <w:lang w:val="uk-UA"/>
              </w:rPr>
              <w:t xml:space="preserve"> право </w:t>
            </w:r>
            <w:r w:rsidR="00536182" w:rsidRPr="00C81DC2">
              <w:rPr>
                <w:rFonts w:cstheme="minorHAnsi"/>
                <w:lang w:val="uk-UA"/>
              </w:rPr>
              <w:t>дитини</w:t>
            </w:r>
            <w:r w:rsidR="005012F1" w:rsidRPr="00C81DC2">
              <w:rPr>
                <w:rFonts w:cstheme="minorHAnsi"/>
                <w:lang w:val="uk-UA"/>
              </w:rPr>
              <w:t xml:space="preserve"> на освіту.</w:t>
            </w:r>
          </w:p>
        </w:tc>
        <w:tc>
          <w:tcPr>
            <w:tcW w:w="1129" w:type="dxa"/>
          </w:tcPr>
          <w:p w:rsidR="005012F1" w:rsidRPr="00C81DC2" w:rsidRDefault="005012F1" w:rsidP="005012F1">
            <w:pPr>
              <w:jc w:val="right"/>
              <w:rPr>
                <w:rFonts w:cstheme="minorHAnsi"/>
                <w:lang w:val="uk-UA"/>
              </w:rPr>
            </w:pPr>
            <w:r w:rsidRPr="00C81DC2">
              <w:rPr>
                <w:rFonts w:cstheme="minorHAnsi"/>
                <w:lang w:val="uk-UA"/>
              </w:rPr>
              <w:t>68</w:t>
            </w:r>
          </w:p>
        </w:tc>
      </w:tr>
      <w:tr w:rsidR="005012F1" w:rsidRPr="00C81DC2" w:rsidTr="00B670D9">
        <w:tc>
          <w:tcPr>
            <w:tcW w:w="9493" w:type="dxa"/>
            <w:gridSpan w:val="7"/>
          </w:tcPr>
          <w:p w:rsidR="005012F1" w:rsidRPr="00C81DC2" w:rsidRDefault="005012F1" w:rsidP="003824D5">
            <w:pPr>
              <w:spacing w:after="160"/>
              <w:jc w:val="both"/>
              <w:rPr>
                <w:rFonts w:cstheme="minorHAnsi"/>
                <w:lang w:val="uk-UA"/>
              </w:rPr>
            </w:pPr>
            <w:r w:rsidRPr="00C81DC2">
              <w:rPr>
                <w:rFonts w:cstheme="minorHAnsi"/>
                <w:lang w:val="uk-UA"/>
              </w:rPr>
              <w:lastRenderedPageBreak/>
              <w:t xml:space="preserve">f) </w:t>
            </w:r>
            <w:r w:rsidR="003824D5" w:rsidRPr="00C81DC2">
              <w:rPr>
                <w:rFonts w:cstheme="minorHAnsi"/>
                <w:lang w:val="uk-UA"/>
              </w:rPr>
              <w:t>Щоб конкретизувати вимогу, передбачену самою Конституцією, необхідно мати можливість обґрунтувати допомогу для гарантії гідного існування в рамках належної процедури, прозорої за змістом і заснованої на фактичних та актуальних потребах, тобто такої, що точно відображає реальність</w:t>
            </w:r>
            <w:r w:rsidRPr="00C81DC2">
              <w:rPr>
                <w:rFonts w:cstheme="minorHAnsi"/>
                <w:lang w:val="uk-UA"/>
              </w:rPr>
              <w:t xml:space="preserve"> (див. BVerfGE 125, 175 &lt;225&gt; з подальшими посиланнями).</w:t>
            </w:r>
          </w:p>
        </w:tc>
        <w:tc>
          <w:tcPr>
            <w:tcW w:w="1129" w:type="dxa"/>
          </w:tcPr>
          <w:p w:rsidR="005012F1" w:rsidRPr="00C81DC2" w:rsidRDefault="005012F1" w:rsidP="005012F1">
            <w:pPr>
              <w:jc w:val="right"/>
              <w:rPr>
                <w:rFonts w:cstheme="minorHAnsi"/>
                <w:lang w:val="uk-UA"/>
              </w:rPr>
            </w:pPr>
            <w:r w:rsidRPr="00C81DC2">
              <w:rPr>
                <w:rFonts w:cstheme="minorHAnsi"/>
                <w:lang w:val="uk-UA"/>
              </w:rPr>
              <w:t>69</w:t>
            </w:r>
          </w:p>
        </w:tc>
      </w:tr>
      <w:tr w:rsidR="005012F1" w:rsidRPr="00C81DC2" w:rsidTr="00B670D9">
        <w:tc>
          <w:tcPr>
            <w:tcW w:w="9493" w:type="dxa"/>
            <w:gridSpan w:val="7"/>
          </w:tcPr>
          <w:p w:rsidR="005012F1" w:rsidRPr="00C81DC2" w:rsidRDefault="005012F1">
            <w:pPr>
              <w:spacing w:after="160"/>
              <w:jc w:val="both"/>
              <w:rPr>
                <w:rFonts w:cstheme="minorHAnsi"/>
                <w:lang w:val="uk-UA"/>
              </w:rPr>
            </w:pPr>
            <w:r w:rsidRPr="00C81DC2">
              <w:rPr>
                <w:rFonts w:cstheme="minorHAnsi"/>
                <w:lang w:val="uk-UA"/>
              </w:rPr>
              <w:t xml:space="preserve">аа) Вимоги, </w:t>
            </w:r>
            <w:r w:rsidR="008931B8" w:rsidRPr="00C81DC2">
              <w:rPr>
                <w:rFonts w:cstheme="minorHAnsi"/>
                <w:lang w:val="uk-UA"/>
              </w:rPr>
              <w:t>які</w:t>
            </w:r>
            <w:r w:rsidRPr="00C81DC2">
              <w:rPr>
                <w:rFonts w:cstheme="minorHAnsi"/>
                <w:lang w:val="uk-UA"/>
              </w:rPr>
              <w:t xml:space="preserve"> випливають </w:t>
            </w:r>
            <w:r w:rsidR="00E54C84">
              <w:rPr>
                <w:rFonts w:cstheme="minorHAnsi"/>
                <w:lang w:val="uk-UA"/>
              </w:rPr>
              <w:t>і</w:t>
            </w:r>
            <w:r w:rsidRPr="00C81DC2">
              <w:rPr>
                <w:rFonts w:cstheme="minorHAnsi"/>
                <w:lang w:val="uk-UA"/>
              </w:rPr>
              <w:t>з Конституції</w:t>
            </w:r>
            <w:r w:rsidR="007F79F0" w:rsidRPr="00C81DC2">
              <w:rPr>
                <w:rFonts w:cstheme="minorHAnsi"/>
                <w:lang w:val="uk-UA"/>
              </w:rPr>
              <w:t>,</w:t>
            </w:r>
            <w:r w:rsidRPr="00C81DC2">
              <w:rPr>
                <w:rFonts w:cstheme="minorHAnsi"/>
                <w:lang w:val="uk-UA"/>
              </w:rPr>
              <w:t xml:space="preserve"> щодо методологічно правильного визначення </w:t>
            </w:r>
            <w:r w:rsidR="008931B8" w:rsidRPr="00C81DC2">
              <w:rPr>
                <w:rFonts w:cstheme="minorHAnsi"/>
                <w:lang w:val="uk-UA"/>
              </w:rPr>
              <w:t>допомоги</w:t>
            </w:r>
            <w:r w:rsidRPr="00C81DC2">
              <w:rPr>
                <w:rFonts w:cstheme="minorHAnsi"/>
                <w:lang w:val="uk-UA"/>
              </w:rPr>
              <w:t>, гарантован</w:t>
            </w:r>
            <w:r w:rsidR="008931B8" w:rsidRPr="00C81DC2">
              <w:rPr>
                <w:rFonts w:cstheme="minorHAnsi"/>
                <w:lang w:val="uk-UA"/>
              </w:rPr>
              <w:t>ої</w:t>
            </w:r>
            <w:r w:rsidRPr="00C81DC2">
              <w:rPr>
                <w:rFonts w:cstheme="minorHAnsi"/>
                <w:lang w:val="uk-UA"/>
              </w:rPr>
              <w:t xml:space="preserve"> основ</w:t>
            </w:r>
            <w:r w:rsidR="008931B8" w:rsidRPr="00C81DC2">
              <w:rPr>
                <w:rFonts w:cstheme="minorHAnsi"/>
                <w:lang w:val="uk-UA"/>
              </w:rPr>
              <w:t>ополож</w:t>
            </w:r>
            <w:r w:rsidRPr="00C81DC2">
              <w:rPr>
                <w:rFonts w:cstheme="minorHAnsi"/>
                <w:lang w:val="uk-UA"/>
              </w:rPr>
              <w:t>ними правами, стосуються не законодавчого процесу, а його результатів. Статт</w:t>
            </w:r>
            <w:r w:rsidR="008931B8" w:rsidRPr="00C81DC2">
              <w:rPr>
                <w:rFonts w:cstheme="minorHAnsi"/>
                <w:lang w:val="uk-UA"/>
              </w:rPr>
              <w:t>ею</w:t>
            </w:r>
            <w:r w:rsidRPr="00C81DC2">
              <w:rPr>
                <w:rFonts w:cstheme="minorHAnsi"/>
                <w:lang w:val="uk-UA"/>
              </w:rPr>
              <w:t xml:space="preserve"> 76 </w:t>
            </w:r>
            <w:r w:rsidR="008931B8" w:rsidRPr="00C81DC2">
              <w:rPr>
                <w:rFonts w:cstheme="minorHAnsi"/>
                <w:lang w:val="uk-UA"/>
              </w:rPr>
              <w:t>і подальшими</w:t>
            </w:r>
            <w:r w:rsidRPr="00C81DC2">
              <w:rPr>
                <w:rFonts w:cstheme="minorHAnsi"/>
                <w:lang w:val="uk-UA"/>
              </w:rPr>
              <w:t xml:space="preserve"> Основного закону </w:t>
            </w:r>
            <w:r w:rsidR="006D6AD9" w:rsidRPr="00C81DC2">
              <w:rPr>
                <w:rFonts w:cstheme="minorHAnsi"/>
                <w:lang w:val="uk-UA"/>
              </w:rPr>
              <w:t>встановлюються</w:t>
            </w:r>
            <w:r w:rsidRPr="00C81DC2">
              <w:rPr>
                <w:rFonts w:cstheme="minorHAnsi"/>
                <w:lang w:val="uk-UA"/>
              </w:rPr>
              <w:t xml:space="preserve"> вимоги до законодавчого процесу, які також </w:t>
            </w:r>
            <w:r w:rsidR="005A1F78" w:rsidRPr="00C81DC2">
              <w:rPr>
                <w:rFonts w:cstheme="minorHAnsi"/>
                <w:lang w:val="uk-UA"/>
              </w:rPr>
              <w:t>передбачають</w:t>
            </w:r>
            <w:r w:rsidRPr="00C81DC2">
              <w:rPr>
                <w:rFonts w:cstheme="minorHAnsi"/>
                <w:lang w:val="uk-UA"/>
              </w:rPr>
              <w:t xml:space="preserve"> прозорість рішень,</w:t>
            </w:r>
            <w:r w:rsidR="005A1F78" w:rsidRPr="00C81DC2">
              <w:rPr>
                <w:rFonts w:cstheme="minorHAnsi"/>
                <w:lang w:val="uk-UA"/>
              </w:rPr>
              <w:t xml:space="preserve"> що </w:t>
            </w:r>
            <w:r w:rsidRPr="00C81DC2">
              <w:rPr>
                <w:rFonts w:cstheme="minorHAnsi"/>
                <w:lang w:val="uk-UA"/>
              </w:rPr>
              <w:t>прий</w:t>
            </w:r>
            <w:r w:rsidR="005A1F78" w:rsidRPr="00C81DC2">
              <w:rPr>
                <w:rFonts w:cstheme="minorHAnsi"/>
                <w:lang w:val="uk-UA"/>
              </w:rPr>
              <w:t>маються</w:t>
            </w:r>
            <w:r w:rsidRPr="00C81DC2">
              <w:rPr>
                <w:rFonts w:cstheme="minorHAnsi"/>
                <w:lang w:val="uk-UA"/>
              </w:rPr>
              <w:t xml:space="preserve"> </w:t>
            </w:r>
            <w:r w:rsidR="007F3E23" w:rsidRPr="00C81DC2">
              <w:rPr>
                <w:rFonts w:cstheme="minorHAnsi"/>
                <w:lang w:val="uk-UA"/>
              </w:rPr>
              <w:t>законодавцем</w:t>
            </w:r>
            <w:r w:rsidRPr="00C81DC2">
              <w:rPr>
                <w:rFonts w:cstheme="minorHAnsi"/>
                <w:lang w:val="uk-UA"/>
              </w:rPr>
              <w:t xml:space="preserve">. Основний закон, однак, не </w:t>
            </w:r>
            <w:r w:rsidR="008931B8" w:rsidRPr="00C81DC2">
              <w:rPr>
                <w:rFonts w:cstheme="minorHAnsi"/>
                <w:lang w:val="uk-UA"/>
              </w:rPr>
              <w:t>встановлює</w:t>
            </w:r>
            <w:r w:rsidRPr="00C81DC2">
              <w:rPr>
                <w:rFonts w:cstheme="minorHAnsi"/>
                <w:lang w:val="uk-UA"/>
              </w:rPr>
              <w:t xml:space="preserve">, що, як і коли саме </w:t>
            </w:r>
            <w:r w:rsidR="006D6AD9" w:rsidRPr="00C81DC2">
              <w:rPr>
                <w:rFonts w:cstheme="minorHAnsi"/>
                <w:lang w:val="uk-UA"/>
              </w:rPr>
              <w:t xml:space="preserve">має </w:t>
            </w:r>
            <w:r w:rsidR="00E54C84" w:rsidRPr="00C81DC2">
              <w:rPr>
                <w:rFonts w:cstheme="minorHAnsi"/>
                <w:lang w:val="uk-UA"/>
              </w:rPr>
              <w:t>обґрунтовуватис</w:t>
            </w:r>
            <w:r w:rsidR="00E54C84">
              <w:rPr>
                <w:rFonts w:cstheme="minorHAnsi"/>
                <w:lang w:val="uk-UA"/>
              </w:rPr>
              <w:t>ь</w:t>
            </w:r>
            <w:r w:rsidR="00E54C84" w:rsidRPr="00C81DC2">
              <w:rPr>
                <w:rFonts w:cstheme="minorHAnsi"/>
                <w:lang w:val="uk-UA"/>
              </w:rPr>
              <w:t xml:space="preserve"> </w:t>
            </w:r>
            <w:r w:rsidR="006D6AD9" w:rsidRPr="00C81DC2">
              <w:rPr>
                <w:rFonts w:cstheme="minorHAnsi"/>
                <w:lang w:val="uk-UA"/>
              </w:rPr>
              <w:t>і</w:t>
            </w:r>
            <w:r w:rsidRPr="00C81DC2">
              <w:rPr>
                <w:rFonts w:cstheme="minorHAnsi"/>
                <w:lang w:val="uk-UA"/>
              </w:rPr>
              <w:t xml:space="preserve"> розрах</w:t>
            </w:r>
            <w:r w:rsidR="006D6AD9" w:rsidRPr="00C81DC2">
              <w:rPr>
                <w:rFonts w:cstheme="minorHAnsi"/>
                <w:lang w:val="uk-UA"/>
              </w:rPr>
              <w:t>ов</w:t>
            </w:r>
            <w:r w:rsidR="005A1F78" w:rsidRPr="00C81DC2">
              <w:rPr>
                <w:rFonts w:cstheme="minorHAnsi"/>
                <w:lang w:val="uk-UA"/>
              </w:rPr>
              <w:t>уватися</w:t>
            </w:r>
            <w:r w:rsidR="006D6AD9" w:rsidRPr="00C81DC2">
              <w:rPr>
                <w:rFonts w:cstheme="minorHAnsi"/>
                <w:lang w:val="uk-UA"/>
              </w:rPr>
              <w:t xml:space="preserve"> </w:t>
            </w:r>
            <w:r w:rsidRPr="00C81DC2">
              <w:rPr>
                <w:rFonts w:cstheme="minorHAnsi"/>
                <w:lang w:val="uk-UA"/>
              </w:rPr>
              <w:t xml:space="preserve">в законодавчому процесі. Це </w:t>
            </w:r>
            <w:r w:rsidR="006D6AD9" w:rsidRPr="00C81DC2">
              <w:rPr>
                <w:rFonts w:cstheme="minorHAnsi"/>
                <w:lang w:val="uk-UA"/>
              </w:rPr>
              <w:t>створює простір для</w:t>
            </w:r>
            <w:r w:rsidRPr="00C81DC2">
              <w:rPr>
                <w:rFonts w:cstheme="minorHAnsi"/>
                <w:lang w:val="uk-UA"/>
              </w:rPr>
              <w:t xml:space="preserve"> </w:t>
            </w:r>
            <w:r w:rsidR="008931B8" w:rsidRPr="00C81DC2">
              <w:rPr>
                <w:rFonts w:cstheme="minorHAnsi"/>
                <w:lang w:val="uk-UA"/>
              </w:rPr>
              <w:t>обговорення</w:t>
            </w:r>
            <w:r w:rsidR="002B116C" w:rsidRPr="00C81DC2">
              <w:rPr>
                <w:rFonts w:cstheme="minorHAnsi"/>
                <w:lang w:val="uk-UA"/>
              </w:rPr>
              <w:t xml:space="preserve"> </w:t>
            </w:r>
            <w:r w:rsidR="006D6AD9" w:rsidRPr="00C81DC2">
              <w:rPr>
                <w:rFonts w:cstheme="minorHAnsi"/>
                <w:lang w:val="uk-UA"/>
              </w:rPr>
              <w:t>і</w:t>
            </w:r>
            <w:r w:rsidR="008931B8" w:rsidRPr="00C81DC2">
              <w:rPr>
                <w:rFonts w:cstheme="minorHAnsi"/>
                <w:lang w:val="uk-UA"/>
              </w:rPr>
              <w:t xml:space="preserve"> досяг</w:t>
            </w:r>
            <w:r w:rsidR="006D6AD9" w:rsidRPr="00C81DC2">
              <w:rPr>
                <w:rFonts w:cstheme="minorHAnsi"/>
                <w:lang w:val="uk-UA"/>
              </w:rPr>
              <w:t>нення</w:t>
            </w:r>
            <w:r w:rsidRPr="00C81DC2">
              <w:rPr>
                <w:rFonts w:cstheme="minorHAnsi"/>
                <w:lang w:val="uk-UA"/>
              </w:rPr>
              <w:t xml:space="preserve"> політичн</w:t>
            </w:r>
            <w:r w:rsidR="008931B8" w:rsidRPr="00C81DC2">
              <w:rPr>
                <w:rFonts w:cstheme="minorHAnsi"/>
                <w:lang w:val="uk-UA"/>
              </w:rPr>
              <w:t>ого</w:t>
            </w:r>
            <w:r w:rsidRPr="00C81DC2">
              <w:rPr>
                <w:rFonts w:cstheme="minorHAnsi"/>
                <w:lang w:val="uk-UA"/>
              </w:rPr>
              <w:t xml:space="preserve"> компроміс</w:t>
            </w:r>
            <w:r w:rsidR="008931B8" w:rsidRPr="00C81DC2">
              <w:rPr>
                <w:rFonts w:cstheme="minorHAnsi"/>
                <w:lang w:val="uk-UA"/>
              </w:rPr>
              <w:t>у</w:t>
            </w:r>
            <w:r w:rsidRPr="00C81DC2">
              <w:rPr>
                <w:rFonts w:cstheme="minorHAnsi"/>
                <w:lang w:val="uk-UA"/>
              </w:rPr>
              <w:t>. Вирішальним є те, що результати не</w:t>
            </w:r>
            <w:r w:rsidR="007F65CF" w:rsidRPr="00C81DC2">
              <w:rPr>
                <w:rFonts w:cstheme="minorHAnsi"/>
                <w:lang w:val="uk-UA"/>
              </w:rPr>
              <w:t xml:space="preserve"> повинні</w:t>
            </w:r>
            <w:r w:rsidRPr="00C81DC2">
              <w:rPr>
                <w:rFonts w:cstheme="minorHAnsi"/>
                <w:lang w:val="uk-UA"/>
              </w:rPr>
              <w:t xml:space="preserve"> </w:t>
            </w:r>
            <w:r w:rsidR="008931B8" w:rsidRPr="00C81DC2">
              <w:rPr>
                <w:rFonts w:cstheme="minorHAnsi"/>
                <w:lang w:val="uk-UA"/>
              </w:rPr>
              <w:t>ігнорува</w:t>
            </w:r>
            <w:r w:rsidR="007F65CF" w:rsidRPr="00C81DC2">
              <w:rPr>
                <w:rFonts w:cstheme="minorHAnsi"/>
                <w:lang w:val="uk-UA"/>
              </w:rPr>
              <w:t>ти</w:t>
            </w:r>
            <w:r w:rsidRPr="00C81DC2">
              <w:rPr>
                <w:rFonts w:cstheme="minorHAnsi"/>
                <w:lang w:val="uk-UA"/>
              </w:rPr>
              <w:t xml:space="preserve"> вимог</w:t>
            </w:r>
            <w:r w:rsidR="008931B8" w:rsidRPr="00C81DC2">
              <w:rPr>
                <w:rFonts w:cstheme="minorHAnsi"/>
                <w:lang w:val="uk-UA"/>
              </w:rPr>
              <w:t>у</w:t>
            </w:r>
            <w:r w:rsidRPr="00C81DC2">
              <w:rPr>
                <w:rFonts w:cstheme="minorHAnsi"/>
                <w:lang w:val="uk-UA"/>
              </w:rPr>
              <w:t xml:space="preserve"> Основного закону </w:t>
            </w:r>
            <w:r w:rsidR="008931B8" w:rsidRPr="00C81DC2">
              <w:rPr>
                <w:rFonts w:cstheme="minorHAnsi"/>
                <w:lang w:val="uk-UA"/>
              </w:rPr>
              <w:t xml:space="preserve">щодо реальної гарантії </w:t>
            </w:r>
            <w:r w:rsidRPr="00C81DC2">
              <w:rPr>
                <w:rFonts w:cstheme="minorHAnsi"/>
                <w:lang w:val="uk-UA"/>
              </w:rPr>
              <w:t>гідн</w:t>
            </w:r>
            <w:r w:rsidR="008931B8" w:rsidRPr="00C81DC2">
              <w:rPr>
                <w:rFonts w:cstheme="minorHAnsi"/>
                <w:lang w:val="uk-UA"/>
              </w:rPr>
              <w:t>ого</w:t>
            </w:r>
            <w:r w:rsidRPr="00C81DC2">
              <w:rPr>
                <w:rFonts w:cstheme="minorHAnsi"/>
                <w:lang w:val="uk-UA"/>
              </w:rPr>
              <w:t xml:space="preserve"> існування. Основ</w:t>
            </w:r>
            <w:r w:rsidR="007F65CF" w:rsidRPr="00C81DC2">
              <w:rPr>
                <w:rFonts w:cstheme="minorHAnsi"/>
                <w:lang w:val="uk-UA"/>
              </w:rPr>
              <w:t>ополож</w:t>
            </w:r>
            <w:r w:rsidRPr="00C81DC2">
              <w:rPr>
                <w:rFonts w:cstheme="minorHAnsi"/>
                <w:lang w:val="uk-UA"/>
              </w:rPr>
              <w:t xml:space="preserve">не право на гарантію гідного </w:t>
            </w:r>
            <w:r w:rsidR="00937F88" w:rsidRPr="00C81DC2">
              <w:rPr>
                <w:rFonts w:cstheme="minorHAnsi"/>
                <w:lang w:val="uk-UA"/>
              </w:rPr>
              <w:t>прожиткового мінімуму</w:t>
            </w:r>
            <w:r w:rsidR="007F65CF" w:rsidRPr="00C81DC2">
              <w:rPr>
                <w:rFonts w:cstheme="minorHAnsi"/>
                <w:lang w:val="uk-UA"/>
              </w:rPr>
              <w:t>, що</w:t>
            </w:r>
            <w:r w:rsidRPr="00C81DC2">
              <w:rPr>
                <w:rFonts w:cstheme="minorHAnsi"/>
                <w:lang w:val="uk-UA"/>
              </w:rPr>
              <w:t xml:space="preserve"> випливає зі статті 1.1 Основного закону </w:t>
            </w:r>
            <w:r w:rsidR="007F65CF" w:rsidRPr="00C81DC2">
              <w:rPr>
                <w:rFonts w:cstheme="minorHAnsi"/>
                <w:lang w:val="uk-UA"/>
              </w:rPr>
              <w:t>в</w:t>
            </w:r>
            <w:r w:rsidRPr="00C81DC2">
              <w:rPr>
                <w:rFonts w:cstheme="minorHAnsi"/>
                <w:lang w:val="uk-UA"/>
              </w:rPr>
              <w:t xml:space="preserve"> поєднанні зі статтею 20.1 Основного закону</w:t>
            </w:r>
            <w:r w:rsidR="007F65CF" w:rsidRPr="00C81DC2">
              <w:rPr>
                <w:rFonts w:cstheme="minorHAnsi"/>
                <w:lang w:val="uk-UA"/>
              </w:rPr>
              <w:t>,</w:t>
            </w:r>
            <w:r w:rsidRPr="00C81DC2">
              <w:rPr>
                <w:rFonts w:cstheme="minorHAnsi"/>
                <w:lang w:val="uk-UA"/>
              </w:rPr>
              <w:t xml:space="preserve"> не передбачає конкретних </w:t>
            </w:r>
            <w:r w:rsidR="006D6AD9" w:rsidRPr="00C81DC2">
              <w:rPr>
                <w:rFonts w:cstheme="minorHAnsi"/>
                <w:lang w:val="uk-UA"/>
              </w:rPr>
              <w:t>вимог</w:t>
            </w:r>
            <w:r w:rsidRPr="00C81DC2">
              <w:rPr>
                <w:rFonts w:cstheme="minorHAnsi"/>
                <w:lang w:val="uk-UA"/>
              </w:rPr>
              <w:t xml:space="preserve"> щодо законодавчого процесу; вирішальним моментом є те, чи </w:t>
            </w:r>
            <w:r w:rsidR="006D6AD9" w:rsidRPr="00C81DC2">
              <w:rPr>
                <w:rFonts w:cstheme="minorHAnsi"/>
                <w:lang w:val="uk-UA"/>
              </w:rPr>
              <w:t>законне</w:t>
            </w:r>
            <w:r w:rsidR="007F65CF" w:rsidRPr="00C81DC2">
              <w:rPr>
                <w:rFonts w:cstheme="minorHAnsi"/>
                <w:lang w:val="uk-UA"/>
              </w:rPr>
              <w:t xml:space="preserve"> право на </w:t>
            </w:r>
            <w:r w:rsidR="007F3E23" w:rsidRPr="00C81DC2">
              <w:rPr>
                <w:rFonts w:cstheme="minorHAnsi"/>
                <w:lang w:val="uk-UA"/>
              </w:rPr>
              <w:t>прожиткову допомогу</w:t>
            </w:r>
            <w:r w:rsidR="007F65CF" w:rsidRPr="00C81DC2">
              <w:rPr>
                <w:rFonts w:cstheme="minorHAnsi"/>
                <w:lang w:val="uk-UA"/>
              </w:rPr>
              <w:t xml:space="preserve"> </w:t>
            </w:r>
            <w:r w:rsidRPr="00C81DC2">
              <w:rPr>
                <w:rFonts w:cstheme="minorHAnsi"/>
                <w:lang w:val="uk-UA"/>
              </w:rPr>
              <w:t>можна обґрунтувати раціонально диференційован</w:t>
            </w:r>
            <w:r w:rsidR="007F65CF" w:rsidRPr="00C81DC2">
              <w:rPr>
                <w:rFonts w:cstheme="minorHAnsi"/>
                <w:lang w:val="uk-UA"/>
              </w:rPr>
              <w:t>им</w:t>
            </w:r>
            <w:r w:rsidRPr="00C81DC2">
              <w:rPr>
                <w:rFonts w:cstheme="minorHAnsi"/>
                <w:lang w:val="uk-UA"/>
              </w:rPr>
              <w:t xml:space="preserve"> шляхом</w:t>
            </w:r>
            <w:r w:rsidR="007F65CF" w:rsidRPr="00C81DC2">
              <w:rPr>
                <w:rFonts w:cstheme="minorHAnsi"/>
                <w:lang w:val="uk-UA"/>
              </w:rPr>
              <w:t xml:space="preserve"> </w:t>
            </w:r>
            <w:r w:rsidR="00346F45">
              <w:rPr>
                <w:rFonts w:cstheme="minorHAnsi"/>
                <w:lang w:val="uk-UA"/>
              </w:rPr>
              <w:t>і</w:t>
            </w:r>
            <w:r w:rsidR="006D6AD9" w:rsidRPr="00C81DC2">
              <w:rPr>
                <w:rFonts w:cstheme="minorHAnsi"/>
                <w:lang w:val="uk-UA"/>
              </w:rPr>
              <w:t>з використанням</w:t>
            </w:r>
            <w:r w:rsidRPr="00C81DC2">
              <w:rPr>
                <w:rFonts w:cstheme="minorHAnsi"/>
                <w:lang w:val="uk-UA"/>
              </w:rPr>
              <w:t xml:space="preserve"> реалістичних, </w:t>
            </w:r>
            <w:r w:rsidR="007F65CF" w:rsidRPr="00C81DC2">
              <w:rPr>
                <w:rFonts w:cstheme="minorHAnsi"/>
                <w:lang w:val="uk-UA"/>
              </w:rPr>
              <w:t>переконливих</w:t>
            </w:r>
            <w:r w:rsidRPr="00C81DC2">
              <w:rPr>
                <w:rFonts w:cstheme="minorHAnsi"/>
                <w:lang w:val="uk-UA"/>
              </w:rPr>
              <w:t xml:space="preserve"> розрахунків.</w:t>
            </w:r>
          </w:p>
        </w:tc>
        <w:tc>
          <w:tcPr>
            <w:tcW w:w="1129" w:type="dxa"/>
          </w:tcPr>
          <w:p w:rsidR="005012F1" w:rsidRPr="00C81DC2" w:rsidRDefault="005012F1" w:rsidP="005012F1">
            <w:pPr>
              <w:jc w:val="right"/>
              <w:rPr>
                <w:rFonts w:cstheme="minorHAnsi"/>
                <w:lang w:val="uk-UA"/>
              </w:rPr>
            </w:pPr>
            <w:r w:rsidRPr="00C81DC2">
              <w:rPr>
                <w:rFonts w:cstheme="minorHAnsi"/>
                <w:lang w:val="uk-UA"/>
              </w:rPr>
              <w:t>70</w:t>
            </w:r>
          </w:p>
        </w:tc>
      </w:tr>
      <w:tr w:rsidR="005012F1" w:rsidRPr="00C81DC2" w:rsidTr="00B670D9">
        <w:tc>
          <w:tcPr>
            <w:tcW w:w="9493" w:type="dxa"/>
            <w:gridSpan w:val="7"/>
          </w:tcPr>
          <w:p w:rsidR="005012F1" w:rsidRPr="00C81DC2" w:rsidRDefault="005012F1">
            <w:pPr>
              <w:spacing w:after="160"/>
              <w:jc w:val="both"/>
              <w:rPr>
                <w:rFonts w:cstheme="minorHAnsi"/>
                <w:lang w:val="uk-UA"/>
              </w:rPr>
            </w:pPr>
            <w:proofErr w:type="spellStart"/>
            <w:r w:rsidRPr="00C81DC2">
              <w:rPr>
                <w:rFonts w:cstheme="minorHAnsi"/>
                <w:lang w:val="uk-UA"/>
              </w:rPr>
              <w:t>bb</w:t>
            </w:r>
            <w:proofErr w:type="spellEnd"/>
            <w:r w:rsidRPr="00C81DC2">
              <w:rPr>
                <w:rFonts w:cstheme="minorHAnsi"/>
                <w:lang w:val="uk-UA"/>
              </w:rPr>
              <w:t xml:space="preserve">) </w:t>
            </w:r>
            <w:r w:rsidR="00346F45">
              <w:rPr>
                <w:rFonts w:cstheme="minorHAnsi"/>
                <w:lang w:val="uk-UA"/>
              </w:rPr>
              <w:t>Отже</w:t>
            </w:r>
            <w:r w:rsidRPr="00C81DC2">
              <w:rPr>
                <w:rFonts w:cstheme="minorHAnsi"/>
                <w:lang w:val="uk-UA"/>
              </w:rPr>
              <w:t xml:space="preserve">, Основний закон також не передбачає жодного конкретного методу, який </w:t>
            </w:r>
            <w:r w:rsidR="007F65CF" w:rsidRPr="00C81DC2">
              <w:rPr>
                <w:rFonts w:cstheme="minorHAnsi"/>
                <w:lang w:val="uk-UA"/>
              </w:rPr>
              <w:t xml:space="preserve">би </w:t>
            </w:r>
            <w:r w:rsidRPr="00C81DC2">
              <w:rPr>
                <w:rFonts w:cstheme="minorHAnsi"/>
                <w:lang w:val="uk-UA"/>
              </w:rPr>
              <w:t>обмежував</w:t>
            </w:r>
            <w:r w:rsidR="002B116C" w:rsidRPr="00C81DC2">
              <w:rPr>
                <w:rFonts w:cstheme="minorHAnsi"/>
                <w:lang w:val="uk-UA"/>
              </w:rPr>
              <w:t xml:space="preserve"> </w:t>
            </w:r>
            <w:r w:rsidRPr="00C81DC2">
              <w:rPr>
                <w:rFonts w:cstheme="minorHAnsi"/>
                <w:lang w:val="uk-UA"/>
              </w:rPr>
              <w:t xml:space="preserve">свободу розсуду, </w:t>
            </w:r>
            <w:r w:rsidR="006D6AD9" w:rsidRPr="00C81DC2">
              <w:rPr>
                <w:rFonts w:cstheme="minorHAnsi"/>
                <w:lang w:val="uk-UA"/>
              </w:rPr>
              <w:t>якою користується</w:t>
            </w:r>
            <w:r w:rsidRPr="00C81DC2">
              <w:rPr>
                <w:rFonts w:cstheme="minorHAnsi"/>
                <w:lang w:val="uk-UA"/>
              </w:rPr>
              <w:t xml:space="preserve"> законодавець. </w:t>
            </w:r>
            <w:r w:rsidR="007F65CF" w:rsidRPr="00C81DC2">
              <w:rPr>
                <w:rFonts w:cstheme="minorHAnsi"/>
                <w:lang w:val="uk-UA"/>
              </w:rPr>
              <w:t>Радше, законодавець може сам о</w:t>
            </w:r>
            <w:r w:rsidRPr="00C81DC2">
              <w:rPr>
                <w:rFonts w:cstheme="minorHAnsi"/>
                <w:lang w:val="uk-UA"/>
              </w:rPr>
              <w:t>б</w:t>
            </w:r>
            <w:r w:rsidR="007F65CF" w:rsidRPr="00C81DC2">
              <w:rPr>
                <w:rFonts w:cstheme="minorHAnsi"/>
                <w:lang w:val="uk-UA"/>
              </w:rPr>
              <w:t>и</w:t>
            </w:r>
            <w:r w:rsidRPr="00C81DC2">
              <w:rPr>
                <w:rFonts w:cstheme="minorHAnsi"/>
                <w:lang w:val="uk-UA"/>
              </w:rPr>
              <w:t xml:space="preserve">рати метод для </w:t>
            </w:r>
            <w:r w:rsidR="007F65CF" w:rsidRPr="00C81DC2">
              <w:rPr>
                <w:rFonts w:cstheme="minorHAnsi"/>
                <w:lang w:val="uk-UA"/>
              </w:rPr>
              <w:t>визначення</w:t>
            </w:r>
            <w:r w:rsidRPr="00C81DC2">
              <w:rPr>
                <w:rFonts w:cstheme="minorHAnsi"/>
                <w:lang w:val="uk-UA"/>
              </w:rPr>
              <w:t xml:space="preserve"> потреб та </w:t>
            </w:r>
            <w:r w:rsidR="007F65CF" w:rsidRPr="00C81DC2">
              <w:rPr>
                <w:rFonts w:cstheme="minorHAnsi"/>
                <w:lang w:val="uk-UA"/>
              </w:rPr>
              <w:t>розрахунку допомоги для</w:t>
            </w:r>
            <w:r w:rsidRPr="00C81DC2">
              <w:rPr>
                <w:rFonts w:cstheme="minorHAnsi"/>
                <w:lang w:val="uk-UA"/>
              </w:rPr>
              <w:t xml:space="preserve"> гарант</w:t>
            </w:r>
            <w:r w:rsidR="007F65CF" w:rsidRPr="00C81DC2">
              <w:rPr>
                <w:rFonts w:cstheme="minorHAnsi"/>
                <w:lang w:val="uk-UA"/>
              </w:rPr>
              <w:t>ії</w:t>
            </w:r>
            <w:r w:rsidRPr="00C81DC2">
              <w:rPr>
                <w:rFonts w:cstheme="minorHAnsi"/>
                <w:lang w:val="uk-UA"/>
              </w:rPr>
              <w:t xml:space="preserve"> гідн</w:t>
            </w:r>
            <w:r w:rsidR="007F65CF" w:rsidRPr="00C81DC2">
              <w:rPr>
                <w:rFonts w:cstheme="minorHAnsi"/>
                <w:lang w:val="uk-UA"/>
              </w:rPr>
              <w:t>ого</w:t>
            </w:r>
            <w:r w:rsidRPr="00C81DC2">
              <w:rPr>
                <w:rFonts w:cstheme="minorHAnsi"/>
                <w:lang w:val="uk-UA"/>
              </w:rPr>
              <w:t xml:space="preserve"> існування </w:t>
            </w:r>
            <w:r w:rsidR="00346F45">
              <w:rPr>
                <w:rFonts w:cstheme="minorHAnsi"/>
                <w:lang w:val="uk-UA"/>
              </w:rPr>
              <w:t>в аспекті</w:t>
            </w:r>
            <w:r w:rsidR="007F65CF" w:rsidRPr="00C81DC2">
              <w:rPr>
                <w:rFonts w:cstheme="minorHAnsi"/>
                <w:lang w:val="uk-UA"/>
              </w:rPr>
              <w:t xml:space="preserve"> її </w:t>
            </w:r>
            <w:r w:rsidR="006D6AD9" w:rsidRPr="00C81DC2">
              <w:rPr>
                <w:rFonts w:cstheme="minorHAnsi"/>
                <w:lang w:val="uk-UA"/>
              </w:rPr>
              <w:t>прийнятності</w:t>
            </w:r>
            <w:r w:rsidR="007F65CF" w:rsidRPr="00C81DC2">
              <w:rPr>
                <w:rFonts w:cstheme="minorHAnsi"/>
                <w:lang w:val="uk-UA"/>
              </w:rPr>
              <w:t xml:space="preserve"> та </w:t>
            </w:r>
            <w:r w:rsidRPr="00C81DC2">
              <w:rPr>
                <w:rFonts w:cstheme="minorHAnsi"/>
                <w:lang w:val="uk-UA"/>
              </w:rPr>
              <w:t xml:space="preserve">доцільності (див. BVerfGE 125, 175 &lt;225&gt;). Якщо до різних конкретних </w:t>
            </w:r>
            <w:r w:rsidR="00C20A09" w:rsidRPr="00C81DC2">
              <w:rPr>
                <w:rFonts w:cstheme="minorHAnsi"/>
                <w:lang w:val="uk-UA"/>
              </w:rPr>
              <w:t>категорій</w:t>
            </w:r>
            <w:r w:rsidRPr="00C81DC2">
              <w:rPr>
                <w:rFonts w:cstheme="minorHAnsi"/>
                <w:lang w:val="uk-UA"/>
              </w:rPr>
              <w:t xml:space="preserve"> осіб</w:t>
            </w:r>
            <w:r w:rsidR="006D6AD9" w:rsidRPr="00C81DC2">
              <w:rPr>
                <w:rFonts w:cstheme="minorHAnsi"/>
                <w:lang w:val="uk-UA"/>
              </w:rPr>
              <w:t xml:space="preserve"> застосовуються різні методи</w:t>
            </w:r>
            <w:r w:rsidRPr="00C81DC2">
              <w:rPr>
                <w:rFonts w:cstheme="minorHAnsi"/>
                <w:lang w:val="uk-UA"/>
              </w:rPr>
              <w:t>, це</w:t>
            </w:r>
            <w:r w:rsidR="006D6AD9" w:rsidRPr="00C81DC2">
              <w:rPr>
                <w:rFonts w:cstheme="minorHAnsi"/>
                <w:lang w:val="uk-UA"/>
              </w:rPr>
              <w:t xml:space="preserve"> </w:t>
            </w:r>
            <w:r w:rsidR="007F65CF" w:rsidRPr="00C81DC2">
              <w:rPr>
                <w:rFonts w:cstheme="minorHAnsi"/>
                <w:lang w:val="uk-UA"/>
              </w:rPr>
              <w:t>повинно</w:t>
            </w:r>
            <w:r w:rsidRPr="00C81DC2">
              <w:rPr>
                <w:rFonts w:cstheme="minorHAnsi"/>
                <w:lang w:val="uk-UA"/>
              </w:rPr>
              <w:t xml:space="preserve"> бути</w:t>
            </w:r>
            <w:r w:rsidR="006D6AD9" w:rsidRPr="00C81DC2">
              <w:rPr>
                <w:rFonts w:cstheme="minorHAnsi"/>
                <w:lang w:val="uk-UA"/>
              </w:rPr>
              <w:t xml:space="preserve"> об’єктивно</w:t>
            </w:r>
            <w:r w:rsidRPr="00C81DC2">
              <w:rPr>
                <w:rFonts w:cstheme="minorHAnsi"/>
                <w:lang w:val="uk-UA"/>
              </w:rPr>
              <w:t xml:space="preserve"> </w:t>
            </w:r>
            <w:r w:rsidR="007F65CF" w:rsidRPr="00C81DC2">
              <w:rPr>
                <w:rFonts w:cstheme="minorHAnsi"/>
                <w:lang w:val="uk-UA"/>
              </w:rPr>
              <w:t>обґрунтовано</w:t>
            </w:r>
            <w:r w:rsidR="002B116C" w:rsidRPr="00C81DC2">
              <w:rPr>
                <w:rFonts w:cstheme="minorHAnsi"/>
                <w:lang w:val="uk-UA"/>
              </w:rPr>
              <w:t xml:space="preserve"> </w:t>
            </w:r>
            <w:r w:rsidRPr="00C81DC2">
              <w:rPr>
                <w:rFonts w:cstheme="minorHAnsi"/>
                <w:lang w:val="uk-UA"/>
              </w:rPr>
              <w:t xml:space="preserve">(див. BVerfGE 125, 175 &lt;225&gt;). Рішення за чи проти конкретного методу для встановлення потреб та визначення розміру </w:t>
            </w:r>
            <w:r w:rsidR="007F65CF" w:rsidRPr="00C81DC2">
              <w:rPr>
                <w:rFonts w:cstheme="minorHAnsi"/>
                <w:lang w:val="uk-UA"/>
              </w:rPr>
              <w:t>допомоги</w:t>
            </w:r>
            <w:r w:rsidRPr="00C81DC2">
              <w:rPr>
                <w:rFonts w:cstheme="minorHAnsi"/>
                <w:lang w:val="uk-UA"/>
              </w:rPr>
              <w:t xml:space="preserve"> не змінює стандарт</w:t>
            </w:r>
            <w:r w:rsidR="007F65CF" w:rsidRPr="00C81DC2">
              <w:rPr>
                <w:rFonts w:cstheme="minorHAnsi"/>
                <w:lang w:val="uk-UA"/>
              </w:rPr>
              <w:t>и</w:t>
            </w:r>
            <w:r w:rsidRPr="00C81DC2">
              <w:rPr>
                <w:rFonts w:cstheme="minorHAnsi"/>
                <w:lang w:val="uk-UA"/>
              </w:rPr>
              <w:t xml:space="preserve"> основ</w:t>
            </w:r>
            <w:r w:rsidR="007F65CF" w:rsidRPr="00C81DC2">
              <w:rPr>
                <w:rFonts w:cstheme="minorHAnsi"/>
                <w:lang w:val="uk-UA"/>
              </w:rPr>
              <w:t>ополож</w:t>
            </w:r>
            <w:r w:rsidRPr="00C81DC2">
              <w:rPr>
                <w:rFonts w:cstheme="minorHAnsi"/>
                <w:lang w:val="uk-UA"/>
              </w:rPr>
              <w:t xml:space="preserve">них прав; вони </w:t>
            </w:r>
            <w:r w:rsidR="007F65CF" w:rsidRPr="00C81DC2">
              <w:rPr>
                <w:rFonts w:cstheme="minorHAnsi"/>
                <w:lang w:val="uk-UA"/>
              </w:rPr>
              <w:t xml:space="preserve">є </w:t>
            </w:r>
            <w:r w:rsidRPr="00C81DC2">
              <w:rPr>
                <w:rFonts w:cstheme="minorHAnsi"/>
                <w:lang w:val="uk-UA"/>
              </w:rPr>
              <w:t>однаково обов</w:t>
            </w:r>
            <w:r w:rsidR="009F6E0B" w:rsidRPr="00C81DC2">
              <w:rPr>
                <w:rFonts w:cstheme="minorHAnsi"/>
                <w:lang w:val="uk-UA"/>
              </w:rPr>
              <w:t>’</w:t>
            </w:r>
            <w:r w:rsidRPr="00C81DC2">
              <w:rPr>
                <w:rFonts w:cstheme="minorHAnsi"/>
                <w:lang w:val="uk-UA"/>
              </w:rPr>
              <w:t>язков</w:t>
            </w:r>
            <w:r w:rsidR="007F65CF" w:rsidRPr="00C81DC2">
              <w:rPr>
                <w:rFonts w:cstheme="minorHAnsi"/>
                <w:lang w:val="uk-UA"/>
              </w:rPr>
              <w:t>ими</w:t>
            </w:r>
            <w:r w:rsidRPr="00C81DC2">
              <w:rPr>
                <w:rFonts w:cstheme="minorHAnsi"/>
                <w:lang w:val="uk-UA"/>
              </w:rPr>
              <w:t xml:space="preserve"> в кожному випадку. </w:t>
            </w:r>
            <w:r w:rsidR="006D6AD9" w:rsidRPr="00C81DC2">
              <w:rPr>
                <w:rFonts w:cstheme="minorHAnsi"/>
                <w:lang w:val="uk-UA"/>
              </w:rPr>
              <w:t>З цієї причини</w:t>
            </w:r>
            <w:r w:rsidR="00346F45">
              <w:rPr>
                <w:rFonts w:cstheme="minorHAnsi"/>
                <w:lang w:val="uk-UA"/>
              </w:rPr>
              <w:t xml:space="preserve"> не може обиратися</w:t>
            </w:r>
            <w:r w:rsidR="007F65CF" w:rsidRPr="00C81DC2">
              <w:rPr>
                <w:rFonts w:cstheme="minorHAnsi"/>
                <w:lang w:val="uk-UA"/>
              </w:rPr>
              <w:t xml:space="preserve"> метод визначення </w:t>
            </w:r>
            <w:r w:rsidR="007F3E23" w:rsidRPr="00C81DC2">
              <w:rPr>
                <w:rFonts w:cstheme="minorHAnsi"/>
                <w:lang w:val="uk-UA"/>
              </w:rPr>
              <w:t>прожиткової допомоги</w:t>
            </w:r>
            <w:r w:rsidR="007F65CF" w:rsidRPr="00C81DC2">
              <w:rPr>
                <w:rFonts w:cstheme="minorHAnsi"/>
                <w:lang w:val="uk-UA"/>
              </w:rPr>
              <w:t xml:space="preserve">, </w:t>
            </w:r>
            <w:r w:rsidR="006D6AD9" w:rsidRPr="00C81DC2">
              <w:rPr>
                <w:rFonts w:cstheme="minorHAnsi"/>
                <w:lang w:val="uk-UA"/>
              </w:rPr>
              <w:t xml:space="preserve">в якому </w:t>
            </w:r>
            <w:r w:rsidR="00346F45">
              <w:rPr>
                <w:rFonts w:cstheme="minorHAnsi"/>
                <w:lang w:val="uk-UA"/>
              </w:rPr>
              <w:t>і</w:t>
            </w:r>
            <w:r w:rsidR="006D6AD9" w:rsidRPr="00C81DC2">
              <w:rPr>
                <w:rFonts w:cstheme="minorHAnsi"/>
                <w:lang w:val="uk-UA"/>
              </w:rPr>
              <w:t xml:space="preserve">з самого початку виключається </w:t>
            </w:r>
            <w:r w:rsidR="007F65CF" w:rsidRPr="00C81DC2">
              <w:rPr>
                <w:rFonts w:cstheme="minorHAnsi"/>
                <w:lang w:val="uk-UA"/>
              </w:rPr>
              <w:t xml:space="preserve">визнання потреб, </w:t>
            </w:r>
            <w:r w:rsidR="006D6AD9" w:rsidRPr="00C81DC2">
              <w:rPr>
                <w:rFonts w:cstheme="minorHAnsi"/>
                <w:lang w:val="uk-UA"/>
              </w:rPr>
              <w:t>які</w:t>
            </w:r>
            <w:r w:rsidR="007F65CF" w:rsidRPr="00C81DC2">
              <w:rPr>
                <w:rFonts w:cstheme="minorHAnsi"/>
                <w:lang w:val="uk-UA"/>
              </w:rPr>
              <w:t xml:space="preserve"> інакше бул</w:t>
            </w:r>
            <w:r w:rsidR="00A54343" w:rsidRPr="00C81DC2">
              <w:rPr>
                <w:rFonts w:cstheme="minorHAnsi"/>
                <w:lang w:val="uk-UA"/>
              </w:rPr>
              <w:t>о</w:t>
            </w:r>
            <w:r w:rsidR="007F65CF" w:rsidRPr="00C81DC2">
              <w:rPr>
                <w:rFonts w:cstheme="minorHAnsi"/>
                <w:lang w:val="uk-UA"/>
              </w:rPr>
              <w:t xml:space="preserve"> визнан</w:t>
            </w:r>
            <w:r w:rsidR="00A54343" w:rsidRPr="00C81DC2">
              <w:rPr>
                <w:rFonts w:cstheme="minorHAnsi"/>
                <w:lang w:val="uk-UA"/>
              </w:rPr>
              <w:t>о</w:t>
            </w:r>
            <w:r w:rsidR="007F65CF" w:rsidRPr="00C81DC2">
              <w:rPr>
                <w:rFonts w:cstheme="minorHAnsi"/>
                <w:lang w:val="uk-UA"/>
              </w:rPr>
              <w:t xml:space="preserve"> життєво необхідними.</w:t>
            </w:r>
          </w:p>
        </w:tc>
        <w:tc>
          <w:tcPr>
            <w:tcW w:w="1129" w:type="dxa"/>
          </w:tcPr>
          <w:p w:rsidR="005012F1" w:rsidRPr="00C81DC2" w:rsidRDefault="005012F1" w:rsidP="005012F1">
            <w:pPr>
              <w:jc w:val="right"/>
              <w:rPr>
                <w:rFonts w:cstheme="minorHAnsi"/>
                <w:lang w:val="uk-UA"/>
              </w:rPr>
            </w:pPr>
            <w:r w:rsidRPr="00C81DC2">
              <w:rPr>
                <w:rFonts w:cstheme="minorHAnsi"/>
                <w:lang w:val="uk-UA"/>
              </w:rPr>
              <w:t>71</w:t>
            </w:r>
          </w:p>
        </w:tc>
      </w:tr>
      <w:tr w:rsidR="005012F1" w:rsidRPr="00C81DC2" w:rsidTr="00B670D9">
        <w:tc>
          <w:tcPr>
            <w:tcW w:w="9493" w:type="dxa"/>
            <w:gridSpan w:val="7"/>
          </w:tcPr>
          <w:p w:rsidR="005012F1" w:rsidRPr="00C81DC2" w:rsidRDefault="007F65CF" w:rsidP="00F233DF">
            <w:pPr>
              <w:spacing w:after="160"/>
              <w:jc w:val="both"/>
              <w:rPr>
                <w:rFonts w:cstheme="minorHAnsi"/>
                <w:lang w:val="uk-UA"/>
              </w:rPr>
            </w:pPr>
            <w:r w:rsidRPr="00C81DC2">
              <w:rPr>
                <w:rFonts w:cstheme="minorHAnsi"/>
                <w:lang w:val="uk-UA"/>
              </w:rPr>
              <w:t>cc</w:t>
            </w:r>
            <w:r w:rsidR="005012F1" w:rsidRPr="00C81DC2">
              <w:rPr>
                <w:rFonts w:cstheme="minorHAnsi"/>
                <w:lang w:val="uk-UA"/>
              </w:rPr>
              <w:t>) Результат належної процедури визначення загальних вимог, гарантованих основ</w:t>
            </w:r>
            <w:r w:rsidR="00A54343" w:rsidRPr="00C81DC2">
              <w:rPr>
                <w:rFonts w:cstheme="minorHAnsi"/>
                <w:lang w:val="uk-UA"/>
              </w:rPr>
              <w:t>ополож</w:t>
            </w:r>
            <w:r w:rsidR="005012F1" w:rsidRPr="00C81DC2">
              <w:rPr>
                <w:rFonts w:cstheme="minorHAnsi"/>
                <w:lang w:val="uk-UA"/>
              </w:rPr>
              <w:t xml:space="preserve">ними правами, повинен постійно переглядатися та уточнюватися (див. BVerfGE 125, 175 &lt;225&gt;). Елементарні життєві потреби людини, </w:t>
            </w:r>
            <w:r w:rsidR="00A54343" w:rsidRPr="00C81DC2">
              <w:rPr>
                <w:rFonts w:cstheme="minorHAnsi"/>
                <w:lang w:val="uk-UA"/>
              </w:rPr>
              <w:t>в</w:t>
            </w:r>
            <w:r w:rsidR="005012F1" w:rsidRPr="00C81DC2">
              <w:rPr>
                <w:rFonts w:cstheme="minorHAnsi"/>
                <w:lang w:val="uk-UA"/>
              </w:rPr>
              <w:t xml:space="preserve"> принципі, </w:t>
            </w:r>
            <w:r w:rsidR="00A54343" w:rsidRPr="00C81DC2">
              <w:rPr>
                <w:rFonts w:cstheme="minorHAnsi"/>
                <w:lang w:val="uk-UA"/>
              </w:rPr>
              <w:t>можуть, і безсумнівно повинні, задовольнятися лише тоді, коли виникають</w:t>
            </w:r>
            <w:r w:rsidR="005012F1" w:rsidRPr="00C81DC2">
              <w:rPr>
                <w:rFonts w:cstheme="minorHAnsi"/>
                <w:lang w:val="uk-UA"/>
              </w:rPr>
              <w:t>. Отже, законодавство має своєчасно реагувати на зміни економічних умов, так</w:t>
            </w:r>
            <w:r w:rsidR="00F233DF" w:rsidRPr="00C81DC2">
              <w:rPr>
                <w:rFonts w:cstheme="minorHAnsi"/>
                <w:lang w:val="uk-UA"/>
              </w:rPr>
              <w:t>і</w:t>
            </w:r>
            <w:r w:rsidR="005012F1" w:rsidRPr="00C81DC2">
              <w:rPr>
                <w:rFonts w:cstheme="minorHAnsi"/>
                <w:lang w:val="uk-UA"/>
              </w:rPr>
              <w:t xml:space="preserve"> як </w:t>
            </w:r>
            <w:r w:rsidR="00B9181C" w:rsidRPr="00C81DC2">
              <w:rPr>
                <w:rFonts w:cstheme="minorHAnsi"/>
                <w:lang w:val="uk-UA"/>
              </w:rPr>
              <w:t>зростання</w:t>
            </w:r>
            <w:r w:rsidR="005012F1" w:rsidRPr="00C81DC2">
              <w:rPr>
                <w:rFonts w:cstheme="minorHAnsi"/>
                <w:lang w:val="uk-UA"/>
              </w:rPr>
              <w:t xml:space="preserve"> цін або збільшення </w:t>
            </w:r>
            <w:r w:rsidR="00B9181C" w:rsidRPr="00C81DC2">
              <w:rPr>
                <w:rFonts w:cstheme="minorHAnsi"/>
                <w:lang w:val="uk-UA"/>
              </w:rPr>
              <w:t xml:space="preserve">торговельних </w:t>
            </w:r>
            <w:r w:rsidR="005012F1" w:rsidRPr="00C81DC2">
              <w:rPr>
                <w:rFonts w:cstheme="minorHAnsi"/>
                <w:lang w:val="uk-UA"/>
              </w:rPr>
              <w:t>податків, щоб забезпечити задоволення поточн</w:t>
            </w:r>
            <w:r w:rsidR="00A54343" w:rsidRPr="00C81DC2">
              <w:rPr>
                <w:rFonts w:cstheme="minorHAnsi"/>
                <w:lang w:val="uk-UA"/>
              </w:rPr>
              <w:t>их</w:t>
            </w:r>
            <w:r w:rsidR="005012F1" w:rsidRPr="00C81DC2">
              <w:rPr>
                <w:rFonts w:cstheme="minorHAnsi"/>
                <w:lang w:val="uk-UA"/>
              </w:rPr>
              <w:t xml:space="preserve"> потреб (див. BVerfGE 125, 175 &lt;225&gt;).</w:t>
            </w:r>
          </w:p>
        </w:tc>
        <w:tc>
          <w:tcPr>
            <w:tcW w:w="1129" w:type="dxa"/>
          </w:tcPr>
          <w:p w:rsidR="005012F1" w:rsidRPr="00C81DC2" w:rsidRDefault="005012F1" w:rsidP="005012F1">
            <w:pPr>
              <w:jc w:val="right"/>
              <w:rPr>
                <w:rFonts w:cstheme="minorHAnsi"/>
                <w:lang w:val="uk-UA"/>
              </w:rPr>
            </w:pPr>
            <w:r w:rsidRPr="00C81DC2">
              <w:rPr>
                <w:rFonts w:cstheme="minorHAnsi"/>
                <w:lang w:val="uk-UA"/>
              </w:rPr>
              <w:t>72</w:t>
            </w:r>
          </w:p>
        </w:tc>
      </w:tr>
      <w:tr w:rsidR="005012F1" w:rsidRPr="00C81DC2" w:rsidTr="00B670D9">
        <w:tc>
          <w:tcPr>
            <w:tcW w:w="9493" w:type="dxa"/>
            <w:gridSpan w:val="7"/>
          </w:tcPr>
          <w:p w:rsidR="005012F1" w:rsidRPr="00C81DC2" w:rsidRDefault="005012F1">
            <w:pPr>
              <w:spacing w:after="160"/>
              <w:jc w:val="both"/>
              <w:rPr>
                <w:rFonts w:cstheme="minorHAnsi"/>
                <w:lang w:val="uk-UA"/>
              </w:rPr>
            </w:pPr>
            <w:r w:rsidRPr="00C81DC2">
              <w:rPr>
                <w:rFonts w:cstheme="minorHAnsi"/>
                <w:lang w:val="uk-UA"/>
              </w:rPr>
              <w:t xml:space="preserve">dd) </w:t>
            </w:r>
            <w:r w:rsidR="00E10546" w:rsidRPr="00C81DC2">
              <w:rPr>
                <w:rFonts w:cstheme="minorHAnsi"/>
                <w:lang w:val="uk-UA"/>
              </w:rPr>
              <w:t xml:space="preserve">Якщо законодавець при визначенні гідного прожиткового мінімуму бажає врахувати особливості певних категорій осіб </w:t>
            </w:r>
            <w:r w:rsidRPr="00C81DC2">
              <w:rPr>
                <w:rFonts w:cstheme="minorHAnsi"/>
                <w:lang w:val="uk-UA"/>
              </w:rPr>
              <w:t xml:space="preserve">(див. BVerfGE 116, 229 &lt;239&gt;), </w:t>
            </w:r>
            <w:r w:rsidR="007F3E23" w:rsidRPr="00C81DC2">
              <w:rPr>
                <w:rFonts w:cstheme="minorHAnsi"/>
                <w:lang w:val="uk-UA"/>
              </w:rPr>
              <w:t xml:space="preserve">він не може, визначаючи параметри надання прожиткової допомоги, диференціювати їх, </w:t>
            </w:r>
            <w:r w:rsidR="00CD6066">
              <w:rPr>
                <w:rFonts w:cstheme="minorHAnsi"/>
                <w:lang w:val="uk-UA"/>
              </w:rPr>
              <w:t>зважаючи</w:t>
            </w:r>
            <w:r w:rsidR="00CD6066" w:rsidRPr="00C81DC2">
              <w:rPr>
                <w:rFonts w:cstheme="minorHAnsi"/>
                <w:lang w:val="uk-UA"/>
              </w:rPr>
              <w:t xml:space="preserve"> </w:t>
            </w:r>
            <w:r w:rsidR="007F3E23" w:rsidRPr="00C81DC2">
              <w:rPr>
                <w:rFonts w:cstheme="minorHAnsi"/>
                <w:lang w:val="uk-UA"/>
              </w:rPr>
              <w:t xml:space="preserve">виключно </w:t>
            </w:r>
            <w:r w:rsidR="00CD6066">
              <w:rPr>
                <w:rFonts w:cstheme="minorHAnsi"/>
                <w:lang w:val="uk-UA"/>
              </w:rPr>
              <w:t>на</w:t>
            </w:r>
            <w:r w:rsidR="00CD6066" w:rsidRPr="00C81DC2">
              <w:rPr>
                <w:rFonts w:cstheme="minorHAnsi"/>
                <w:lang w:val="uk-UA"/>
              </w:rPr>
              <w:t xml:space="preserve"> </w:t>
            </w:r>
            <w:r w:rsidR="007F3E23" w:rsidRPr="00C81DC2">
              <w:rPr>
                <w:rFonts w:cstheme="minorHAnsi"/>
                <w:lang w:val="uk-UA"/>
              </w:rPr>
              <w:t>статус</w:t>
            </w:r>
            <w:r w:rsidR="00CD6066">
              <w:rPr>
                <w:rFonts w:cstheme="minorHAnsi"/>
                <w:lang w:val="uk-UA"/>
              </w:rPr>
              <w:t xml:space="preserve"> </w:t>
            </w:r>
            <w:r w:rsidR="007F3E23" w:rsidRPr="00C81DC2">
              <w:rPr>
                <w:rFonts w:cstheme="minorHAnsi"/>
                <w:lang w:val="uk-UA"/>
              </w:rPr>
              <w:t xml:space="preserve">їхнього перебування </w:t>
            </w:r>
            <w:r w:rsidR="00CD6066">
              <w:rPr>
                <w:rFonts w:cstheme="minorHAnsi"/>
                <w:lang w:val="uk-UA"/>
              </w:rPr>
              <w:t>у</w:t>
            </w:r>
            <w:r w:rsidR="00CD6066" w:rsidRPr="00C81DC2">
              <w:rPr>
                <w:rFonts w:cstheme="minorHAnsi"/>
                <w:lang w:val="uk-UA"/>
              </w:rPr>
              <w:t xml:space="preserve"> </w:t>
            </w:r>
            <w:r w:rsidR="007F3E23" w:rsidRPr="00C81DC2">
              <w:rPr>
                <w:rFonts w:cstheme="minorHAnsi"/>
                <w:lang w:val="uk-UA"/>
              </w:rPr>
              <w:t>країні. Диференціація можлива лише в тому випадку, якщо їхня потреба в прожитковій допомозі суттєво відрізняється від потреб інших людей, які потребують допомоги, і якщо її можна послідовно обґрунтувати, виходячи з реальної та фактичної потреби цієї конкретної категорії, зокрема, в рамках прозорої за своїм змістом процедури</w:t>
            </w:r>
            <w:r w:rsidRPr="00C81DC2">
              <w:rPr>
                <w:rFonts w:cstheme="minorHAnsi"/>
                <w:lang w:val="uk-UA"/>
              </w:rPr>
              <w:t xml:space="preserve"> (щодо цих зобов</w:t>
            </w:r>
            <w:r w:rsidR="009F6E0B" w:rsidRPr="00C81DC2">
              <w:rPr>
                <w:rFonts w:cstheme="minorHAnsi"/>
                <w:lang w:val="uk-UA"/>
              </w:rPr>
              <w:t>’</w:t>
            </w:r>
            <w:r w:rsidRPr="00C81DC2">
              <w:rPr>
                <w:rFonts w:cstheme="minorHAnsi"/>
                <w:lang w:val="uk-UA"/>
              </w:rPr>
              <w:t xml:space="preserve">язань див. </w:t>
            </w:r>
            <w:r w:rsidR="004454D1" w:rsidRPr="00C81DC2">
              <w:rPr>
                <w:rFonts w:cstheme="minorHAnsi"/>
                <w:lang w:val="uk-UA"/>
              </w:rPr>
              <w:t>знову</w:t>
            </w:r>
            <w:r w:rsidRPr="00C81DC2">
              <w:rPr>
                <w:rFonts w:cstheme="minorHAnsi"/>
                <w:lang w:val="uk-UA"/>
              </w:rPr>
              <w:t xml:space="preserve"> BVerfGE 125, 175 &lt;225&gt;)</w:t>
            </w:r>
            <w:r w:rsidR="003D2025" w:rsidRPr="00C81DC2">
              <w:rPr>
                <w:rFonts w:cstheme="minorHAnsi"/>
                <w:lang w:val="uk-UA"/>
              </w:rPr>
              <w:t>.</w:t>
            </w:r>
          </w:p>
        </w:tc>
        <w:tc>
          <w:tcPr>
            <w:tcW w:w="1129" w:type="dxa"/>
          </w:tcPr>
          <w:p w:rsidR="005012F1" w:rsidRPr="00C81DC2" w:rsidRDefault="005012F1" w:rsidP="005012F1">
            <w:pPr>
              <w:jc w:val="right"/>
              <w:rPr>
                <w:rFonts w:cstheme="minorHAnsi"/>
                <w:lang w:val="uk-UA"/>
              </w:rPr>
            </w:pPr>
            <w:r w:rsidRPr="00C81DC2">
              <w:rPr>
                <w:rFonts w:cstheme="minorHAnsi"/>
                <w:lang w:val="uk-UA"/>
              </w:rPr>
              <w:t>73</w:t>
            </w:r>
          </w:p>
        </w:tc>
      </w:tr>
      <w:tr w:rsidR="005012F1" w:rsidRPr="00C81DC2" w:rsidTr="00B670D9">
        <w:tc>
          <w:tcPr>
            <w:tcW w:w="9493" w:type="dxa"/>
            <w:gridSpan w:val="7"/>
          </w:tcPr>
          <w:p w:rsidR="005012F1" w:rsidRPr="00C81DC2" w:rsidRDefault="005012F1">
            <w:pPr>
              <w:spacing w:after="160"/>
              <w:jc w:val="both"/>
              <w:rPr>
                <w:rFonts w:cstheme="minorHAnsi"/>
                <w:lang w:val="uk-UA"/>
              </w:rPr>
            </w:pPr>
            <w:r w:rsidRPr="00C81DC2">
              <w:rPr>
                <w:rFonts w:cstheme="minorHAnsi"/>
                <w:lang w:val="uk-UA"/>
              </w:rPr>
              <w:t xml:space="preserve">(1) </w:t>
            </w:r>
            <w:r w:rsidR="006E6E5E" w:rsidRPr="00C81DC2">
              <w:rPr>
                <w:rFonts w:cstheme="minorHAnsi"/>
                <w:lang w:val="uk-UA"/>
              </w:rPr>
              <w:t>Питання про те, ч</w:t>
            </w:r>
            <w:r w:rsidRPr="00C81DC2">
              <w:rPr>
                <w:rFonts w:cstheme="minorHAnsi"/>
                <w:lang w:val="uk-UA"/>
              </w:rPr>
              <w:t xml:space="preserve">и </w:t>
            </w:r>
            <w:r w:rsidR="006E6E5E" w:rsidRPr="00C81DC2">
              <w:rPr>
                <w:rFonts w:cstheme="minorHAnsi"/>
                <w:lang w:val="uk-UA"/>
              </w:rPr>
              <w:t>можливо,</w:t>
            </w:r>
            <w:r w:rsidR="002B116C" w:rsidRPr="00C81DC2">
              <w:rPr>
                <w:rFonts w:cstheme="minorHAnsi"/>
                <w:lang w:val="uk-UA"/>
              </w:rPr>
              <w:t xml:space="preserve"> </w:t>
            </w:r>
            <w:r w:rsidRPr="00C81DC2">
              <w:rPr>
                <w:rFonts w:cstheme="minorHAnsi"/>
                <w:lang w:val="uk-UA"/>
              </w:rPr>
              <w:t>і як</w:t>
            </w:r>
            <w:r w:rsidR="006E6E5E" w:rsidRPr="00C81DC2">
              <w:rPr>
                <w:rFonts w:cstheme="minorHAnsi"/>
                <w:lang w:val="uk-UA"/>
              </w:rPr>
              <w:t>ою</w:t>
            </w:r>
            <w:r w:rsidRPr="00C81DC2">
              <w:rPr>
                <w:rFonts w:cstheme="minorHAnsi"/>
                <w:lang w:val="uk-UA"/>
              </w:rPr>
              <w:t xml:space="preserve"> мір</w:t>
            </w:r>
            <w:r w:rsidR="006E6E5E" w:rsidRPr="00C81DC2">
              <w:rPr>
                <w:rFonts w:cstheme="minorHAnsi"/>
                <w:lang w:val="uk-UA"/>
              </w:rPr>
              <w:t xml:space="preserve">ою, визначити в законі потребу в прожитковій допомозі для людей </w:t>
            </w:r>
            <w:r w:rsidR="00CD6066">
              <w:rPr>
                <w:rFonts w:cstheme="minorHAnsi"/>
                <w:lang w:val="uk-UA"/>
              </w:rPr>
              <w:t>і</w:t>
            </w:r>
            <w:r w:rsidR="006E6E5E" w:rsidRPr="00C81DC2">
              <w:rPr>
                <w:rFonts w:cstheme="minorHAnsi"/>
                <w:lang w:val="uk-UA"/>
              </w:rPr>
              <w:t>з правом тимчасового перебування в Німеччині</w:t>
            </w:r>
            <w:r w:rsidRPr="00C81DC2">
              <w:rPr>
                <w:rFonts w:cstheme="minorHAnsi"/>
                <w:lang w:val="uk-UA"/>
              </w:rPr>
              <w:t xml:space="preserve"> </w:t>
            </w:r>
            <w:r w:rsidR="006E6E5E" w:rsidRPr="00C81DC2">
              <w:rPr>
                <w:rFonts w:cstheme="minorHAnsi"/>
                <w:lang w:val="uk-UA"/>
              </w:rPr>
              <w:t xml:space="preserve">так, щоб вона </w:t>
            </w:r>
            <w:r w:rsidRPr="00C81DC2">
              <w:rPr>
                <w:rFonts w:cstheme="minorHAnsi"/>
                <w:lang w:val="uk-UA"/>
              </w:rPr>
              <w:t>відрізня</w:t>
            </w:r>
            <w:r w:rsidR="006E6E5E" w:rsidRPr="00C81DC2">
              <w:rPr>
                <w:rFonts w:cstheme="minorHAnsi"/>
                <w:lang w:val="uk-UA"/>
              </w:rPr>
              <w:t>лася</w:t>
            </w:r>
            <w:r w:rsidRPr="00C81DC2">
              <w:rPr>
                <w:rFonts w:cstheme="minorHAnsi"/>
                <w:lang w:val="uk-UA"/>
              </w:rPr>
              <w:t xml:space="preserve"> від потреби інших </w:t>
            </w:r>
            <w:r w:rsidR="006E6E5E" w:rsidRPr="00C81DC2">
              <w:rPr>
                <w:rFonts w:cstheme="minorHAnsi"/>
                <w:lang w:val="uk-UA"/>
              </w:rPr>
              <w:t>людей</w:t>
            </w:r>
            <w:r w:rsidR="002B116C" w:rsidRPr="00C81DC2">
              <w:rPr>
                <w:rFonts w:cstheme="minorHAnsi"/>
                <w:lang w:val="uk-UA"/>
              </w:rPr>
              <w:t xml:space="preserve"> </w:t>
            </w:r>
            <w:r w:rsidR="00CD6066">
              <w:rPr>
                <w:rFonts w:cstheme="minorHAnsi"/>
                <w:lang w:val="uk-UA"/>
              </w:rPr>
              <w:t>і</w:t>
            </w:r>
            <w:r w:rsidRPr="00C81DC2">
              <w:rPr>
                <w:rFonts w:cstheme="minorHAnsi"/>
                <w:lang w:val="uk-UA"/>
              </w:rPr>
              <w:t xml:space="preserve">з </w:t>
            </w:r>
            <w:r w:rsidR="006E6E5E" w:rsidRPr="00C81DC2">
              <w:rPr>
                <w:rFonts w:cstheme="minorHAnsi"/>
                <w:lang w:val="uk-UA"/>
              </w:rPr>
              <w:t xml:space="preserve">правом </w:t>
            </w:r>
            <w:r w:rsidRPr="00C81DC2">
              <w:rPr>
                <w:rFonts w:cstheme="minorHAnsi"/>
                <w:lang w:val="uk-UA"/>
              </w:rPr>
              <w:t>постійн</w:t>
            </w:r>
            <w:r w:rsidR="006E6E5E" w:rsidRPr="00C81DC2">
              <w:rPr>
                <w:rFonts w:cstheme="minorHAnsi"/>
                <w:lang w:val="uk-UA"/>
              </w:rPr>
              <w:t>ого перебування</w:t>
            </w:r>
            <w:r w:rsidRPr="00C81DC2">
              <w:rPr>
                <w:rFonts w:cstheme="minorHAnsi"/>
                <w:lang w:val="uk-UA"/>
              </w:rPr>
              <w:t xml:space="preserve">, залежить лише від того, чи </w:t>
            </w:r>
            <w:r w:rsidR="006E6E5E" w:rsidRPr="00C81DC2">
              <w:rPr>
                <w:rFonts w:cstheme="minorHAnsi"/>
                <w:lang w:val="uk-UA"/>
              </w:rPr>
              <w:t xml:space="preserve">можливо чітко визначити </w:t>
            </w:r>
            <w:r w:rsidRPr="00C81DC2">
              <w:rPr>
                <w:rFonts w:cstheme="minorHAnsi"/>
                <w:lang w:val="uk-UA"/>
              </w:rPr>
              <w:t>і розрахувати конкретн</w:t>
            </w:r>
            <w:r w:rsidR="006E6E5E" w:rsidRPr="00C81DC2">
              <w:rPr>
                <w:rFonts w:cstheme="minorHAnsi"/>
                <w:lang w:val="uk-UA"/>
              </w:rPr>
              <w:t>і</w:t>
            </w:r>
            <w:r w:rsidRPr="00C81DC2">
              <w:rPr>
                <w:rFonts w:cstheme="minorHAnsi"/>
                <w:lang w:val="uk-UA"/>
              </w:rPr>
              <w:t xml:space="preserve"> </w:t>
            </w:r>
            <w:r w:rsidR="00090A65" w:rsidRPr="00C81DC2">
              <w:rPr>
                <w:rFonts w:cstheme="minorHAnsi"/>
                <w:lang w:val="uk-UA"/>
              </w:rPr>
              <w:t>менші</w:t>
            </w:r>
            <w:r w:rsidRPr="00C81DC2">
              <w:rPr>
                <w:rFonts w:cstheme="minorHAnsi"/>
                <w:lang w:val="uk-UA"/>
              </w:rPr>
              <w:t xml:space="preserve"> потреби саме через корот</w:t>
            </w:r>
            <w:r w:rsidR="006E6E5E" w:rsidRPr="00C81DC2">
              <w:rPr>
                <w:rFonts w:cstheme="minorHAnsi"/>
                <w:lang w:val="uk-UA"/>
              </w:rPr>
              <w:t>ш</w:t>
            </w:r>
            <w:r w:rsidRPr="00C81DC2">
              <w:rPr>
                <w:rFonts w:cstheme="minorHAnsi"/>
                <w:lang w:val="uk-UA"/>
              </w:rPr>
              <w:t xml:space="preserve">ий час перебування в країні. Слід також </w:t>
            </w:r>
            <w:r w:rsidR="00CD6066">
              <w:rPr>
                <w:rFonts w:cstheme="minorHAnsi"/>
                <w:lang w:val="uk-UA"/>
              </w:rPr>
              <w:t>у</w:t>
            </w:r>
            <w:r w:rsidR="00CD6066" w:rsidRPr="00C81DC2">
              <w:rPr>
                <w:rFonts w:cstheme="minorHAnsi"/>
                <w:lang w:val="uk-UA"/>
              </w:rPr>
              <w:t>рахувати</w:t>
            </w:r>
            <w:r w:rsidRPr="00C81DC2">
              <w:rPr>
                <w:rFonts w:cstheme="minorHAnsi"/>
                <w:lang w:val="uk-UA"/>
              </w:rPr>
              <w:t xml:space="preserve">, чи внаслідок короткочасного характеру </w:t>
            </w:r>
            <w:r w:rsidR="006E6E5E" w:rsidRPr="00C81DC2">
              <w:rPr>
                <w:rFonts w:cstheme="minorHAnsi"/>
                <w:lang w:val="uk-UA"/>
              </w:rPr>
              <w:t>перебування</w:t>
            </w:r>
            <w:r w:rsidRPr="00C81DC2">
              <w:rPr>
                <w:rFonts w:cstheme="minorHAnsi"/>
                <w:lang w:val="uk-UA"/>
              </w:rPr>
              <w:t xml:space="preserve"> </w:t>
            </w:r>
            <w:r w:rsidR="004730DE" w:rsidRPr="00C81DC2">
              <w:rPr>
                <w:rFonts w:cstheme="minorHAnsi"/>
                <w:lang w:val="uk-UA"/>
              </w:rPr>
              <w:t>менші</w:t>
            </w:r>
            <w:r w:rsidRPr="00C81DC2">
              <w:rPr>
                <w:rFonts w:cstheme="minorHAnsi"/>
                <w:lang w:val="uk-UA"/>
              </w:rPr>
              <w:t xml:space="preserve"> потреби </w:t>
            </w:r>
            <w:r w:rsidR="00E10546" w:rsidRPr="00C81DC2">
              <w:rPr>
                <w:rFonts w:cstheme="minorHAnsi"/>
                <w:lang w:val="uk-UA"/>
              </w:rPr>
              <w:t xml:space="preserve">не </w:t>
            </w:r>
            <w:r w:rsidRPr="00C81DC2">
              <w:rPr>
                <w:rFonts w:cstheme="minorHAnsi"/>
                <w:lang w:val="uk-UA"/>
              </w:rPr>
              <w:t xml:space="preserve">компенсуються більшими потребами, які зазвичай виникають, особливо коли </w:t>
            </w:r>
            <w:r w:rsidR="006E6E5E" w:rsidRPr="00C81DC2">
              <w:rPr>
                <w:rFonts w:cstheme="minorHAnsi"/>
                <w:lang w:val="uk-UA"/>
              </w:rPr>
              <w:t>перебування</w:t>
            </w:r>
            <w:r w:rsidRPr="00C81DC2">
              <w:rPr>
                <w:rFonts w:cstheme="minorHAnsi"/>
                <w:lang w:val="uk-UA"/>
              </w:rPr>
              <w:t xml:space="preserve"> є лише </w:t>
            </w:r>
            <w:r w:rsidRPr="00C81DC2">
              <w:rPr>
                <w:rFonts w:cstheme="minorHAnsi"/>
                <w:lang w:val="uk-UA"/>
              </w:rPr>
              <w:lastRenderedPageBreak/>
              <w:t xml:space="preserve">тимчасовим. Знову ж таки, законодавець користується свободою розсуду, яка включає оцінку фактичних обставин </w:t>
            </w:r>
            <w:r w:rsidR="00C20A09" w:rsidRPr="00C81DC2">
              <w:rPr>
                <w:rFonts w:cstheme="minorHAnsi"/>
                <w:lang w:val="uk-UA"/>
              </w:rPr>
              <w:t>категорії</w:t>
            </w:r>
            <w:r w:rsidRPr="00C81DC2">
              <w:rPr>
                <w:rFonts w:cstheme="minorHAnsi"/>
                <w:lang w:val="uk-UA"/>
              </w:rPr>
              <w:t xml:space="preserve"> осіб, а також оціночн</w:t>
            </w:r>
            <w:r w:rsidR="006E6E5E" w:rsidRPr="00C81DC2">
              <w:rPr>
                <w:rFonts w:cstheme="minorHAnsi"/>
                <w:lang w:val="uk-UA"/>
              </w:rPr>
              <w:t xml:space="preserve">е визначення </w:t>
            </w:r>
            <w:r w:rsidRPr="00C81DC2">
              <w:rPr>
                <w:rFonts w:cstheme="minorHAnsi"/>
                <w:lang w:val="uk-UA"/>
              </w:rPr>
              <w:t>їх</w:t>
            </w:r>
            <w:r w:rsidR="006E6E5E" w:rsidRPr="00C81DC2">
              <w:rPr>
                <w:rFonts w:cstheme="minorHAnsi"/>
                <w:lang w:val="uk-UA"/>
              </w:rPr>
              <w:t>ніх</w:t>
            </w:r>
            <w:r w:rsidRPr="00C81DC2">
              <w:rPr>
                <w:rFonts w:cstheme="minorHAnsi"/>
                <w:lang w:val="uk-UA"/>
              </w:rPr>
              <w:t xml:space="preserve"> потреб (див. BVerfGE 125, 175 &lt;225&gt;),</w:t>
            </w:r>
            <w:r w:rsidR="006E6E5E" w:rsidRPr="00C81DC2">
              <w:rPr>
                <w:rFonts w:cstheme="minorHAnsi"/>
                <w:lang w:val="uk-UA"/>
              </w:rPr>
              <w:t xml:space="preserve"> </w:t>
            </w:r>
            <w:r w:rsidR="004730DE" w:rsidRPr="00C81DC2">
              <w:rPr>
                <w:rFonts w:cstheme="minorHAnsi"/>
                <w:lang w:val="uk-UA"/>
              </w:rPr>
              <w:t xml:space="preserve">при цьому </w:t>
            </w:r>
            <w:r w:rsidR="006E6E5E" w:rsidRPr="00C81DC2">
              <w:rPr>
                <w:rFonts w:cstheme="minorHAnsi"/>
                <w:lang w:val="uk-UA"/>
              </w:rPr>
              <w:t>законодав</w:t>
            </w:r>
            <w:r w:rsidR="004730DE" w:rsidRPr="00C81DC2">
              <w:rPr>
                <w:rFonts w:cstheme="minorHAnsi"/>
                <w:lang w:val="uk-UA"/>
              </w:rPr>
              <w:t xml:space="preserve">ець не звільняється </w:t>
            </w:r>
            <w:r w:rsidR="006E6E5E" w:rsidRPr="00C81DC2">
              <w:rPr>
                <w:rFonts w:cstheme="minorHAnsi"/>
                <w:lang w:val="uk-UA"/>
              </w:rPr>
              <w:t xml:space="preserve">від </w:t>
            </w:r>
            <w:r w:rsidR="004730DE" w:rsidRPr="00C81DC2">
              <w:rPr>
                <w:rFonts w:cstheme="minorHAnsi"/>
                <w:lang w:val="uk-UA"/>
              </w:rPr>
              <w:t>обов’язку щодо</w:t>
            </w:r>
            <w:r w:rsidR="006E6E5E" w:rsidRPr="00C81DC2">
              <w:rPr>
                <w:rFonts w:cstheme="minorHAnsi"/>
                <w:lang w:val="uk-UA"/>
              </w:rPr>
              <w:t xml:space="preserve"> визнач</w:t>
            </w:r>
            <w:r w:rsidR="004730DE" w:rsidRPr="00C81DC2">
              <w:rPr>
                <w:rFonts w:cstheme="minorHAnsi"/>
                <w:lang w:val="uk-UA"/>
              </w:rPr>
              <w:t>ення</w:t>
            </w:r>
            <w:r w:rsidR="006E6E5E" w:rsidRPr="00C81DC2">
              <w:rPr>
                <w:rFonts w:cstheme="minorHAnsi"/>
                <w:lang w:val="uk-UA"/>
              </w:rPr>
              <w:t xml:space="preserve">, </w:t>
            </w:r>
            <w:r w:rsidR="00CD6066">
              <w:rPr>
                <w:rFonts w:cstheme="minorHAnsi"/>
                <w:lang w:val="uk-UA"/>
              </w:rPr>
              <w:t xml:space="preserve">у </w:t>
            </w:r>
            <w:r w:rsidR="00CD6066" w:rsidRPr="00C81DC2">
              <w:rPr>
                <w:rFonts w:cstheme="minorHAnsi"/>
                <w:lang w:val="uk-UA"/>
              </w:rPr>
              <w:t>раціональни</w:t>
            </w:r>
            <w:r w:rsidR="00CD6066">
              <w:rPr>
                <w:rFonts w:cstheme="minorHAnsi"/>
                <w:lang w:val="uk-UA"/>
              </w:rPr>
              <w:t>й</w:t>
            </w:r>
            <w:r w:rsidR="00CD6066" w:rsidRPr="00C81DC2">
              <w:rPr>
                <w:rFonts w:cstheme="minorHAnsi"/>
                <w:lang w:val="uk-UA"/>
              </w:rPr>
              <w:t xml:space="preserve"> </w:t>
            </w:r>
            <w:r w:rsidR="006E6E5E" w:rsidRPr="00C81DC2">
              <w:rPr>
                <w:rFonts w:cstheme="minorHAnsi"/>
                <w:lang w:val="uk-UA"/>
              </w:rPr>
              <w:t xml:space="preserve">та </w:t>
            </w:r>
            <w:r w:rsidR="00CD6066" w:rsidRPr="00C81DC2">
              <w:rPr>
                <w:rFonts w:cstheme="minorHAnsi"/>
                <w:lang w:val="uk-UA"/>
              </w:rPr>
              <w:t>реалістични</w:t>
            </w:r>
            <w:r w:rsidR="00CD6066">
              <w:rPr>
                <w:rFonts w:cstheme="minorHAnsi"/>
                <w:lang w:val="uk-UA"/>
              </w:rPr>
              <w:t>й</w:t>
            </w:r>
            <w:r w:rsidR="00CD6066" w:rsidRPr="00C81DC2">
              <w:rPr>
                <w:rFonts w:cstheme="minorHAnsi"/>
                <w:lang w:val="uk-UA"/>
              </w:rPr>
              <w:t xml:space="preserve"> </w:t>
            </w:r>
            <w:r w:rsidR="00CD6066">
              <w:rPr>
                <w:rFonts w:cstheme="minorHAnsi"/>
                <w:lang w:val="uk-UA"/>
              </w:rPr>
              <w:t>спосіб</w:t>
            </w:r>
            <w:r w:rsidR="006E6E5E" w:rsidRPr="00C81DC2">
              <w:rPr>
                <w:rFonts w:cstheme="minorHAnsi"/>
                <w:lang w:val="uk-UA"/>
              </w:rPr>
              <w:t>, мінімальн</w:t>
            </w:r>
            <w:r w:rsidR="004730DE" w:rsidRPr="00C81DC2">
              <w:rPr>
                <w:rFonts w:cstheme="minorHAnsi"/>
                <w:lang w:val="uk-UA"/>
              </w:rPr>
              <w:t>ого</w:t>
            </w:r>
            <w:r w:rsidR="006E6E5E" w:rsidRPr="00C81DC2">
              <w:rPr>
                <w:rFonts w:cstheme="minorHAnsi"/>
                <w:lang w:val="uk-UA"/>
              </w:rPr>
              <w:t xml:space="preserve"> прожитков</w:t>
            </w:r>
            <w:r w:rsidR="004730DE" w:rsidRPr="00C81DC2">
              <w:rPr>
                <w:rFonts w:cstheme="minorHAnsi"/>
                <w:lang w:val="uk-UA"/>
              </w:rPr>
              <w:t>ого</w:t>
            </w:r>
            <w:r w:rsidR="006E6E5E" w:rsidRPr="00C81DC2">
              <w:rPr>
                <w:rFonts w:cstheme="minorHAnsi"/>
                <w:lang w:val="uk-UA"/>
              </w:rPr>
              <w:t xml:space="preserve"> мінімум</w:t>
            </w:r>
            <w:r w:rsidR="004730DE" w:rsidRPr="00C81DC2">
              <w:rPr>
                <w:rFonts w:cstheme="minorHAnsi"/>
                <w:lang w:val="uk-UA"/>
              </w:rPr>
              <w:t>у</w:t>
            </w:r>
            <w:r w:rsidR="006E6E5E" w:rsidRPr="00C81DC2">
              <w:rPr>
                <w:rFonts w:cstheme="minorHAnsi"/>
                <w:lang w:val="uk-UA"/>
              </w:rPr>
              <w:t xml:space="preserve"> </w:t>
            </w:r>
            <w:r w:rsidR="00CD6066">
              <w:rPr>
                <w:rFonts w:cstheme="minorHAnsi"/>
                <w:lang w:val="uk-UA"/>
              </w:rPr>
              <w:t>щодо</w:t>
            </w:r>
            <w:r w:rsidR="006E6E5E" w:rsidRPr="00C81DC2">
              <w:rPr>
                <w:rFonts w:cstheme="minorHAnsi"/>
                <w:lang w:val="uk-UA"/>
              </w:rPr>
              <w:t xml:space="preserve"> конкретних потреб.</w:t>
            </w:r>
          </w:p>
        </w:tc>
        <w:tc>
          <w:tcPr>
            <w:tcW w:w="1129" w:type="dxa"/>
          </w:tcPr>
          <w:p w:rsidR="005012F1" w:rsidRPr="00C81DC2" w:rsidRDefault="005012F1" w:rsidP="005012F1">
            <w:pPr>
              <w:jc w:val="right"/>
              <w:rPr>
                <w:rFonts w:cstheme="minorHAnsi"/>
                <w:lang w:val="uk-UA"/>
              </w:rPr>
            </w:pPr>
            <w:r w:rsidRPr="00C81DC2">
              <w:rPr>
                <w:rFonts w:cstheme="minorHAnsi"/>
                <w:lang w:val="uk-UA"/>
              </w:rPr>
              <w:lastRenderedPageBreak/>
              <w:t>74</w:t>
            </w:r>
          </w:p>
        </w:tc>
      </w:tr>
      <w:tr w:rsidR="005012F1" w:rsidRPr="00C81DC2" w:rsidTr="00B670D9">
        <w:tc>
          <w:tcPr>
            <w:tcW w:w="9493" w:type="dxa"/>
            <w:gridSpan w:val="7"/>
          </w:tcPr>
          <w:p w:rsidR="005012F1" w:rsidRPr="00C81DC2" w:rsidRDefault="005012F1">
            <w:pPr>
              <w:spacing w:after="160"/>
              <w:jc w:val="both"/>
              <w:rPr>
                <w:rFonts w:cstheme="minorHAnsi"/>
                <w:lang w:val="uk-UA"/>
              </w:rPr>
            </w:pPr>
            <w:r w:rsidRPr="00C81DC2">
              <w:rPr>
                <w:rFonts w:cstheme="minorHAnsi"/>
                <w:lang w:val="uk-UA"/>
              </w:rPr>
              <w:t xml:space="preserve">(2) Якщо конкретні </w:t>
            </w:r>
            <w:r w:rsidR="004730DE" w:rsidRPr="00C81DC2">
              <w:rPr>
                <w:rFonts w:cstheme="minorHAnsi"/>
                <w:lang w:val="uk-UA"/>
              </w:rPr>
              <w:t>менші</w:t>
            </w:r>
            <w:r w:rsidRPr="00C81DC2">
              <w:rPr>
                <w:rFonts w:cstheme="minorHAnsi"/>
                <w:lang w:val="uk-UA"/>
              </w:rPr>
              <w:t xml:space="preserve"> потреби </w:t>
            </w:r>
            <w:r w:rsidR="004454D1" w:rsidRPr="00C81DC2">
              <w:rPr>
                <w:rFonts w:cstheme="minorHAnsi"/>
                <w:lang w:val="uk-UA"/>
              </w:rPr>
              <w:t>справді</w:t>
            </w:r>
            <w:r w:rsidRPr="00C81DC2">
              <w:rPr>
                <w:rFonts w:cstheme="minorHAnsi"/>
                <w:lang w:val="uk-UA"/>
              </w:rPr>
              <w:t xml:space="preserve"> мож</w:t>
            </w:r>
            <w:r w:rsidR="004730DE" w:rsidRPr="00C81DC2">
              <w:rPr>
                <w:rFonts w:cstheme="minorHAnsi"/>
                <w:lang w:val="uk-UA"/>
              </w:rPr>
              <w:t>на визначити</w:t>
            </w:r>
            <w:r w:rsidRPr="00C81DC2">
              <w:rPr>
                <w:rFonts w:cstheme="minorHAnsi"/>
                <w:lang w:val="uk-UA"/>
              </w:rPr>
              <w:t xml:space="preserve"> у випадку</w:t>
            </w:r>
            <w:r w:rsidR="004730DE" w:rsidRPr="00C81DC2">
              <w:rPr>
                <w:rFonts w:cstheme="minorHAnsi"/>
                <w:lang w:val="uk-UA"/>
              </w:rPr>
              <w:t xml:space="preserve"> з</w:t>
            </w:r>
            <w:r w:rsidRPr="00C81DC2">
              <w:rPr>
                <w:rFonts w:cstheme="minorHAnsi"/>
                <w:lang w:val="uk-UA"/>
              </w:rPr>
              <w:t xml:space="preserve"> коротко</w:t>
            </w:r>
            <w:r w:rsidR="004730DE" w:rsidRPr="00C81DC2">
              <w:rPr>
                <w:rFonts w:cstheme="minorHAnsi"/>
                <w:lang w:val="uk-UA"/>
              </w:rPr>
              <w:t>часним</w:t>
            </w:r>
            <w:r w:rsidRPr="00C81DC2">
              <w:rPr>
                <w:rFonts w:cstheme="minorHAnsi"/>
                <w:lang w:val="uk-UA"/>
              </w:rPr>
              <w:t xml:space="preserve"> п</w:t>
            </w:r>
            <w:r w:rsidR="004730DE" w:rsidRPr="00C81DC2">
              <w:rPr>
                <w:rFonts w:cstheme="minorHAnsi"/>
                <w:lang w:val="uk-UA"/>
              </w:rPr>
              <w:t>е</w:t>
            </w:r>
            <w:r w:rsidRPr="00C81DC2">
              <w:rPr>
                <w:rFonts w:cstheme="minorHAnsi"/>
                <w:lang w:val="uk-UA"/>
              </w:rPr>
              <w:t>р</w:t>
            </w:r>
            <w:r w:rsidR="004730DE" w:rsidRPr="00C81DC2">
              <w:rPr>
                <w:rFonts w:cstheme="minorHAnsi"/>
                <w:lang w:val="uk-UA"/>
              </w:rPr>
              <w:t>ебуванням</w:t>
            </w:r>
            <w:r w:rsidRPr="00C81DC2">
              <w:rPr>
                <w:rFonts w:cstheme="minorHAnsi"/>
                <w:lang w:val="uk-UA"/>
              </w:rPr>
              <w:t xml:space="preserve">, яке не має на меті стати постійним, і якщо </w:t>
            </w:r>
            <w:r w:rsidR="004730DE" w:rsidRPr="00C81DC2">
              <w:rPr>
                <w:rFonts w:cstheme="minorHAnsi"/>
                <w:lang w:val="uk-UA"/>
              </w:rPr>
              <w:t>законодавець</w:t>
            </w:r>
            <w:r w:rsidRPr="00C81DC2">
              <w:rPr>
                <w:rFonts w:cstheme="minorHAnsi"/>
                <w:lang w:val="uk-UA"/>
              </w:rPr>
              <w:t xml:space="preserve"> бажає окремо визначити </w:t>
            </w:r>
            <w:r w:rsidR="004730DE" w:rsidRPr="00C81DC2">
              <w:rPr>
                <w:rFonts w:cstheme="minorHAnsi"/>
                <w:lang w:val="uk-UA"/>
              </w:rPr>
              <w:t>прожиткову допомогу</w:t>
            </w:r>
            <w:r w:rsidRPr="00C81DC2">
              <w:rPr>
                <w:rFonts w:cstheme="minorHAnsi"/>
                <w:lang w:val="uk-UA"/>
              </w:rPr>
              <w:t xml:space="preserve"> для цієї </w:t>
            </w:r>
            <w:r w:rsidR="00C20A09" w:rsidRPr="00C81DC2">
              <w:rPr>
                <w:rFonts w:cstheme="minorHAnsi"/>
                <w:lang w:val="uk-UA"/>
              </w:rPr>
              <w:t>категорії</w:t>
            </w:r>
            <w:r w:rsidRPr="00C81DC2">
              <w:rPr>
                <w:rFonts w:cstheme="minorHAnsi"/>
                <w:lang w:val="uk-UA"/>
              </w:rPr>
              <w:t xml:space="preserve"> осіб, </w:t>
            </w:r>
            <w:r w:rsidR="004730DE" w:rsidRPr="00C81DC2">
              <w:rPr>
                <w:rFonts w:cstheme="minorHAnsi"/>
                <w:lang w:val="uk-UA"/>
              </w:rPr>
              <w:t>він</w:t>
            </w:r>
            <w:r w:rsidRPr="00C81DC2">
              <w:rPr>
                <w:rFonts w:cstheme="minorHAnsi"/>
                <w:lang w:val="uk-UA"/>
              </w:rPr>
              <w:t xml:space="preserve"> повинен </w:t>
            </w:r>
            <w:r w:rsidR="004454D1" w:rsidRPr="00C81DC2">
              <w:rPr>
                <w:rFonts w:cstheme="minorHAnsi"/>
                <w:lang w:val="uk-UA"/>
              </w:rPr>
              <w:t>подбати про те</w:t>
            </w:r>
            <w:r w:rsidRPr="00C81DC2">
              <w:rPr>
                <w:rFonts w:cstheme="minorHAnsi"/>
                <w:lang w:val="uk-UA"/>
              </w:rPr>
              <w:t xml:space="preserve">, щоб </w:t>
            </w:r>
            <w:r w:rsidR="00E10546" w:rsidRPr="00C81DC2">
              <w:rPr>
                <w:rFonts w:cstheme="minorHAnsi"/>
                <w:lang w:val="uk-UA"/>
              </w:rPr>
              <w:t>законне</w:t>
            </w:r>
            <w:r w:rsidRPr="00C81DC2">
              <w:rPr>
                <w:rFonts w:cstheme="minorHAnsi"/>
                <w:lang w:val="uk-UA"/>
              </w:rPr>
              <w:t xml:space="preserve"> визначення цієї </w:t>
            </w:r>
            <w:r w:rsidR="00C20A09" w:rsidRPr="00C81DC2">
              <w:rPr>
                <w:rFonts w:cstheme="minorHAnsi"/>
                <w:lang w:val="uk-UA"/>
              </w:rPr>
              <w:t>категорії</w:t>
            </w:r>
            <w:r w:rsidRPr="00C81DC2">
              <w:rPr>
                <w:rFonts w:cstheme="minorHAnsi"/>
                <w:lang w:val="uk-UA"/>
              </w:rPr>
              <w:t xml:space="preserve"> дійсно</w:t>
            </w:r>
            <w:r w:rsidR="004730DE" w:rsidRPr="00C81DC2">
              <w:rPr>
                <w:rFonts w:cstheme="minorHAnsi"/>
                <w:lang w:val="uk-UA"/>
              </w:rPr>
              <w:t>,</w:t>
            </w:r>
            <w:r w:rsidRPr="00C81DC2">
              <w:rPr>
                <w:rFonts w:cstheme="minorHAnsi"/>
                <w:lang w:val="uk-UA"/>
              </w:rPr>
              <w:t xml:space="preserve"> і досить надійн</w:t>
            </w:r>
            <w:r w:rsidR="00CD6066">
              <w:rPr>
                <w:rFonts w:cstheme="minorHAnsi"/>
                <w:lang w:val="uk-UA"/>
              </w:rPr>
              <w:t>о</w:t>
            </w:r>
            <w:r w:rsidR="004730DE" w:rsidRPr="00C81DC2">
              <w:rPr>
                <w:rFonts w:cstheme="minorHAnsi"/>
                <w:lang w:val="uk-UA"/>
              </w:rPr>
              <w:t>,</w:t>
            </w:r>
            <w:r w:rsidRPr="00C81DC2">
              <w:rPr>
                <w:rFonts w:cstheme="minorHAnsi"/>
                <w:lang w:val="uk-UA"/>
              </w:rPr>
              <w:t xml:space="preserve"> охоплю</w:t>
            </w:r>
            <w:r w:rsidR="004730DE" w:rsidRPr="00C81DC2">
              <w:rPr>
                <w:rFonts w:cstheme="minorHAnsi"/>
                <w:lang w:val="uk-UA"/>
              </w:rPr>
              <w:t>вало</w:t>
            </w:r>
            <w:r w:rsidRPr="00C81DC2">
              <w:rPr>
                <w:rFonts w:cstheme="minorHAnsi"/>
                <w:lang w:val="uk-UA"/>
              </w:rPr>
              <w:t xml:space="preserve"> лише тих, хто, як правило, </w:t>
            </w:r>
            <w:r w:rsidR="004730DE" w:rsidRPr="00C81DC2">
              <w:rPr>
                <w:rFonts w:cstheme="minorHAnsi"/>
                <w:lang w:val="uk-UA"/>
              </w:rPr>
              <w:t>перебуває</w:t>
            </w:r>
            <w:r w:rsidRPr="00C81DC2">
              <w:rPr>
                <w:rFonts w:cstheme="minorHAnsi"/>
                <w:lang w:val="uk-UA"/>
              </w:rPr>
              <w:t xml:space="preserve"> в Німеччині лише </w:t>
            </w:r>
            <w:r w:rsidR="004730DE" w:rsidRPr="00C81DC2">
              <w:rPr>
                <w:rFonts w:cstheme="minorHAnsi"/>
                <w:lang w:val="uk-UA"/>
              </w:rPr>
              <w:t>впродовж</w:t>
            </w:r>
            <w:r w:rsidRPr="00C81DC2">
              <w:rPr>
                <w:rFonts w:cstheme="minorHAnsi"/>
                <w:lang w:val="uk-UA"/>
              </w:rPr>
              <w:t xml:space="preserve"> коротк</w:t>
            </w:r>
            <w:r w:rsidR="004730DE" w:rsidRPr="00C81DC2">
              <w:rPr>
                <w:rFonts w:cstheme="minorHAnsi"/>
                <w:lang w:val="uk-UA"/>
              </w:rPr>
              <w:t>ого</w:t>
            </w:r>
            <w:r w:rsidR="002B116C" w:rsidRPr="00C81DC2">
              <w:rPr>
                <w:rFonts w:cstheme="minorHAnsi"/>
                <w:lang w:val="uk-UA"/>
              </w:rPr>
              <w:t xml:space="preserve"> </w:t>
            </w:r>
            <w:r w:rsidR="00F8280C" w:rsidRPr="00C81DC2">
              <w:rPr>
                <w:rFonts w:cstheme="minorHAnsi"/>
                <w:lang w:val="uk-UA"/>
              </w:rPr>
              <w:t xml:space="preserve">періоду </w:t>
            </w:r>
            <w:r w:rsidRPr="00C81DC2">
              <w:rPr>
                <w:rFonts w:cstheme="minorHAnsi"/>
                <w:lang w:val="uk-UA"/>
              </w:rPr>
              <w:t>час</w:t>
            </w:r>
            <w:r w:rsidR="004730DE" w:rsidRPr="00C81DC2">
              <w:rPr>
                <w:rFonts w:cstheme="minorHAnsi"/>
                <w:lang w:val="uk-UA"/>
              </w:rPr>
              <w:t>у</w:t>
            </w:r>
            <w:r w:rsidRPr="00C81DC2">
              <w:rPr>
                <w:rFonts w:cstheme="minorHAnsi"/>
                <w:lang w:val="uk-UA"/>
              </w:rPr>
              <w:t xml:space="preserve">. </w:t>
            </w:r>
            <w:r w:rsidR="00F8280C" w:rsidRPr="00C81DC2">
              <w:rPr>
                <w:rFonts w:cstheme="minorHAnsi"/>
                <w:lang w:val="uk-UA"/>
              </w:rPr>
              <w:t xml:space="preserve">На початку перебування це </w:t>
            </w:r>
            <w:r w:rsidRPr="00C81DC2">
              <w:rPr>
                <w:rFonts w:cstheme="minorHAnsi"/>
                <w:lang w:val="uk-UA"/>
              </w:rPr>
              <w:t xml:space="preserve">можна зробити лише </w:t>
            </w:r>
            <w:r w:rsidR="004730DE" w:rsidRPr="00C81DC2">
              <w:rPr>
                <w:rFonts w:cstheme="minorHAnsi"/>
                <w:lang w:val="uk-UA"/>
              </w:rPr>
              <w:t>на</w:t>
            </w:r>
            <w:r w:rsidRPr="00C81DC2">
              <w:rPr>
                <w:rFonts w:cstheme="minorHAnsi"/>
                <w:lang w:val="uk-UA"/>
              </w:rPr>
              <w:t xml:space="preserve"> прогноз</w:t>
            </w:r>
            <w:r w:rsidR="004730DE" w:rsidRPr="00C81DC2">
              <w:rPr>
                <w:rFonts w:cstheme="minorHAnsi"/>
                <w:lang w:val="uk-UA"/>
              </w:rPr>
              <w:t>ній основі</w:t>
            </w:r>
            <w:r w:rsidRPr="00C81DC2">
              <w:rPr>
                <w:rFonts w:cstheme="minorHAnsi"/>
                <w:lang w:val="uk-UA"/>
              </w:rPr>
              <w:t xml:space="preserve">. </w:t>
            </w:r>
            <w:r w:rsidR="004730DE" w:rsidRPr="00C81DC2">
              <w:rPr>
                <w:rFonts w:cstheme="minorHAnsi"/>
                <w:lang w:val="uk-UA"/>
              </w:rPr>
              <w:t>Такий</w:t>
            </w:r>
            <w:r w:rsidRPr="00C81DC2">
              <w:rPr>
                <w:rFonts w:cstheme="minorHAnsi"/>
                <w:lang w:val="uk-UA"/>
              </w:rPr>
              <w:t xml:space="preserve"> прогноз </w:t>
            </w:r>
            <w:r w:rsidR="00E10546" w:rsidRPr="00C81DC2">
              <w:rPr>
                <w:rFonts w:cstheme="minorHAnsi"/>
                <w:lang w:val="uk-UA"/>
              </w:rPr>
              <w:t>є не єдиним, а</w:t>
            </w:r>
            <w:r w:rsidRPr="00C81DC2">
              <w:rPr>
                <w:rFonts w:cstheme="minorHAnsi"/>
                <w:lang w:val="uk-UA"/>
              </w:rPr>
              <w:t xml:space="preserve"> </w:t>
            </w:r>
            <w:r w:rsidR="004730DE" w:rsidRPr="00C81DC2">
              <w:rPr>
                <w:rFonts w:cstheme="minorHAnsi"/>
                <w:lang w:val="uk-UA"/>
              </w:rPr>
              <w:t>одн</w:t>
            </w:r>
            <w:r w:rsidR="00F8280C" w:rsidRPr="00C81DC2">
              <w:rPr>
                <w:rFonts w:cstheme="minorHAnsi"/>
                <w:lang w:val="uk-UA"/>
              </w:rPr>
              <w:t>им</w:t>
            </w:r>
            <w:r w:rsidR="004730DE" w:rsidRPr="00C81DC2">
              <w:rPr>
                <w:rFonts w:cstheme="minorHAnsi"/>
                <w:lang w:val="uk-UA"/>
              </w:rPr>
              <w:t xml:space="preserve"> із</w:t>
            </w:r>
            <w:r w:rsidR="00E10546" w:rsidRPr="00C81DC2">
              <w:rPr>
                <w:rFonts w:cstheme="minorHAnsi"/>
                <w:lang w:val="uk-UA"/>
              </w:rPr>
              <w:t xml:space="preserve"> кількох</w:t>
            </w:r>
            <w:r w:rsidR="004730DE" w:rsidRPr="00C81DC2">
              <w:rPr>
                <w:rFonts w:cstheme="minorHAnsi"/>
                <w:lang w:val="uk-UA"/>
              </w:rPr>
              <w:t xml:space="preserve"> факторів відповідного статусу </w:t>
            </w:r>
            <w:r w:rsidR="001A6407" w:rsidRPr="00C81DC2">
              <w:rPr>
                <w:rFonts w:cstheme="minorHAnsi"/>
                <w:lang w:val="uk-UA"/>
              </w:rPr>
              <w:t>перебування</w:t>
            </w:r>
            <w:r w:rsidRPr="00C81DC2">
              <w:rPr>
                <w:rFonts w:cstheme="minorHAnsi"/>
                <w:lang w:val="uk-UA"/>
              </w:rPr>
              <w:t xml:space="preserve">. </w:t>
            </w:r>
            <w:r w:rsidR="00E10546" w:rsidRPr="00C81DC2">
              <w:rPr>
                <w:rFonts w:cstheme="minorHAnsi"/>
                <w:lang w:val="uk-UA"/>
              </w:rPr>
              <w:t>При цьому з</w:t>
            </w:r>
            <w:r w:rsidRPr="00C81DC2">
              <w:rPr>
                <w:rFonts w:cstheme="minorHAnsi"/>
                <w:lang w:val="uk-UA"/>
              </w:rPr>
              <w:t xml:space="preserve">авжди слід </w:t>
            </w:r>
            <w:r w:rsidR="00910845">
              <w:rPr>
                <w:rFonts w:cstheme="minorHAnsi"/>
                <w:lang w:val="uk-UA"/>
              </w:rPr>
              <w:t>у</w:t>
            </w:r>
            <w:r w:rsidR="00910845" w:rsidRPr="00C81DC2">
              <w:rPr>
                <w:rFonts w:cstheme="minorHAnsi"/>
                <w:lang w:val="uk-UA"/>
              </w:rPr>
              <w:t>раховувати</w:t>
            </w:r>
            <w:r w:rsidRPr="00C81DC2">
              <w:rPr>
                <w:rFonts w:cstheme="minorHAnsi"/>
                <w:lang w:val="uk-UA"/>
              </w:rPr>
              <w:t xml:space="preserve">, </w:t>
            </w:r>
            <w:r w:rsidR="004454D1" w:rsidRPr="00C81DC2">
              <w:rPr>
                <w:rFonts w:cstheme="minorHAnsi"/>
                <w:lang w:val="uk-UA"/>
              </w:rPr>
              <w:t>як</w:t>
            </w:r>
            <w:r w:rsidRPr="00C81DC2">
              <w:rPr>
                <w:rFonts w:cstheme="minorHAnsi"/>
                <w:lang w:val="uk-UA"/>
              </w:rPr>
              <w:t xml:space="preserve"> статус </w:t>
            </w:r>
            <w:r w:rsidR="00E10546" w:rsidRPr="00C81DC2">
              <w:rPr>
                <w:rFonts w:cstheme="minorHAnsi"/>
                <w:lang w:val="uk-UA"/>
              </w:rPr>
              <w:t xml:space="preserve">відповідає </w:t>
            </w:r>
            <w:r w:rsidRPr="00C81DC2">
              <w:rPr>
                <w:rFonts w:cstheme="minorHAnsi"/>
                <w:lang w:val="uk-UA"/>
              </w:rPr>
              <w:t>реальни</w:t>
            </w:r>
            <w:r w:rsidR="00E10546" w:rsidRPr="00C81DC2">
              <w:rPr>
                <w:rFonts w:cstheme="minorHAnsi"/>
                <w:lang w:val="uk-UA"/>
              </w:rPr>
              <w:t>м</w:t>
            </w:r>
            <w:r w:rsidRPr="00C81DC2">
              <w:rPr>
                <w:rFonts w:cstheme="minorHAnsi"/>
                <w:lang w:val="uk-UA"/>
              </w:rPr>
              <w:t xml:space="preserve"> умова</w:t>
            </w:r>
            <w:r w:rsidR="00E10546" w:rsidRPr="00C81DC2">
              <w:rPr>
                <w:rFonts w:cstheme="minorHAnsi"/>
                <w:lang w:val="uk-UA"/>
              </w:rPr>
              <w:t>м</w:t>
            </w:r>
            <w:r w:rsidRPr="00C81DC2">
              <w:rPr>
                <w:rFonts w:cstheme="minorHAnsi"/>
                <w:lang w:val="uk-UA"/>
              </w:rPr>
              <w:t xml:space="preserve"> життя.</w:t>
            </w:r>
          </w:p>
        </w:tc>
        <w:tc>
          <w:tcPr>
            <w:tcW w:w="1129" w:type="dxa"/>
          </w:tcPr>
          <w:p w:rsidR="005012F1" w:rsidRPr="00C81DC2" w:rsidRDefault="005012F1" w:rsidP="005012F1">
            <w:pPr>
              <w:jc w:val="right"/>
              <w:rPr>
                <w:rFonts w:cstheme="minorHAnsi"/>
                <w:lang w:val="uk-UA"/>
              </w:rPr>
            </w:pPr>
            <w:r w:rsidRPr="00C81DC2">
              <w:rPr>
                <w:rFonts w:cstheme="minorHAnsi"/>
                <w:lang w:val="uk-UA"/>
              </w:rPr>
              <w:t>75</w:t>
            </w:r>
          </w:p>
        </w:tc>
      </w:tr>
      <w:tr w:rsidR="005012F1" w:rsidRPr="00C81DC2" w:rsidTr="00B670D9">
        <w:tc>
          <w:tcPr>
            <w:tcW w:w="9493" w:type="dxa"/>
            <w:gridSpan w:val="7"/>
          </w:tcPr>
          <w:p w:rsidR="005012F1" w:rsidRPr="00C81DC2" w:rsidRDefault="005012F1" w:rsidP="004454D1">
            <w:pPr>
              <w:spacing w:after="160"/>
              <w:jc w:val="both"/>
              <w:rPr>
                <w:rFonts w:cstheme="minorHAnsi"/>
                <w:lang w:val="uk-UA"/>
              </w:rPr>
            </w:pPr>
            <w:r w:rsidRPr="00C81DC2">
              <w:rPr>
                <w:rFonts w:cstheme="minorHAnsi"/>
                <w:lang w:val="uk-UA"/>
              </w:rPr>
              <w:t xml:space="preserve">(3) Обмеження </w:t>
            </w:r>
            <w:r w:rsidR="00F8280C" w:rsidRPr="00C81DC2">
              <w:rPr>
                <w:rFonts w:cstheme="minorHAnsi"/>
                <w:lang w:val="uk-UA"/>
              </w:rPr>
              <w:t>прожиткового</w:t>
            </w:r>
            <w:r w:rsidRPr="00C81DC2">
              <w:rPr>
                <w:rFonts w:cstheme="minorHAnsi"/>
                <w:lang w:val="uk-UA"/>
              </w:rPr>
              <w:t xml:space="preserve"> мінімуму через, можливо, менші потреби </w:t>
            </w:r>
            <w:r w:rsidR="00F8280C" w:rsidRPr="00C81DC2">
              <w:rPr>
                <w:rFonts w:cstheme="minorHAnsi"/>
                <w:lang w:val="uk-UA"/>
              </w:rPr>
              <w:t xml:space="preserve">при </w:t>
            </w:r>
            <w:r w:rsidRPr="00C81DC2">
              <w:rPr>
                <w:rFonts w:cstheme="minorHAnsi"/>
                <w:lang w:val="uk-UA"/>
              </w:rPr>
              <w:t>корот</w:t>
            </w:r>
            <w:r w:rsidR="00F8280C" w:rsidRPr="00C81DC2">
              <w:rPr>
                <w:rFonts w:cstheme="minorHAnsi"/>
                <w:lang w:val="uk-UA"/>
              </w:rPr>
              <w:t>кочасн</w:t>
            </w:r>
            <w:r w:rsidR="001A6407" w:rsidRPr="00C81DC2">
              <w:rPr>
                <w:rFonts w:cstheme="minorHAnsi"/>
                <w:lang w:val="uk-UA"/>
              </w:rPr>
              <w:t>ому</w:t>
            </w:r>
            <w:r w:rsidR="00F8280C" w:rsidRPr="00C81DC2">
              <w:rPr>
                <w:rFonts w:cstheme="minorHAnsi"/>
                <w:lang w:val="uk-UA"/>
              </w:rPr>
              <w:t xml:space="preserve"> перебуванн</w:t>
            </w:r>
            <w:r w:rsidR="001A6407" w:rsidRPr="00C81DC2">
              <w:rPr>
                <w:rFonts w:cstheme="minorHAnsi"/>
                <w:lang w:val="uk-UA"/>
              </w:rPr>
              <w:t>і</w:t>
            </w:r>
            <w:r w:rsidRPr="00C81DC2">
              <w:rPr>
                <w:rFonts w:cstheme="minorHAnsi"/>
                <w:lang w:val="uk-UA"/>
              </w:rPr>
              <w:t>, незалежно від статусу п</w:t>
            </w:r>
            <w:r w:rsidR="00F8280C" w:rsidRPr="00C81DC2">
              <w:rPr>
                <w:rFonts w:cstheme="minorHAnsi"/>
                <w:lang w:val="uk-UA"/>
              </w:rPr>
              <w:t>еребування</w:t>
            </w:r>
            <w:r w:rsidRPr="00C81DC2">
              <w:rPr>
                <w:rFonts w:cstheme="minorHAnsi"/>
                <w:lang w:val="uk-UA"/>
              </w:rPr>
              <w:t xml:space="preserve"> та без урахування попереднього прогнозу </w:t>
            </w:r>
            <w:r w:rsidR="00F8280C" w:rsidRPr="00C81DC2">
              <w:rPr>
                <w:rFonts w:cstheme="minorHAnsi"/>
                <w:lang w:val="uk-UA"/>
              </w:rPr>
              <w:t xml:space="preserve">щодо </w:t>
            </w:r>
            <w:r w:rsidRPr="00C81DC2">
              <w:rPr>
                <w:rFonts w:cstheme="minorHAnsi"/>
                <w:lang w:val="uk-UA"/>
              </w:rPr>
              <w:t xml:space="preserve">протилежного, безумовно, більше не є виправданим, якщо фактичне </w:t>
            </w:r>
            <w:r w:rsidR="00F8280C" w:rsidRPr="00C81DC2">
              <w:rPr>
                <w:rFonts w:cstheme="minorHAnsi"/>
                <w:lang w:val="uk-UA"/>
              </w:rPr>
              <w:t>перебування</w:t>
            </w:r>
            <w:r w:rsidRPr="00C81DC2">
              <w:rPr>
                <w:rFonts w:cstheme="minorHAnsi"/>
                <w:lang w:val="uk-UA"/>
              </w:rPr>
              <w:t xml:space="preserve"> явно </w:t>
            </w:r>
            <w:r w:rsidR="00F8280C" w:rsidRPr="00C81DC2">
              <w:rPr>
                <w:rFonts w:cstheme="minorHAnsi"/>
                <w:lang w:val="uk-UA"/>
              </w:rPr>
              <w:t>вийшло за</w:t>
            </w:r>
            <w:r w:rsidRPr="00C81DC2">
              <w:rPr>
                <w:rFonts w:cstheme="minorHAnsi"/>
                <w:lang w:val="uk-UA"/>
              </w:rPr>
              <w:t xml:space="preserve"> рамки коротко</w:t>
            </w:r>
            <w:r w:rsidR="00F8280C" w:rsidRPr="00C81DC2">
              <w:rPr>
                <w:rFonts w:cstheme="minorHAnsi"/>
                <w:lang w:val="uk-UA"/>
              </w:rPr>
              <w:t>часного перебування</w:t>
            </w:r>
            <w:r w:rsidRPr="00C81DC2">
              <w:rPr>
                <w:rFonts w:cstheme="minorHAnsi"/>
                <w:lang w:val="uk-UA"/>
              </w:rPr>
              <w:t xml:space="preserve">. У таких випадках </w:t>
            </w:r>
            <w:r w:rsidR="00F8280C" w:rsidRPr="00C81DC2">
              <w:rPr>
                <w:rFonts w:cstheme="minorHAnsi"/>
                <w:lang w:val="uk-UA"/>
              </w:rPr>
              <w:t>законодавець</w:t>
            </w:r>
            <w:r w:rsidRPr="00C81DC2">
              <w:rPr>
                <w:rFonts w:cstheme="minorHAnsi"/>
                <w:lang w:val="uk-UA"/>
              </w:rPr>
              <w:t xml:space="preserve"> повинен </w:t>
            </w:r>
            <w:r w:rsidR="00F8280C" w:rsidRPr="00C81DC2">
              <w:rPr>
                <w:rFonts w:cstheme="minorHAnsi"/>
                <w:lang w:val="uk-UA"/>
              </w:rPr>
              <w:t>передбачити</w:t>
            </w:r>
            <w:r w:rsidRPr="00C81DC2">
              <w:rPr>
                <w:rFonts w:cstheme="minorHAnsi"/>
                <w:lang w:val="uk-UA"/>
              </w:rPr>
              <w:t xml:space="preserve"> швидкий перехід від </w:t>
            </w:r>
            <w:r w:rsidR="00F8280C" w:rsidRPr="00C81DC2">
              <w:rPr>
                <w:rFonts w:cstheme="minorHAnsi"/>
                <w:lang w:val="uk-UA"/>
              </w:rPr>
              <w:t>прожиткової допомоги</w:t>
            </w:r>
            <w:r w:rsidRPr="00C81DC2">
              <w:rPr>
                <w:rFonts w:cstheme="minorHAnsi"/>
                <w:lang w:val="uk-UA"/>
              </w:rPr>
              <w:t xml:space="preserve"> при </w:t>
            </w:r>
            <w:r w:rsidR="00F8280C" w:rsidRPr="00C81DC2">
              <w:rPr>
                <w:rFonts w:cstheme="minorHAnsi"/>
                <w:lang w:val="uk-UA"/>
              </w:rPr>
              <w:t xml:space="preserve">короткочасному перебуванні </w:t>
            </w:r>
            <w:r w:rsidRPr="00C81DC2">
              <w:rPr>
                <w:rFonts w:cstheme="minorHAnsi"/>
                <w:lang w:val="uk-UA"/>
              </w:rPr>
              <w:t xml:space="preserve">до </w:t>
            </w:r>
            <w:r w:rsidR="004454D1" w:rsidRPr="00C81DC2">
              <w:rPr>
                <w:rFonts w:cstheme="minorHAnsi"/>
                <w:lang w:val="uk-UA"/>
              </w:rPr>
              <w:t>загального</w:t>
            </w:r>
            <w:r w:rsidRPr="00C81DC2">
              <w:rPr>
                <w:rFonts w:cstheme="minorHAnsi"/>
                <w:lang w:val="uk-UA"/>
              </w:rPr>
              <w:t xml:space="preserve"> </w:t>
            </w:r>
            <w:r w:rsidR="005524C9" w:rsidRPr="00C81DC2">
              <w:rPr>
                <w:rFonts w:cstheme="minorHAnsi"/>
                <w:lang w:val="uk-UA"/>
              </w:rPr>
              <w:t>режиму</w:t>
            </w:r>
            <w:r w:rsidRPr="00C81DC2">
              <w:rPr>
                <w:rFonts w:cstheme="minorHAnsi"/>
                <w:lang w:val="uk-UA"/>
              </w:rPr>
              <w:t xml:space="preserve">, що </w:t>
            </w:r>
            <w:r w:rsidR="001A6407" w:rsidRPr="00C81DC2">
              <w:rPr>
                <w:rFonts w:cstheme="minorHAnsi"/>
                <w:lang w:val="uk-UA"/>
              </w:rPr>
              <w:t>ґрунтується</w:t>
            </w:r>
            <w:r w:rsidR="003015CD" w:rsidRPr="00C81DC2">
              <w:rPr>
                <w:rFonts w:cstheme="minorHAnsi"/>
                <w:lang w:val="uk-UA"/>
              </w:rPr>
              <w:t xml:space="preserve"> </w:t>
            </w:r>
            <w:r w:rsidRPr="00C81DC2">
              <w:rPr>
                <w:rFonts w:cstheme="minorHAnsi"/>
                <w:lang w:val="uk-UA"/>
              </w:rPr>
              <w:t>на</w:t>
            </w:r>
            <w:r w:rsidR="0054316A" w:rsidRPr="00C81DC2">
              <w:rPr>
                <w:rFonts w:cstheme="minorHAnsi"/>
                <w:lang w:val="uk-UA"/>
              </w:rPr>
              <w:t xml:space="preserve"> </w:t>
            </w:r>
            <w:r w:rsidR="005524C9" w:rsidRPr="00C81DC2">
              <w:rPr>
                <w:rFonts w:cstheme="minorHAnsi"/>
                <w:lang w:val="uk-UA"/>
              </w:rPr>
              <w:t>інших</w:t>
            </w:r>
            <w:r w:rsidRPr="00C81DC2">
              <w:rPr>
                <w:rFonts w:cstheme="minorHAnsi"/>
                <w:lang w:val="uk-UA"/>
              </w:rPr>
              <w:t xml:space="preserve"> потреб</w:t>
            </w:r>
            <w:r w:rsidR="001A6407" w:rsidRPr="00C81DC2">
              <w:rPr>
                <w:rFonts w:cstheme="minorHAnsi"/>
                <w:lang w:val="uk-UA"/>
              </w:rPr>
              <w:t>ах</w:t>
            </w:r>
            <w:r w:rsidRPr="00C81DC2">
              <w:rPr>
                <w:rFonts w:cstheme="minorHAnsi"/>
                <w:lang w:val="uk-UA"/>
              </w:rPr>
              <w:t>.</w:t>
            </w:r>
          </w:p>
        </w:tc>
        <w:tc>
          <w:tcPr>
            <w:tcW w:w="1129" w:type="dxa"/>
          </w:tcPr>
          <w:p w:rsidR="005012F1" w:rsidRPr="00C81DC2" w:rsidRDefault="005012F1" w:rsidP="005012F1">
            <w:pPr>
              <w:jc w:val="right"/>
              <w:rPr>
                <w:rFonts w:cstheme="minorHAnsi"/>
                <w:lang w:val="uk-UA"/>
              </w:rPr>
            </w:pPr>
            <w:r w:rsidRPr="00C81DC2">
              <w:rPr>
                <w:rFonts w:cstheme="minorHAnsi"/>
                <w:lang w:val="uk-UA"/>
              </w:rPr>
              <w:t>76</w:t>
            </w:r>
          </w:p>
        </w:tc>
      </w:tr>
      <w:tr w:rsidR="005012F1" w:rsidRPr="00C81DC2" w:rsidTr="00B670D9">
        <w:tc>
          <w:tcPr>
            <w:tcW w:w="9493" w:type="dxa"/>
            <w:gridSpan w:val="7"/>
          </w:tcPr>
          <w:p w:rsidR="005012F1" w:rsidRPr="00C81DC2" w:rsidRDefault="005012F1" w:rsidP="0054316A">
            <w:pPr>
              <w:spacing w:after="160"/>
              <w:jc w:val="both"/>
              <w:rPr>
                <w:rFonts w:cstheme="minorHAnsi"/>
                <w:lang w:val="uk-UA"/>
              </w:rPr>
            </w:pPr>
            <w:r w:rsidRPr="00C81DC2">
              <w:rPr>
                <w:rFonts w:cstheme="minorHAnsi"/>
                <w:lang w:val="uk-UA"/>
              </w:rPr>
              <w:t xml:space="preserve">2. </w:t>
            </w:r>
            <w:r w:rsidR="0054316A" w:rsidRPr="00C81DC2">
              <w:rPr>
                <w:rFonts w:cstheme="minorHAnsi"/>
                <w:lang w:val="uk-UA"/>
              </w:rPr>
              <w:t>Свобода розсуду</w:t>
            </w:r>
            <w:r w:rsidRPr="00C81DC2">
              <w:rPr>
                <w:rFonts w:cstheme="minorHAnsi"/>
                <w:lang w:val="uk-UA"/>
              </w:rPr>
              <w:t xml:space="preserve"> законодавця щодо оцінки </w:t>
            </w:r>
            <w:r w:rsidR="00937F88" w:rsidRPr="00C81DC2">
              <w:rPr>
                <w:rFonts w:cstheme="minorHAnsi"/>
                <w:lang w:val="uk-UA"/>
              </w:rPr>
              <w:t>прожиткового мінімуму</w:t>
            </w:r>
            <w:r w:rsidRPr="00C81DC2">
              <w:rPr>
                <w:rFonts w:cstheme="minorHAnsi"/>
                <w:lang w:val="uk-UA"/>
              </w:rPr>
              <w:t xml:space="preserve"> відповідає стриманому </w:t>
            </w:r>
            <w:r w:rsidR="0054316A" w:rsidRPr="00C81DC2">
              <w:rPr>
                <w:rFonts w:cstheme="minorHAnsi"/>
                <w:lang w:val="uk-UA"/>
              </w:rPr>
              <w:t xml:space="preserve">розгляду питання </w:t>
            </w:r>
            <w:r w:rsidRPr="00C81DC2">
              <w:rPr>
                <w:rFonts w:cstheme="minorHAnsi"/>
                <w:lang w:val="uk-UA"/>
              </w:rPr>
              <w:t>Федеральн</w:t>
            </w:r>
            <w:r w:rsidR="0054316A" w:rsidRPr="00C81DC2">
              <w:rPr>
                <w:rFonts w:cstheme="minorHAnsi"/>
                <w:lang w:val="uk-UA"/>
              </w:rPr>
              <w:t>им</w:t>
            </w:r>
            <w:r w:rsidRPr="00C81DC2">
              <w:rPr>
                <w:rFonts w:cstheme="minorHAnsi"/>
                <w:lang w:val="uk-UA"/>
              </w:rPr>
              <w:t xml:space="preserve"> </w:t>
            </w:r>
            <w:r w:rsidR="0054316A" w:rsidRPr="00C81DC2">
              <w:rPr>
                <w:rFonts w:cstheme="minorHAnsi"/>
                <w:lang w:val="uk-UA"/>
              </w:rPr>
              <w:t>К</w:t>
            </w:r>
            <w:r w:rsidRPr="00C81DC2">
              <w:rPr>
                <w:rFonts w:cstheme="minorHAnsi"/>
                <w:lang w:val="uk-UA"/>
              </w:rPr>
              <w:t>онституційн</w:t>
            </w:r>
            <w:r w:rsidR="0054316A" w:rsidRPr="00C81DC2">
              <w:rPr>
                <w:rFonts w:cstheme="minorHAnsi"/>
                <w:lang w:val="uk-UA"/>
              </w:rPr>
              <w:t>им</w:t>
            </w:r>
            <w:r w:rsidRPr="00C81DC2">
              <w:rPr>
                <w:rFonts w:cstheme="minorHAnsi"/>
                <w:lang w:val="uk-UA"/>
              </w:rPr>
              <w:t xml:space="preserve"> </w:t>
            </w:r>
            <w:r w:rsidR="0054316A" w:rsidRPr="00C81DC2">
              <w:rPr>
                <w:rFonts w:cstheme="minorHAnsi"/>
                <w:lang w:val="uk-UA"/>
              </w:rPr>
              <w:t>С</w:t>
            </w:r>
            <w:r w:rsidRPr="00C81DC2">
              <w:rPr>
                <w:rFonts w:cstheme="minorHAnsi"/>
                <w:lang w:val="uk-UA"/>
              </w:rPr>
              <w:t>уд</w:t>
            </w:r>
            <w:r w:rsidR="0054316A" w:rsidRPr="00C81DC2">
              <w:rPr>
                <w:rFonts w:cstheme="minorHAnsi"/>
                <w:lang w:val="uk-UA"/>
              </w:rPr>
              <w:t>ом</w:t>
            </w:r>
            <w:r w:rsidRPr="00C81DC2">
              <w:rPr>
                <w:rFonts w:cstheme="minorHAnsi"/>
                <w:lang w:val="uk-UA"/>
              </w:rPr>
              <w:t>.</w:t>
            </w:r>
          </w:p>
        </w:tc>
        <w:tc>
          <w:tcPr>
            <w:tcW w:w="1129" w:type="dxa"/>
          </w:tcPr>
          <w:p w:rsidR="005012F1" w:rsidRPr="00C81DC2" w:rsidRDefault="005012F1" w:rsidP="005012F1">
            <w:pPr>
              <w:jc w:val="right"/>
              <w:rPr>
                <w:rFonts w:cstheme="minorHAnsi"/>
                <w:lang w:val="uk-UA"/>
              </w:rPr>
            </w:pPr>
            <w:r w:rsidRPr="00C81DC2">
              <w:rPr>
                <w:rFonts w:cstheme="minorHAnsi"/>
                <w:lang w:val="uk-UA"/>
              </w:rPr>
              <w:t>77</w:t>
            </w:r>
          </w:p>
        </w:tc>
      </w:tr>
      <w:tr w:rsidR="005012F1" w:rsidRPr="00C81DC2" w:rsidTr="00B670D9">
        <w:tc>
          <w:tcPr>
            <w:tcW w:w="9493" w:type="dxa"/>
            <w:gridSpan w:val="7"/>
          </w:tcPr>
          <w:p w:rsidR="005012F1" w:rsidRPr="00C81DC2" w:rsidRDefault="005012F1">
            <w:pPr>
              <w:spacing w:after="160"/>
              <w:jc w:val="both"/>
              <w:rPr>
                <w:rFonts w:cstheme="minorHAnsi"/>
                <w:lang w:val="uk-UA"/>
              </w:rPr>
            </w:pPr>
            <w:r w:rsidRPr="00C81DC2">
              <w:rPr>
                <w:rFonts w:cstheme="minorHAnsi"/>
                <w:lang w:val="uk-UA"/>
              </w:rPr>
              <w:t xml:space="preserve">а) Оскільки сам Основний закон не передбачає точної кількісної оцінки права на </w:t>
            </w:r>
            <w:r w:rsidR="007F3E23" w:rsidRPr="00C81DC2">
              <w:rPr>
                <w:rFonts w:cstheme="minorHAnsi"/>
                <w:lang w:val="uk-UA"/>
              </w:rPr>
              <w:t>прожиткову допомогу</w:t>
            </w:r>
            <w:r w:rsidRPr="00C81DC2">
              <w:rPr>
                <w:rFonts w:cstheme="minorHAnsi"/>
                <w:lang w:val="uk-UA"/>
              </w:rPr>
              <w:t xml:space="preserve">, </w:t>
            </w:r>
            <w:r w:rsidR="0054316A" w:rsidRPr="00C81DC2">
              <w:rPr>
                <w:rFonts w:cstheme="minorHAnsi"/>
                <w:lang w:val="uk-UA"/>
              </w:rPr>
              <w:t xml:space="preserve">розгляд </w:t>
            </w:r>
            <w:r w:rsidR="00910845">
              <w:rPr>
                <w:rFonts w:cstheme="minorHAnsi"/>
                <w:lang w:val="uk-UA"/>
              </w:rPr>
              <w:t>власне</w:t>
            </w:r>
            <w:r w:rsidR="0054316A" w:rsidRPr="00C81DC2">
              <w:rPr>
                <w:rFonts w:cstheme="minorHAnsi"/>
                <w:lang w:val="uk-UA"/>
              </w:rPr>
              <w:t xml:space="preserve"> питання щодо</w:t>
            </w:r>
            <w:r w:rsidRPr="00C81DC2">
              <w:rPr>
                <w:rFonts w:cstheme="minorHAnsi"/>
                <w:lang w:val="uk-UA"/>
              </w:rPr>
              <w:t xml:space="preserve"> розміру соціальн</w:t>
            </w:r>
            <w:r w:rsidR="0054316A" w:rsidRPr="00C81DC2">
              <w:rPr>
                <w:rFonts w:cstheme="minorHAnsi"/>
                <w:lang w:val="uk-UA"/>
              </w:rPr>
              <w:t>ої допомоги для гарантії</w:t>
            </w:r>
            <w:r w:rsidRPr="00C81DC2">
              <w:rPr>
                <w:rFonts w:cstheme="minorHAnsi"/>
                <w:lang w:val="uk-UA"/>
              </w:rPr>
              <w:t xml:space="preserve"> гідн</w:t>
            </w:r>
            <w:r w:rsidR="0054316A" w:rsidRPr="00C81DC2">
              <w:rPr>
                <w:rFonts w:cstheme="minorHAnsi"/>
                <w:lang w:val="uk-UA"/>
              </w:rPr>
              <w:t>ого</w:t>
            </w:r>
            <w:r w:rsidRPr="00C81DC2">
              <w:rPr>
                <w:rFonts w:cstheme="minorHAnsi"/>
                <w:lang w:val="uk-UA"/>
              </w:rPr>
              <w:t xml:space="preserve"> існування обмежується вивченням того, чи </w:t>
            </w:r>
            <w:r w:rsidR="004454D1" w:rsidRPr="00C81DC2">
              <w:rPr>
                <w:rFonts w:cstheme="minorHAnsi"/>
                <w:lang w:val="uk-UA"/>
              </w:rPr>
              <w:t xml:space="preserve">не є </w:t>
            </w:r>
            <w:r w:rsidR="0054316A" w:rsidRPr="00C81DC2">
              <w:rPr>
                <w:rFonts w:cstheme="minorHAnsi"/>
                <w:lang w:val="uk-UA"/>
              </w:rPr>
              <w:t xml:space="preserve">допомога </w:t>
            </w:r>
            <w:r w:rsidRPr="00C81DC2">
              <w:rPr>
                <w:rFonts w:cstheme="minorHAnsi"/>
                <w:lang w:val="uk-UA"/>
              </w:rPr>
              <w:t>очевидно недостатн</w:t>
            </w:r>
            <w:r w:rsidR="0054316A" w:rsidRPr="00C81DC2">
              <w:rPr>
                <w:rFonts w:cstheme="minorHAnsi"/>
                <w:lang w:val="uk-UA"/>
              </w:rPr>
              <w:t>ьою</w:t>
            </w:r>
            <w:r w:rsidRPr="00C81DC2">
              <w:rPr>
                <w:rFonts w:cstheme="minorHAnsi"/>
                <w:lang w:val="uk-UA"/>
              </w:rPr>
              <w:t xml:space="preserve"> (BVerfGE 125, 175 &lt;225- 226&gt;).</w:t>
            </w:r>
          </w:p>
        </w:tc>
        <w:tc>
          <w:tcPr>
            <w:tcW w:w="1129" w:type="dxa"/>
          </w:tcPr>
          <w:p w:rsidR="005012F1" w:rsidRPr="00C81DC2" w:rsidRDefault="005012F1" w:rsidP="005012F1">
            <w:pPr>
              <w:jc w:val="right"/>
              <w:rPr>
                <w:rFonts w:cstheme="minorHAnsi"/>
                <w:lang w:val="uk-UA"/>
              </w:rPr>
            </w:pPr>
            <w:r w:rsidRPr="00C81DC2">
              <w:rPr>
                <w:rFonts w:cstheme="minorHAnsi"/>
                <w:lang w:val="uk-UA"/>
              </w:rPr>
              <w:t>78</w:t>
            </w:r>
          </w:p>
        </w:tc>
      </w:tr>
      <w:tr w:rsidR="005012F1" w:rsidRPr="00C81DC2" w:rsidTr="00B670D9">
        <w:tc>
          <w:tcPr>
            <w:tcW w:w="9493" w:type="dxa"/>
            <w:gridSpan w:val="7"/>
          </w:tcPr>
          <w:p w:rsidR="005012F1" w:rsidRPr="00C81DC2" w:rsidRDefault="005012F1">
            <w:pPr>
              <w:spacing w:after="160"/>
              <w:jc w:val="both"/>
              <w:rPr>
                <w:rFonts w:cstheme="minorHAnsi"/>
                <w:lang w:val="uk-UA"/>
              </w:rPr>
            </w:pPr>
            <w:r w:rsidRPr="00C81DC2">
              <w:rPr>
                <w:rFonts w:cstheme="minorHAnsi"/>
                <w:lang w:val="uk-UA"/>
              </w:rPr>
              <w:t xml:space="preserve">b) Окрім </w:t>
            </w:r>
            <w:r w:rsidR="0019707F" w:rsidRPr="00C81DC2">
              <w:rPr>
                <w:rFonts w:cstheme="minorHAnsi"/>
                <w:lang w:val="uk-UA"/>
              </w:rPr>
              <w:t>цієї очевидної невідповідності</w:t>
            </w:r>
            <w:r w:rsidRPr="00C81DC2">
              <w:rPr>
                <w:rFonts w:cstheme="minorHAnsi"/>
                <w:lang w:val="uk-UA"/>
              </w:rPr>
              <w:t xml:space="preserve">, </w:t>
            </w:r>
            <w:r w:rsidR="00291B07" w:rsidRPr="00C81DC2">
              <w:rPr>
                <w:rFonts w:cstheme="minorHAnsi"/>
                <w:lang w:val="uk-UA"/>
              </w:rPr>
              <w:t>Федеральний Конституційний Суд</w:t>
            </w:r>
            <w:r w:rsidRPr="00C81DC2">
              <w:rPr>
                <w:rFonts w:cstheme="minorHAnsi"/>
                <w:lang w:val="uk-UA"/>
              </w:rPr>
              <w:t xml:space="preserve"> </w:t>
            </w:r>
            <w:r w:rsidR="00291B07" w:rsidRPr="00C81DC2">
              <w:rPr>
                <w:rFonts w:cstheme="minorHAnsi"/>
                <w:lang w:val="uk-UA"/>
              </w:rPr>
              <w:t>вивчає</w:t>
            </w:r>
            <w:r w:rsidRPr="00C81DC2">
              <w:rPr>
                <w:rFonts w:cstheme="minorHAnsi"/>
                <w:lang w:val="uk-UA"/>
              </w:rPr>
              <w:t xml:space="preserve">, чи </w:t>
            </w:r>
            <w:r w:rsidR="00291B07" w:rsidRPr="00C81DC2">
              <w:rPr>
                <w:rFonts w:cstheme="minorHAnsi"/>
                <w:lang w:val="uk-UA"/>
              </w:rPr>
              <w:t>допомога на</w:t>
            </w:r>
            <w:r w:rsidRPr="00C81DC2">
              <w:rPr>
                <w:rFonts w:cstheme="minorHAnsi"/>
                <w:lang w:val="uk-UA"/>
              </w:rPr>
              <w:t xml:space="preserve"> </w:t>
            </w:r>
            <w:r w:rsidR="00910845">
              <w:rPr>
                <w:rFonts w:cstheme="minorHAnsi"/>
                <w:lang w:val="uk-UA"/>
              </w:rPr>
              <w:t>поточний</w:t>
            </w:r>
            <w:r w:rsidR="00910845" w:rsidRPr="00C81DC2">
              <w:rPr>
                <w:rFonts w:cstheme="minorHAnsi"/>
                <w:lang w:val="uk-UA"/>
              </w:rPr>
              <w:t xml:space="preserve"> </w:t>
            </w:r>
            <w:r w:rsidRPr="00C81DC2">
              <w:rPr>
                <w:rFonts w:cstheme="minorHAnsi"/>
                <w:lang w:val="uk-UA"/>
              </w:rPr>
              <w:t xml:space="preserve">час </w:t>
            </w:r>
            <w:r w:rsidR="00291B07" w:rsidRPr="00C81DC2">
              <w:rPr>
                <w:rFonts w:cstheme="minorHAnsi"/>
                <w:lang w:val="uk-UA"/>
              </w:rPr>
              <w:t xml:space="preserve">є </w:t>
            </w:r>
            <w:r w:rsidR="00275A97" w:rsidRPr="00C81DC2">
              <w:rPr>
                <w:rFonts w:cstheme="minorHAnsi"/>
                <w:lang w:val="uk-UA"/>
              </w:rPr>
              <w:t>виправданою</w:t>
            </w:r>
            <w:r w:rsidR="0019707F" w:rsidRPr="00C81DC2">
              <w:rPr>
                <w:rFonts w:cstheme="minorHAnsi"/>
                <w:lang w:val="uk-UA"/>
              </w:rPr>
              <w:t xml:space="preserve"> </w:t>
            </w:r>
            <w:r w:rsidRPr="00C81DC2">
              <w:rPr>
                <w:rFonts w:cstheme="minorHAnsi"/>
                <w:lang w:val="uk-UA"/>
              </w:rPr>
              <w:t>на основі достовірних даних та правдоподібних методів розрахунку (див. BVerfGE 125, 175 &lt;226&gt;). Повинн</w:t>
            </w:r>
            <w:r w:rsidR="00275A97" w:rsidRPr="00C81DC2">
              <w:rPr>
                <w:rFonts w:cstheme="minorHAnsi"/>
                <w:lang w:val="uk-UA"/>
              </w:rPr>
              <w:t>а</w:t>
            </w:r>
            <w:r w:rsidRPr="00C81DC2">
              <w:rPr>
                <w:rFonts w:cstheme="minorHAnsi"/>
                <w:lang w:val="uk-UA"/>
              </w:rPr>
              <w:t xml:space="preserve"> бути можлив</w:t>
            </w:r>
            <w:r w:rsidR="00275A97" w:rsidRPr="00C81DC2">
              <w:rPr>
                <w:rFonts w:cstheme="minorHAnsi"/>
                <w:lang w:val="uk-UA"/>
              </w:rPr>
              <w:t>ість</w:t>
            </w:r>
            <w:r w:rsidRPr="00C81DC2">
              <w:rPr>
                <w:rFonts w:cstheme="minorHAnsi"/>
                <w:lang w:val="uk-UA"/>
              </w:rPr>
              <w:t xml:space="preserve"> пояснити </w:t>
            </w:r>
            <w:r w:rsidR="00275A97" w:rsidRPr="00C81DC2">
              <w:rPr>
                <w:rFonts w:cstheme="minorHAnsi"/>
                <w:lang w:val="uk-UA"/>
              </w:rPr>
              <w:t>характер</w:t>
            </w:r>
            <w:r w:rsidRPr="00C81DC2">
              <w:rPr>
                <w:rFonts w:cstheme="minorHAnsi"/>
                <w:lang w:val="uk-UA"/>
              </w:rPr>
              <w:t xml:space="preserve"> та розмір </w:t>
            </w:r>
            <w:r w:rsidR="00010BFE" w:rsidRPr="00C81DC2">
              <w:rPr>
                <w:rFonts w:cstheme="minorHAnsi"/>
                <w:lang w:val="uk-UA"/>
              </w:rPr>
              <w:t>допомоги</w:t>
            </w:r>
            <w:r w:rsidR="00275A97" w:rsidRPr="00C81DC2">
              <w:rPr>
                <w:rFonts w:cstheme="minorHAnsi"/>
                <w:lang w:val="uk-UA"/>
              </w:rPr>
              <w:t xml:space="preserve"> на основі</w:t>
            </w:r>
            <w:r w:rsidR="002B116C" w:rsidRPr="00C81DC2">
              <w:rPr>
                <w:rFonts w:cstheme="minorHAnsi"/>
                <w:lang w:val="uk-UA"/>
              </w:rPr>
              <w:t xml:space="preserve"> </w:t>
            </w:r>
            <w:r w:rsidRPr="00C81DC2">
              <w:rPr>
                <w:rFonts w:cstheme="minorHAnsi"/>
                <w:lang w:val="uk-UA"/>
              </w:rPr>
              <w:t>метод</w:t>
            </w:r>
            <w:r w:rsidR="00275A97" w:rsidRPr="00C81DC2">
              <w:rPr>
                <w:rFonts w:cstheme="minorHAnsi"/>
                <w:lang w:val="uk-UA"/>
              </w:rPr>
              <w:t>у</w:t>
            </w:r>
            <w:r w:rsidRPr="00C81DC2">
              <w:rPr>
                <w:rFonts w:cstheme="minorHAnsi"/>
                <w:lang w:val="uk-UA"/>
              </w:rPr>
              <w:t xml:space="preserve">, за допомогою якого </w:t>
            </w:r>
            <w:r w:rsidR="00275A97" w:rsidRPr="00C81DC2">
              <w:rPr>
                <w:rFonts w:cstheme="minorHAnsi"/>
                <w:lang w:val="uk-UA"/>
              </w:rPr>
              <w:t>повн</w:t>
            </w:r>
            <w:r w:rsidR="001A6407" w:rsidRPr="00C81DC2">
              <w:rPr>
                <w:rFonts w:cstheme="minorHAnsi"/>
                <w:lang w:val="uk-UA"/>
              </w:rPr>
              <w:t xml:space="preserve">ою мірою </w:t>
            </w:r>
            <w:r w:rsidR="00275A97" w:rsidRPr="00C81DC2">
              <w:rPr>
                <w:rFonts w:cstheme="minorHAnsi"/>
                <w:lang w:val="uk-UA"/>
              </w:rPr>
              <w:t>і точн</w:t>
            </w:r>
            <w:r w:rsidR="001A6407" w:rsidRPr="00C81DC2">
              <w:rPr>
                <w:rFonts w:cstheme="minorHAnsi"/>
                <w:lang w:val="uk-UA"/>
              </w:rPr>
              <w:t>о</w:t>
            </w:r>
            <w:r w:rsidR="00275A97" w:rsidRPr="00C81DC2">
              <w:rPr>
                <w:rFonts w:cstheme="minorHAnsi"/>
                <w:lang w:val="uk-UA"/>
              </w:rPr>
              <w:t xml:space="preserve"> </w:t>
            </w:r>
            <w:r w:rsidR="001A6407" w:rsidRPr="00C81DC2">
              <w:rPr>
                <w:rFonts w:cstheme="minorHAnsi"/>
                <w:lang w:val="uk-UA"/>
              </w:rPr>
              <w:t>встановлюються</w:t>
            </w:r>
            <w:r w:rsidR="00275A97" w:rsidRPr="00C81DC2">
              <w:rPr>
                <w:rFonts w:cstheme="minorHAnsi"/>
                <w:lang w:val="uk-UA"/>
              </w:rPr>
              <w:t xml:space="preserve"> </w:t>
            </w:r>
            <w:r w:rsidRPr="00C81DC2">
              <w:rPr>
                <w:rFonts w:cstheme="minorHAnsi"/>
                <w:lang w:val="uk-UA"/>
              </w:rPr>
              <w:t>необхідні факти</w:t>
            </w:r>
            <w:r w:rsidR="00C16BE1" w:rsidRPr="00C81DC2">
              <w:rPr>
                <w:rFonts w:cstheme="minorHAnsi"/>
                <w:lang w:val="uk-UA"/>
              </w:rPr>
              <w:t>, а також проводяться всі розрахунки</w:t>
            </w:r>
            <w:r w:rsidR="00275A97" w:rsidRPr="00C81DC2">
              <w:rPr>
                <w:rFonts w:cstheme="minorHAnsi"/>
                <w:lang w:val="uk-UA"/>
              </w:rPr>
              <w:t>,</w:t>
            </w:r>
            <w:r w:rsidR="00C16BE1" w:rsidRPr="00C81DC2">
              <w:rPr>
                <w:rFonts w:cstheme="minorHAnsi"/>
                <w:lang w:val="uk-UA"/>
              </w:rPr>
              <w:t xml:space="preserve"> з використанням зрозумілого набору цифр і в рамках процедури, структурні принципи якої </w:t>
            </w:r>
            <w:r w:rsidR="00275A97" w:rsidRPr="00C81DC2">
              <w:rPr>
                <w:rFonts w:cstheme="minorHAnsi"/>
                <w:lang w:val="uk-UA"/>
              </w:rPr>
              <w:t>перебувають у рамках того, що є виправданим</w:t>
            </w:r>
            <w:r w:rsidRPr="00C81DC2">
              <w:rPr>
                <w:rFonts w:cstheme="minorHAnsi"/>
                <w:lang w:val="uk-UA"/>
              </w:rPr>
              <w:t>. Крім того, обов</w:t>
            </w:r>
            <w:r w:rsidR="009F6E0B" w:rsidRPr="00C81DC2">
              <w:rPr>
                <w:rFonts w:cstheme="minorHAnsi"/>
                <w:lang w:val="uk-UA"/>
              </w:rPr>
              <w:t>’</w:t>
            </w:r>
            <w:r w:rsidRPr="00C81DC2">
              <w:rPr>
                <w:rFonts w:cstheme="minorHAnsi"/>
                <w:lang w:val="uk-UA"/>
              </w:rPr>
              <w:t xml:space="preserve">язок </w:t>
            </w:r>
            <w:r w:rsidR="00275A97" w:rsidRPr="00C81DC2">
              <w:rPr>
                <w:rFonts w:cstheme="minorHAnsi"/>
                <w:lang w:val="uk-UA"/>
              </w:rPr>
              <w:t xml:space="preserve">щодо </w:t>
            </w:r>
            <w:r w:rsidRPr="00C81DC2">
              <w:rPr>
                <w:rFonts w:cstheme="minorHAnsi"/>
                <w:lang w:val="uk-UA"/>
              </w:rPr>
              <w:t xml:space="preserve">оновлення розмірів </w:t>
            </w:r>
            <w:r w:rsidR="00275A97" w:rsidRPr="00C81DC2">
              <w:rPr>
                <w:rFonts w:cstheme="minorHAnsi"/>
                <w:lang w:val="uk-UA"/>
              </w:rPr>
              <w:t>допомоги</w:t>
            </w:r>
            <w:r w:rsidRPr="00C81DC2">
              <w:rPr>
                <w:rFonts w:cstheme="minorHAnsi"/>
                <w:lang w:val="uk-UA"/>
              </w:rPr>
              <w:t xml:space="preserve"> повинен </w:t>
            </w:r>
            <w:r w:rsidR="00910845" w:rsidRPr="00C81DC2">
              <w:rPr>
                <w:rFonts w:cstheme="minorHAnsi"/>
                <w:lang w:val="uk-UA"/>
              </w:rPr>
              <w:t>виконуватис</w:t>
            </w:r>
            <w:r w:rsidR="00910845">
              <w:rPr>
                <w:rFonts w:cstheme="minorHAnsi"/>
                <w:lang w:val="uk-UA"/>
              </w:rPr>
              <w:t>ь</w:t>
            </w:r>
            <w:r w:rsidRPr="00C81DC2">
              <w:rPr>
                <w:rFonts w:cstheme="minorHAnsi"/>
                <w:lang w:val="uk-UA"/>
              </w:rPr>
              <w:t>, якщо і наскільки це стало необхідним, з огляду на фактичн</w:t>
            </w:r>
            <w:r w:rsidR="00275A97" w:rsidRPr="00C81DC2">
              <w:rPr>
                <w:rFonts w:cstheme="minorHAnsi"/>
                <w:lang w:val="uk-UA"/>
              </w:rPr>
              <w:t>у вартість</w:t>
            </w:r>
            <w:r w:rsidRPr="00C81DC2">
              <w:rPr>
                <w:rFonts w:cstheme="minorHAnsi"/>
                <w:lang w:val="uk-UA"/>
              </w:rPr>
              <w:t xml:space="preserve"> життя, </w:t>
            </w:r>
            <w:r w:rsidR="00C16BE1" w:rsidRPr="00C81DC2">
              <w:rPr>
                <w:rFonts w:cstheme="minorHAnsi"/>
                <w:lang w:val="uk-UA"/>
              </w:rPr>
              <w:t xml:space="preserve">з </w:t>
            </w:r>
            <w:r w:rsidR="004454D1" w:rsidRPr="00C81DC2">
              <w:rPr>
                <w:rFonts w:cstheme="minorHAnsi"/>
                <w:lang w:val="uk-UA"/>
              </w:rPr>
              <w:t>тим, щоб життєві потреби</w:t>
            </w:r>
            <w:r w:rsidRPr="00C81DC2">
              <w:rPr>
                <w:rFonts w:cstheme="minorHAnsi"/>
                <w:lang w:val="uk-UA"/>
              </w:rPr>
              <w:t xml:space="preserve"> </w:t>
            </w:r>
            <w:r w:rsidR="00C16BE1" w:rsidRPr="00C81DC2">
              <w:rPr>
                <w:rFonts w:cstheme="minorHAnsi"/>
                <w:lang w:val="uk-UA"/>
              </w:rPr>
              <w:t>забезпеч</w:t>
            </w:r>
            <w:r w:rsidR="004454D1" w:rsidRPr="00C81DC2">
              <w:rPr>
                <w:rFonts w:cstheme="minorHAnsi"/>
                <w:lang w:val="uk-UA"/>
              </w:rPr>
              <w:t>увалися</w:t>
            </w:r>
            <w:r w:rsidRPr="00C81DC2">
              <w:rPr>
                <w:rFonts w:cstheme="minorHAnsi"/>
                <w:lang w:val="uk-UA"/>
              </w:rPr>
              <w:t xml:space="preserve"> (див. BVerfGE 125, 175 &lt;225&gt;).</w:t>
            </w:r>
            <w:r w:rsidR="00275A97" w:rsidRPr="00C81DC2">
              <w:rPr>
                <w:rFonts w:cstheme="minorHAnsi"/>
                <w:lang w:val="uk-UA"/>
              </w:rPr>
              <w:t xml:space="preserve"> Якщо допомогу для гарантії прожиткового мінімуму</w:t>
            </w:r>
            <w:r w:rsidR="00C16BE1" w:rsidRPr="00C81DC2">
              <w:rPr>
                <w:rFonts w:cstheme="minorHAnsi"/>
                <w:lang w:val="uk-UA"/>
              </w:rPr>
              <w:t xml:space="preserve"> неможливо розрахувати</w:t>
            </w:r>
            <w:r w:rsidR="00275A97" w:rsidRPr="00C81DC2">
              <w:rPr>
                <w:rFonts w:cstheme="minorHAnsi"/>
                <w:lang w:val="uk-UA"/>
              </w:rPr>
              <w:t xml:space="preserve"> </w:t>
            </w:r>
            <w:r w:rsidR="00910845" w:rsidRPr="00C81DC2">
              <w:rPr>
                <w:rFonts w:cstheme="minorHAnsi"/>
                <w:lang w:val="uk-UA"/>
              </w:rPr>
              <w:t>зрозуміл</w:t>
            </w:r>
            <w:r w:rsidR="00910845">
              <w:rPr>
                <w:rFonts w:cstheme="minorHAnsi"/>
                <w:lang w:val="uk-UA"/>
              </w:rPr>
              <w:t>о</w:t>
            </w:r>
            <w:r w:rsidR="00910845" w:rsidRPr="00C81DC2">
              <w:rPr>
                <w:rFonts w:cstheme="minorHAnsi"/>
                <w:lang w:val="uk-UA"/>
              </w:rPr>
              <w:t xml:space="preserve"> </w:t>
            </w:r>
            <w:r w:rsidR="00275A97" w:rsidRPr="00C81DC2">
              <w:rPr>
                <w:rFonts w:cstheme="minorHAnsi"/>
                <w:lang w:val="uk-UA"/>
              </w:rPr>
              <w:t xml:space="preserve">та раціонально </w:t>
            </w:r>
            <w:r w:rsidR="00910845" w:rsidRPr="00C81DC2">
              <w:rPr>
                <w:rFonts w:cstheme="minorHAnsi"/>
                <w:lang w:val="uk-UA"/>
              </w:rPr>
              <w:t>диференційован</w:t>
            </w:r>
            <w:r w:rsidR="00910845">
              <w:rPr>
                <w:rFonts w:cstheme="minorHAnsi"/>
                <w:lang w:val="uk-UA"/>
              </w:rPr>
              <w:t>о</w:t>
            </w:r>
            <w:r w:rsidR="00275A97" w:rsidRPr="00C81DC2">
              <w:rPr>
                <w:rFonts w:cstheme="minorHAnsi"/>
                <w:lang w:val="uk-UA"/>
              </w:rPr>
              <w:t xml:space="preserve"> відповідно до потреб, такі положення про </w:t>
            </w:r>
            <w:r w:rsidR="00F97662" w:rsidRPr="00C81DC2">
              <w:rPr>
                <w:rFonts w:cstheme="minorHAnsi"/>
                <w:lang w:val="uk-UA"/>
              </w:rPr>
              <w:t>допомогу</w:t>
            </w:r>
            <w:r w:rsidR="00275A97" w:rsidRPr="00C81DC2">
              <w:rPr>
                <w:rFonts w:cstheme="minorHAnsi"/>
                <w:lang w:val="uk-UA"/>
              </w:rPr>
              <w:t xml:space="preserve"> більше не відповідають статті 1.1 Основного закону </w:t>
            </w:r>
            <w:r w:rsidR="00F97662" w:rsidRPr="00C81DC2">
              <w:rPr>
                <w:rFonts w:cstheme="minorHAnsi"/>
                <w:lang w:val="uk-UA"/>
              </w:rPr>
              <w:t>в</w:t>
            </w:r>
            <w:r w:rsidR="00275A97" w:rsidRPr="00C81DC2">
              <w:rPr>
                <w:rFonts w:cstheme="minorHAnsi"/>
                <w:lang w:val="uk-UA"/>
              </w:rPr>
              <w:t xml:space="preserve"> поєднанні зі </w:t>
            </w:r>
            <w:r w:rsidR="00F97662" w:rsidRPr="00C81DC2">
              <w:rPr>
                <w:rFonts w:cstheme="minorHAnsi"/>
                <w:lang w:val="uk-UA"/>
              </w:rPr>
              <w:t>с</w:t>
            </w:r>
            <w:r w:rsidR="00275A97" w:rsidRPr="00C81DC2">
              <w:rPr>
                <w:rFonts w:cstheme="minorHAnsi"/>
                <w:lang w:val="uk-UA"/>
              </w:rPr>
              <w:t xml:space="preserve">таттею </w:t>
            </w:r>
            <w:r w:rsidR="00C16BE1" w:rsidRPr="00C81DC2">
              <w:rPr>
                <w:rFonts w:cstheme="minorHAnsi"/>
                <w:lang w:val="uk-UA"/>
              </w:rPr>
              <w:t>20.1 Основного з</w:t>
            </w:r>
            <w:r w:rsidR="00275A97" w:rsidRPr="00C81DC2">
              <w:rPr>
                <w:rFonts w:cstheme="minorHAnsi"/>
                <w:lang w:val="uk-UA"/>
              </w:rPr>
              <w:t>акону.</w:t>
            </w:r>
          </w:p>
        </w:tc>
        <w:tc>
          <w:tcPr>
            <w:tcW w:w="1129" w:type="dxa"/>
          </w:tcPr>
          <w:p w:rsidR="005012F1" w:rsidRPr="00C81DC2" w:rsidRDefault="005012F1" w:rsidP="005012F1">
            <w:pPr>
              <w:jc w:val="right"/>
              <w:rPr>
                <w:rFonts w:cstheme="minorHAnsi"/>
                <w:lang w:val="uk-UA"/>
              </w:rPr>
            </w:pPr>
            <w:r w:rsidRPr="00C81DC2">
              <w:rPr>
                <w:rFonts w:cstheme="minorHAnsi"/>
                <w:lang w:val="uk-UA"/>
              </w:rPr>
              <w:t>79</w:t>
            </w:r>
          </w:p>
        </w:tc>
      </w:tr>
      <w:tr w:rsidR="005012F1" w:rsidRPr="00C81DC2" w:rsidTr="00B670D9">
        <w:tc>
          <w:tcPr>
            <w:tcW w:w="9493" w:type="dxa"/>
            <w:gridSpan w:val="7"/>
          </w:tcPr>
          <w:p w:rsidR="005012F1" w:rsidRPr="00C81DC2" w:rsidRDefault="005012F1" w:rsidP="005012F1">
            <w:pPr>
              <w:spacing w:after="160"/>
              <w:jc w:val="center"/>
              <w:rPr>
                <w:rFonts w:cstheme="minorHAnsi"/>
                <w:b/>
                <w:bCs/>
                <w:lang w:val="uk-UA"/>
              </w:rPr>
            </w:pPr>
            <w:r w:rsidRPr="00C81DC2">
              <w:rPr>
                <w:rFonts w:cstheme="minorHAnsi"/>
                <w:b/>
                <w:bCs/>
                <w:lang w:val="uk-UA"/>
              </w:rPr>
              <w:t>II.</w:t>
            </w:r>
          </w:p>
        </w:tc>
        <w:tc>
          <w:tcPr>
            <w:tcW w:w="1129" w:type="dxa"/>
          </w:tcPr>
          <w:p w:rsidR="005012F1" w:rsidRPr="00C81DC2" w:rsidRDefault="005012F1" w:rsidP="005012F1">
            <w:pPr>
              <w:jc w:val="right"/>
              <w:rPr>
                <w:rFonts w:cstheme="minorHAnsi"/>
                <w:lang w:val="uk-UA"/>
              </w:rPr>
            </w:pPr>
          </w:p>
        </w:tc>
      </w:tr>
      <w:tr w:rsidR="005012F1" w:rsidRPr="00C81DC2" w:rsidTr="00B670D9">
        <w:tc>
          <w:tcPr>
            <w:tcW w:w="9493" w:type="dxa"/>
            <w:gridSpan w:val="7"/>
          </w:tcPr>
          <w:p w:rsidR="005012F1" w:rsidRPr="00C81DC2" w:rsidRDefault="005012F1" w:rsidP="009C75BC">
            <w:pPr>
              <w:spacing w:after="160"/>
              <w:jc w:val="both"/>
              <w:rPr>
                <w:rFonts w:cstheme="minorHAnsi"/>
                <w:lang w:val="uk-UA"/>
              </w:rPr>
            </w:pPr>
            <w:r w:rsidRPr="00C81DC2">
              <w:rPr>
                <w:rFonts w:cstheme="minorHAnsi"/>
                <w:lang w:val="uk-UA"/>
              </w:rPr>
              <w:t xml:space="preserve">Відповідно до цих стандартів положення, </w:t>
            </w:r>
            <w:r w:rsidR="001314D1" w:rsidRPr="00C81DC2">
              <w:rPr>
                <w:rFonts w:cstheme="minorHAnsi"/>
                <w:lang w:val="uk-UA"/>
              </w:rPr>
              <w:t xml:space="preserve">представлені на розгляд </w:t>
            </w:r>
            <w:r w:rsidRPr="00C81DC2">
              <w:rPr>
                <w:rFonts w:cstheme="minorHAnsi"/>
                <w:lang w:val="uk-UA"/>
              </w:rPr>
              <w:t xml:space="preserve">Суду, не відповідають вимогам статті 1.1 Основного закону </w:t>
            </w:r>
            <w:r w:rsidR="004730DE" w:rsidRPr="00C81DC2">
              <w:rPr>
                <w:rFonts w:cstheme="minorHAnsi"/>
                <w:lang w:val="uk-UA"/>
              </w:rPr>
              <w:t>в поєднанні</w:t>
            </w:r>
            <w:r w:rsidRPr="00C81DC2">
              <w:rPr>
                <w:rFonts w:cstheme="minorHAnsi"/>
                <w:lang w:val="uk-UA"/>
              </w:rPr>
              <w:t xml:space="preserve"> з</w:t>
            </w:r>
            <w:r w:rsidR="004730DE" w:rsidRPr="00C81DC2">
              <w:rPr>
                <w:rFonts w:cstheme="minorHAnsi"/>
                <w:lang w:val="uk-UA"/>
              </w:rPr>
              <w:t>і</w:t>
            </w:r>
            <w:r w:rsidR="001314D1" w:rsidRPr="00C81DC2">
              <w:rPr>
                <w:rFonts w:cstheme="minorHAnsi"/>
                <w:lang w:val="uk-UA"/>
              </w:rPr>
              <w:t xml:space="preserve"> статтею 20.1 Основного з</w:t>
            </w:r>
            <w:r w:rsidRPr="00C81DC2">
              <w:rPr>
                <w:rFonts w:cstheme="minorHAnsi"/>
                <w:lang w:val="uk-UA"/>
              </w:rPr>
              <w:t xml:space="preserve">акону. Положення, </w:t>
            </w:r>
            <w:r w:rsidR="009C75BC" w:rsidRPr="00C81DC2">
              <w:rPr>
                <w:rFonts w:cstheme="minorHAnsi"/>
                <w:lang w:val="uk-UA"/>
              </w:rPr>
              <w:t xml:space="preserve">представлені </w:t>
            </w:r>
            <w:r w:rsidRPr="00C81DC2">
              <w:rPr>
                <w:rFonts w:cstheme="minorHAnsi"/>
                <w:lang w:val="uk-UA"/>
              </w:rPr>
              <w:t>Суду, є, очевидно, недостатніми</w:t>
            </w:r>
            <w:r w:rsidR="009C75BC" w:rsidRPr="00C81DC2">
              <w:rPr>
                <w:rFonts w:cstheme="minorHAnsi"/>
                <w:lang w:val="uk-UA"/>
              </w:rPr>
              <w:t>, щоб</w:t>
            </w:r>
            <w:r w:rsidRPr="00C81DC2">
              <w:rPr>
                <w:rFonts w:cstheme="minorHAnsi"/>
                <w:lang w:val="uk-UA"/>
              </w:rPr>
              <w:t xml:space="preserve"> гарант</w:t>
            </w:r>
            <w:r w:rsidR="009C75BC" w:rsidRPr="00C81DC2">
              <w:rPr>
                <w:rFonts w:cstheme="minorHAnsi"/>
                <w:lang w:val="uk-UA"/>
              </w:rPr>
              <w:t>увати</w:t>
            </w:r>
            <w:r w:rsidRPr="00C81DC2">
              <w:rPr>
                <w:rFonts w:cstheme="minorHAnsi"/>
                <w:lang w:val="uk-UA"/>
              </w:rPr>
              <w:t xml:space="preserve"> гідн</w:t>
            </w:r>
            <w:r w:rsidR="009C75BC" w:rsidRPr="00C81DC2">
              <w:rPr>
                <w:rFonts w:cstheme="minorHAnsi"/>
                <w:lang w:val="uk-UA"/>
              </w:rPr>
              <w:t>ий</w:t>
            </w:r>
            <w:r w:rsidRPr="00C81DC2">
              <w:rPr>
                <w:rFonts w:cstheme="minorHAnsi"/>
                <w:lang w:val="uk-UA"/>
              </w:rPr>
              <w:t xml:space="preserve"> </w:t>
            </w:r>
            <w:r w:rsidR="00937F88" w:rsidRPr="00C81DC2">
              <w:rPr>
                <w:rFonts w:cstheme="minorHAnsi"/>
                <w:lang w:val="uk-UA"/>
              </w:rPr>
              <w:t>прожитков</w:t>
            </w:r>
            <w:r w:rsidR="009C75BC" w:rsidRPr="00C81DC2">
              <w:rPr>
                <w:rFonts w:cstheme="minorHAnsi"/>
                <w:lang w:val="uk-UA"/>
              </w:rPr>
              <w:t>ий</w:t>
            </w:r>
            <w:r w:rsidR="00937F88" w:rsidRPr="00C81DC2">
              <w:rPr>
                <w:rFonts w:cstheme="minorHAnsi"/>
                <w:lang w:val="uk-UA"/>
              </w:rPr>
              <w:t xml:space="preserve"> мінімум</w:t>
            </w:r>
            <w:r w:rsidRPr="00C81DC2">
              <w:rPr>
                <w:rFonts w:cstheme="minorHAnsi"/>
                <w:lang w:val="uk-UA"/>
              </w:rPr>
              <w:t xml:space="preserve">. Крім того, розмір </w:t>
            </w:r>
            <w:r w:rsidR="004730DE" w:rsidRPr="00C81DC2">
              <w:rPr>
                <w:rFonts w:cstheme="minorHAnsi"/>
                <w:lang w:val="uk-UA"/>
              </w:rPr>
              <w:t>допомоги</w:t>
            </w:r>
            <w:r w:rsidRPr="00C81DC2">
              <w:rPr>
                <w:rFonts w:cstheme="minorHAnsi"/>
                <w:lang w:val="uk-UA"/>
              </w:rPr>
              <w:t xml:space="preserve"> не розрахов</w:t>
            </w:r>
            <w:r w:rsidR="00DE1B6A" w:rsidRPr="00C81DC2">
              <w:rPr>
                <w:rFonts w:cstheme="minorHAnsi"/>
                <w:lang w:val="uk-UA"/>
              </w:rPr>
              <w:t xml:space="preserve">ується в зрозумілій формі, і так само відсутній </w:t>
            </w:r>
            <w:r w:rsidRPr="00C81DC2">
              <w:rPr>
                <w:rFonts w:cstheme="minorHAnsi"/>
                <w:lang w:val="uk-UA"/>
              </w:rPr>
              <w:t>реалістичний розрахунок, орієнтований на потреби, як</w:t>
            </w:r>
            <w:r w:rsidR="00DE1B6A" w:rsidRPr="00C81DC2">
              <w:rPr>
                <w:rFonts w:cstheme="minorHAnsi"/>
                <w:lang w:val="uk-UA"/>
              </w:rPr>
              <w:t>ий</w:t>
            </w:r>
            <w:r w:rsidRPr="00C81DC2">
              <w:rPr>
                <w:rFonts w:cstheme="minorHAnsi"/>
                <w:lang w:val="uk-UA"/>
              </w:rPr>
              <w:t xml:space="preserve"> </w:t>
            </w:r>
            <w:r w:rsidR="00DE1B6A" w:rsidRPr="00C81DC2">
              <w:rPr>
                <w:rFonts w:cstheme="minorHAnsi"/>
                <w:lang w:val="uk-UA"/>
              </w:rPr>
              <w:t xml:space="preserve">би </w:t>
            </w:r>
            <w:r w:rsidRPr="00C81DC2">
              <w:rPr>
                <w:rFonts w:cstheme="minorHAnsi"/>
                <w:lang w:val="uk-UA"/>
              </w:rPr>
              <w:t>забезпечу</w:t>
            </w:r>
            <w:r w:rsidR="00DE1B6A" w:rsidRPr="00C81DC2">
              <w:rPr>
                <w:rFonts w:cstheme="minorHAnsi"/>
                <w:lang w:val="uk-UA"/>
              </w:rPr>
              <w:t>вав</w:t>
            </w:r>
            <w:r w:rsidRPr="00C81DC2">
              <w:rPr>
                <w:rFonts w:cstheme="minorHAnsi"/>
                <w:lang w:val="uk-UA"/>
              </w:rPr>
              <w:t xml:space="preserve"> поточний </w:t>
            </w:r>
            <w:r w:rsidR="00DE1B6A" w:rsidRPr="00C81DC2">
              <w:rPr>
                <w:rFonts w:cstheme="minorHAnsi"/>
                <w:lang w:val="uk-UA"/>
              </w:rPr>
              <w:t>прожитковий</w:t>
            </w:r>
            <w:r w:rsidRPr="00C81DC2">
              <w:rPr>
                <w:rFonts w:cstheme="minorHAnsi"/>
                <w:lang w:val="uk-UA"/>
              </w:rPr>
              <w:t xml:space="preserve"> мінімум.</w:t>
            </w:r>
          </w:p>
        </w:tc>
        <w:tc>
          <w:tcPr>
            <w:tcW w:w="1129" w:type="dxa"/>
          </w:tcPr>
          <w:p w:rsidR="005012F1" w:rsidRPr="00C81DC2" w:rsidRDefault="005012F1" w:rsidP="005012F1">
            <w:pPr>
              <w:jc w:val="right"/>
              <w:rPr>
                <w:rFonts w:cstheme="minorHAnsi"/>
                <w:lang w:val="uk-UA"/>
              </w:rPr>
            </w:pPr>
            <w:r w:rsidRPr="00C81DC2">
              <w:rPr>
                <w:rFonts w:cstheme="minorHAnsi"/>
                <w:lang w:val="uk-UA"/>
              </w:rPr>
              <w:t>80</w:t>
            </w:r>
          </w:p>
        </w:tc>
      </w:tr>
      <w:tr w:rsidR="005012F1" w:rsidRPr="00C81DC2" w:rsidTr="00B670D9">
        <w:tc>
          <w:tcPr>
            <w:tcW w:w="9493" w:type="dxa"/>
            <w:gridSpan w:val="7"/>
          </w:tcPr>
          <w:p w:rsidR="005012F1" w:rsidRPr="00C81DC2" w:rsidRDefault="005012F1" w:rsidP="009C75BC">
            <w:pPr>
              <w:spacing w:after="160"/>
              <w:jc w:val="both"/>
              <w:rPr>
                <w:rFonts w:cstheme="minorHAnsi"/>
                <w:lang w:val="uk-UA"/>
              </w:rPr>
            </w:pPr>
            <w:r w:rsidRPr="00C81DC2">
              <w:rPr>
                <w:rFonts w:cstheme="minorHAnsi"/>
                <w:lang w:val="uk-UA"/>
              </w:rPr>
              <w:lastRenderedPageBreak/>
              <w:t>1. Грошов</w:t>
            </w:r>
            <w:r w:rsidR="004730DE" w:rsidRPr="00C81DC2">
              <w:rPr>
                <w:rFonts w:cstheme="minorHAnsi"/>
                <w:lang w:val="uk-UA"/>
              </w:rPr>
              <w:t>а</w:t>
            </w:r>
            <w:r w:rsidRPr="00C81DC2">
              <w:rPr>
                <w:rFonts w:cstheme="minorHAnsi"/>
                <w:lang w:val="uk-UA"/>
              </w:rPr>
              <w:t xml:space="preserve"> </w:t>
            </w:r>
            <w:r w:rsidR="004730DE" w:rsidRPr="00C81DC2">
              <w:rPr>
                <w:rFonts w:cstheme="minorHAnsi"/>
                <w:lang w:val="uk-UA"/>
              </w:rPr>
              <w:t>допомога</w:t>
            </w:r>
            <w:r w:rsidRPr="00C81DC2">
              <w:rPr>
                <w:rFonts w:cstheme="minorHAnsi"/>
                <w:lang w:val="uk-UA"/>
              </w:rPr>
              <w:t>, як</w:t>
            </w:r>
            <w:r w:rsidR="004730DE" w:rsidRPr="00C81DC2">
              <w:rPr>
                <w:rFonts w:cstheme="minorHAnsi"/>
                <w:lang w:val="uk-UA"/>
              </w:rPr>
              <w:t>а</w:t>
            </w:r>
            <w:r w:rsidRPr="00C81DC2">
              <w:rPr>
                <w:rFonts w:cstheme="minorHAnsi"/>
                <w:lang w:val="uk-UA"/>
              </w:rPr>
              <w:t xml:space="preserve"> є предметом </w:t>
            </w:r>
            <w:r w:rsidR="009C75BC" w:rsidRPr="00C81DC2">
              <w:rPr>
                <w:rFonts w:cstheme="minorHAnsi"/>
                <w:lang w:val="uk-UA"/>
              </w:rPr>
              <w:t>розгляду в цьому</w:t>
            </w:r>
            <w:r w:rsidRPr="00C81DC2">
              <w:rPr>
                <w:rFonts w:cstheme="minorHAnsi"/>
                <w:lang w:val="uk-UA"/>
              </w:rPr>
              <w:t xml:space="preserve"> провадженн</w:t>
            </w:r>
            <w:r w:rsidR="009C75BC" w:rsidRPr="00C81DC2">
              <w:rPr>
                <w:rFonts w:cstheme="minorHAnsi"/>
                <w:lang w:val="uk-UA"/>
              </w:rPr>
              <w:t>і, що надається</w:t>
            </w:r>
            <w:r w:rsidRPr="00C81DC2">
              <w:rPr>
                <w:rFonts w:cstheme="minorHAnsi"/>
                <w:lang w:val="uk-UA"/>
              </w:rPr>
              <w:t xml:space="preserve"> відповідно до </w:t>
            </w:r>
            <w:r w:rsidR="005B52C6" w:rsidRPr="00C81DC2">
              <w:rPr>
                <w:rFonts w:cstheme="minorHAnsi"/>
                <w:lang w:val="uk-UA"/>
              </w:rPr>
              <w:t>§ 3.</w:t>
            </w:r>
            <w:r w:rsidR="00FF0C24" w:rsidRPr="00C81DC2">
              <w:rPr>
                <w:rFonts w:cstheme="minorHAnsi"/>
                <w:lang w:val="uk-UA"/>
              </w:rPr>
              <w:t>2, речення 2</w:t>
            </w:r>
            <w:r w:rsidRPr="00C81DC2">
              <w:rPr>
                <w:rFonts w:cstheme="minorHAnsi"/>
                <w:lang w:val="uk-UA"/>
              </w:rPr>
              <w:t xml:space="preserve"> та речення 3</w:t>
            </w:r>
            <w:r w:rsidR="004730DE" w:rsidRPr="00C81DC2">
              <w:rPr>
                <w:rFonts w:cstheme="minorHAnsi"/>
                <w:lang w:val="uk-UA"/>
              </w:rPr>
              <w:t>,</w:t>
            </w:r>
            <w:r w:rsidRPr="00C81DC2">
              <w:rPr>
                <w:rFonts w:cstheme="minorHAnsi"/>
                <w:lang w:val="uk-UA"/>
              </w:rPr>
              <w:t xml:space="preserve"> </w:t>
            </w:r>
            <w:r w:rsidR="00126677" w:rsidRPr="00C81DC2">
              <w:rPr>
                <w:rFonts w:cstheme="minorHAnsi"/>
                <w:lang w:val="uk-UA"/>
              </w:rPr>
              <w:t>в поєднанні</w:t>
            </w:r>
            <w:r w:rsidRPr="00C81DC2">
              <w:rPr>
                <w:rFonts w:cstheme="minorHAnsi"/>
                <w:lang w:val="uk-UA"/>
              </w:rPr>
              <w:t xml:space="preserve"> з </w:t>
            </w:r>
            <w:r w:rsidR="009F6E0B" w:rsidRPr="00C81DC2">
              <w:rPr>
                <w:rFonts w:cstheme="minorHAnsi"/>
                <w:lang w:val="uk-UA"/>
              </w:rPr>
              <w:t>§ 3.</w:t>
            </w:r>
            <w:r w:rsidR="00FF0C24" w:rsidRPr="00C81DC2">
              <w:rPr>
                <w:rFonts w:cstheme="minorHAnsi"/>
                <w:lang w:val="uk-UA"/>
              </w:rPr>
              <w:t>1, речення 4,</w:t>
            </w:r>
            <w:r w:rsidRPr="00C81DC2">
              <w:rPr>
                <w:rFonts w:cstheme="minorHAnsi"/>
                <w:lang w:val="uk-UA"/>
              </w:rPr>
              <w:t xml:space="preserve"> Закону </w:t>
            </w:r>
            <w:r w:rsidR="00937F88" w:rsidRPr="00C81DC2">
              <w:rPr>
                <w:rFonts w:cstheme="minorHAnsi"/>
                <w:lang w:val="uk-UA"/>
              </w:rPr>
              <w:t>про допомогу шукачам притулку</w:t>
            </w:r>
            <w:r w:rsidR="009A309A" w:rsidRPr="00C81DC2">
              <w:rPr>
                <w:rFonts w:cstheme="minorHAnsi"/>
                <w:lang w:val="uk-UA"/>
              </w:rPr>
              <w:t>,</w:t>
            </w:r>
            <w:r w:rsidRPr="00C81DC2">
              <w:rPr>
                <w:rFonts w:cstheme="minorHAnsi"/>
                <w:lang w:val="uk-UA"/>
              </w:rPr>
              <w:t xml:space="preserve"> очевидно є недостатн</w:t>
            </w:r>
            <w:r w:rsidR="004730DE" w:rsidRPr="00C81DC2">
              <w:rPr>
                <w:rFonts w:cstheme="minorHAnsi"/>
                <w:lang w:val="uk-UA"/>
              </w:rPr>
              <w:t>ьою</w:t>
            </w:r>
            <w:r w:rsidRPr="00C81DC2">
              <w:rPr>
                <w:rFonts w:cstheme="minorHAnsi"/>
                <w:lang w:val="uk-UA"/>
              </w:rPr>
              <w:t>.</w:t>
            </w:r>
          </w:p>
        </w:tc>
        <w:tc>
          <w:tcPr>
            <w:tcW w:w="1129" w:type="dxa"/>
          </w:tcPr>
          <w:p w:rsidR="005012F1" w:rsidRPr="00C81DC2" w:rsidRDefault="005012F1" w:rsidP="005012F1">
            <w:pPr>
              <w:jc w:val="right"/>
              <w:rPr>
                <w:rFonts w:cstheme="minorHAnsi"/>
                <w:lang w:val="uk-UA"/>
              </w:rPr>
            </w:pPr>
            <w:r w:rsidRPr="00C81DC2">
              <w:rPr>
                <w:rFonts w:cstheme="minorHAnsi"/>
                <w:lang w:val="uk-UA"/>
              </w:rPr>
              <w:t>81</w:t>
            </w:r>
          </w:p>
        </w:tc>
      </w:tr>
      <w:tr w:rsidR="005012F1" w:rsidRPr="00C81DC2" w:rsidTr="00B670D9">
        <w:tc>
          <w:tcPr>
            <w:tcW w:w="9493" w:type="dxa"/>
            <w:gridSpan w:val="7"/>
          </w:tcPr>
          <w:p w:rsidR="005012F1" w:rsidRPr="00C81DC2" w:rsidRDefault="009A309A" w:rsidP="004730DE">
            <w:pPr>
              <w:spacing w:after="160"/>
              <w:jc w:val="both"/>
              <w:rPr>
                <w:rFonts w:cstheme="minorHAnsi"/>
                <w:lang w:val="uk-UA"/>
              </w:rPr>
            </w:pPr>
            <w:r w:rsidRPr="00C81DC2">
              <w:rPr>
                <w:rFonts w:cstheme="minorHAnsi"/>
                <w:lang w:val="uk-UA"/>
              </w:rPr>
              <w:t>a</w:t>
            </w:r>
            <w:r w:rsidR="005012F1" w:rsidRPr="00C81DC2">
              <w:rPr>
                <w:rFonts w:cstheme="minorHAnsi"/>
                <w:lang w:val="uk-UA"/>
              </w:rPr>
              <w:t>) Розмір грошов</w:t>
            </w:r>
            <w:r w:rsidR="004730DE" w:rsidRPr="00C81DC2">
              <w:rPr>
                <w:rFonts w:cstheme="minorHAnsi"/>
                <w:lang w:val="uk-UA"/>
              </w:rPr>
              <w:t>ої допомоги в рамках</w:t>
            </w:r>
            <w:r w:rsidR="005012F1" w:rsidRPr="00C81DC2">
              <w:rPr>
                <w:rFonts w:cstheme="minorHAnsi"/>
                <w:lang w:val="uk-UA"/>
              </w:rPr>
              <w:t xml:space="preserve"> Закон</w:t>
            </w:r>
            <w:r w:rsidR="004730DE" w:rsidRPr="00C81DC2">
              <w:rPr>
                <w:rFonts w:cstheme="minorHAnsi"/>
                <w:lang w:val="uk-UA"/>
              </w:rPr>
              <w:t>у</w:t>
            </w:r>
            <w:r w:rsidR="005012F1" w:rsidRPr="00C81DC2">
              <w:rPr>
                <w:rFonts w:cstheme="minorHAnsi"/>
                <w:lang w:val="uk-UA"/>
              </w:rPr>
              <w:t xml:space="preserve"> </w:t>
            </w:r>
            <w:r w:rsidR="00937F88" w:rsidRPr="00C81DC2">
              <w:rPr>
                <w:rFonts w:cstheme="minorHAnsi"/>
                <w:lang w:val="uk-UA"/>
              </w:rPr>
              <w:t>про допомогу шукачам притулку</w:t>
            </w:r>
            <w:r w:rsidR="005012F1" w:rsidRPr="00C81DC2">
              <w:rPr>
                <w:rFonts w:cstheme="minorHAnsi"/>
                <w:lang w:val="uk-UA"/>
              </w:rPr>
              <w:t xml:space="preserve"> не змінювався з 1993 року, незважаючи на значне зростання цін.</w:t>
            </w:r>
          </w:p>
        </w:tc>
        <w:tc>
          <w:tcPr>
            <w:tcW w:w="1129" w:type="dxa"/>
          </w:tcPr>
          <w:p w:rsidR="005012F1" w:rsidRPr="00C81DC2" w:rsidRDefault="005012F1" w:rsidP="005012F1">
            <w:pPr>
              <w:jc w:val="right"/>
              <w:rPr>
                <w:rFonts w:cstheme="minorHAnsi"/>
                <w:lang w:val="uk-UA"/>
              </w:rPr>
            </w:pPr>
            <w:r w:rsidRPr="00C81DC2">
              <w:rPr>
                <w:rFonts w:cstheme="minorHAnsi"/>
                <w:lang w:val="uk-UA"/>
              </w:rPr>
              <w:t>82</w:t>
            </w:r>
          </w:p>
        </w:tc>
      </w:tr>
      <w:tr w:rsidR="005012F1" w:rsidRPr="00C81DC2" w:rsidTr="00B670D9">
        <w:tc>
          <w:tcPr>
            <w:tcW w:w="9493" w:type="dxa"/>
            <w:gridSpan w:val="7"/>
          </w:tcPr>
          <w:p w:rsidR="005012F1" w:rsidRPr="00C81DC2" w:rsidRDefault="009A309A" w:rsidP="009C75BC">
            <w:pPr>
              <w:spacing w:after="160"/>
              <w:jc w:val="both"/>
              <w:rPr>
                <w:rFonts w:cstheme="minorHAnsi"/>
                <w:lang w:val="uk-UA"/>
              </w:rPr>
            </w:pPr>
            <w:r w:rsidRPr="00C81DC2">
              <w:rPr>
                <w:rFonts w:cstheme="minorHAnsi"/>
                <w:lang w:val="uk-UA"/>
              </w:rPr>
              <w:t>aa</w:t>
            </w:r>
            <w:r w:rsidR="005012F1" w:rsidRPr="00C81DC2">
              <w:rPr>
                <w:rFonts w:cstheme="minorHAnsi"/>
                <w:lang w:val="uk-UA"/>
              </w:rPr>
              <w:t xml:space="preserve">) Рівень цін у Німеччині з </w:t>
            </w:r>
            <w:r w:rsidR="009C75BC" w:rsidRPr="00C81DC2">
              <w:rPr>
                <w:rFonts w:cstheme="minorHAnsi"/>
                <w:lang w:val="uk-UA"/>
              </w:rPr>
              <w:t>того часу</w:t>
            </w:r>
            <w:r w:rsidR="005012F1" w:rsidRPr="00C81DC2">
              <w:rPr>
                <w:rFonts w:cstheme="minorHAnsi"/>
                <w:lang w:val="uk-UA"/>
              </w:rPr>
              <w:t xml:space="preserve"> зріс більш</w:t>
            </w:r>
            <w:r w:rsidR="009C75BC" w:rsidRPr="00C81DC2">
              <w:rPr>
                <w:rFonts w:cstheme="minorHAnsi"/>
                <w:lang w:val="uk-UA"/>
              </w:rPr>
              <w:t>е</w:t>
            </w:r>
            <w:r w:rsidR="005012F1" w:rsidRPr="00C81DC2">
              <w:rPr>
                <w:rFonts w:cstheme="minorHAnsi"/>
                <w:lang w:val="uk-UA"/>
              </w:rPr>
              <w:t xml:space="preserve"> ніж на 30</w:t>
            </w:r>
            <w:r w:rsidR="004730DE" w:rsidRPr="00C81DC2">
              <w:rPr>
                <w:rFonts w:cstheme="minorHAnsi"/>
                <w:lang w:val="uk-UA"/>
              </w:rPr>
              <w:t> </w:t>
            </w:r>
            <w:r w:rsidR="005012F1" w:rsidRPr="00C81DC2">
              <w:rPr>
                <w:rFonts w:cstheme="minorHAnsi"/>
                <w:lang w:val="uk-UA"/>
              </w:rPr>
              <w:t>%. […]</w:t>
            </w:r>
          </w:p>
        </w:tc>
        <w:tc>
          <w:tcPr>
            <w:tcW w:w="1129" w:type="dxa"/>
          </w:tcPr>
          <w:p w:rsidR="005012F1" w:rsidRPr="00C81DC2" w:rsidRDefault="005012F1" w:rsidP="005012F1">
            <w:pPr>
              <w:jc w:val="right"/>
              <w:rPr>
                <w:rFonts w:cstheme="minorHAnsi"/>
                <w:lang w:val="uk-UA"/>
              </w:rPr>
            </w:pPr>
            <w:r w:rsidRPr="00C81DC2">
              <w:rPr>
                <w:rFonts w:cstheme="minorHAnsi"/>
                <w:lang w:val="uk-UA"/>
              </w:rPr>
              <w:t>83</w:t>
            </w:r>
          </w:p>
        </w:tc>
      </w:tr>
      <w:tr w:rsidR="005012F1" w:rsidRPr="00C81DC2" w:rsidTr="00B670D9">
        <w:tc>
          <w:tcPr>
            <w:tcW w:w="9493" w:type="dxa"/>
            <w:gridSpan w:val="7"/>
          </w:tcPr>
          <w:p w:rsidR="005012F1" w:rsidRPr="00C81DC2" w:rsidRDefault="009A309A" w:rsidP="009C75BC">
            <w:pPr>
              <w:spacing w:after="160"/>
              <w:jc w:val="both"/>
              <w:rPr>
                <w:rFonts w:cstheme="minorHAnsi"/>
                <w:lang w:val="uk-UA"/>
              </w:rPr>
            </w:pPr>
            <w:r w:rsidRPr="00C81DC2">
              <w:rPr>
                <w:rFonts w:cstheme="minorHAnsi"/>
                <w:lang w:val="uk-UA"/>
              </w:rPr>
              <w:t>bb</w:t>
            </w:r>
            <w:r w:rsidR="005012F1" w:rsidRPr="00C81DC2">
              <w:rPr>
                <w:rFonts w:cstheme="minorHAnsi"/>
                <w:lang w:val="uk-UA"/>
              </w:rPr>
              <w:t>)</w:t>
            </w:r>
            <w:r w:rsidR="00AC3570" w:rsidRPr="00C81DC2">
              <w:rPr>
                <w:rFonts w:cstheme="minorHAnsi"/>
                <w:lang w:val="uk-UA"/>
              </w:rPr>
              <w:t xml:space="preserve"> Очевидно, що грошова допомога в рамках</w:t>
            </w:r>
            <w:r w:rsidR="005012F1" w:rsidRPr="00C81DC2">
              <w:rPr>
                <w:rFonts w:cstheme="minorHAnsi"/>
                <w:lang w:val="uk-UA"/>
              </w:rPr>
              <w:t xml:space="preserve"> Закон</w:t>
            </w:r>
            <w:r w:rsidR="00AC3570" w:rsidRPr="00C81DC2">
              <w:rPr>
                <w:rFonts w:cstheme="minorHAnsi"/>
                <w:lang w:val="uk-UA"/>
              </w:rPr>
              <w:t>у</w:t>
            </w:r>
            <w:r w:rsidR="005012F1" w:rsidRPr="00C81DC2">
              <w:rPr>
                <w:rFonts w:cstheme="minorHAnsi"/>
                <w:lang w:val="uk-UA"/>
              </w:rPr>
              <w:t xml:space="preserve"> </w:t>
            </w:r>
            <w:r w:rsidR="00937F88" w:rsidRPr="00C81DC2">
              <w:rPr>
                <w:rFonts w:cstheme="minorHAnsi"/>
                <w:lang w:val="uk-UA"/>
              </w:rPr>
              <w:t>про допомогу шукачам притулку</w:t>
            </w:r>
            <w:r w:rsidR="005012F1" w:rsidRPr="00C81DC2">
              <w:rPr>
                <w:rFonts w:cstheme="minorHAnsi"/>
                <w:lang w:val="uk-UA"/>
              </w:rPr>
              <w:t>, як</w:t>
            </w:r>
            <w:r w:rsidR="00AC3570" w:rsidRPr="00C81DC2">
              <w:rPr>
                <w:rFonts w:cstheme="minorHAnsi"/>
                <w:lang w:val="uk-UA"/>
              </w:rPr>
              <w:t>а</w:t>
            </w:r>
            <w:r w:rsidR="005012F1" w:rsidRPr="00C81DC2">
              <w:rPr>
                <w:rFonts w:cstheme="minorHAnsi"/>
                <w:lang w:val="uk-UA"/>
              </w:rPr>
              <w:t xml:space="preserve"> гарантува</w:t>
            </w:r>
            <w:r w:rsidR="00AC3570" w:rsidRPr="00C81DC2">
              <w:rPr>
                <w:rFonts w:cstheme="minorHAnsi"/>
                <w:lang w:val="uk-UA"/>
              </w:rPr>
              <w:t>ла</w:t>
            </w:r>
            <w:r w:rsidR="005012F1" w:rsidRPr="00C81DC2">
              <w:rPr>
                <w:rFonts w:cstheme="minorHAnsi"/>
                <w:lang w:val="uk-UA"/>
              </w:rPr>
              <w:t xml:space="preserve"> </w:t>
            </w:r>
            <w:r w:rsidR="005B52C6" w:rsidRPr="00C81DC2">
              <w:rPr>
                <w:rFonts w:cstheme="minorHAnsi"/>
                <w:lang w:val="uk-UA"/>
              </w:rPr>
              <w:t>прожитковий мінімум</w:t>
            </w:r>
            <w:r w:rsidR="005012F1" w:rsidRPr="00C81DC2">
              <w:rPr>
                <w:rFonts w:cstheme="minorHAnsi"/>
                <w:lang w:val="uk-UA"/>
              </w:rPr>
              <w:t xml:space="preserve"> </w:t>
            </w:r>
            <w:r w:rsidR="00AC3570" w:rsidRPr="00C81DC2">
              <w:rPr>
                <w:rFonts w:cstheme="minorHAnsi"/>
                <w:lang w:val="uk-UA"/>
              </w:rPr>
              <w:t>у</w:t>
            </w:r>
            <w:r w:rsidR="005012F1" w:rsidRPr="00C81DC2">
              <w:rPr>
                <w:rFonts w:cstheme="minorHAnsi"/>
                <w:lang w:val="uk-UA"/>
              </w:rPr>
              <w:t xml:space="preserve"> 1993 році, </w:t>
            </w:r>
            <w:r w:rsidR="00AC3570" w:rsidRPr="00C81DC2">
              <w:rPr>
                <w:rFonts w:cstheme="minorHAnsi"/>
                <w:lang w:val="uk-UA"/>
              </w:rPr>
              <w:t xml:space="preserve">вже </w:t>
            </w:r>
            <w:r w:rsidR="005012F1" w:rsidRPr="00C81DC2">
              <w:rPr>
                <w:rFonts w:cstheme="minorHAnsi"/>
                <w:lang w:val="uk-UA"/>
              </w:rPr>
              <w:t xml:space="preserve">не </w:t>
            </w:r>
            <w:r w:rsidR="00AC3570" w:rsidRPr="00C81DC2">
              <w:rPr>
                <w:rFonts w:cstheme="minorHAnsi"/>
                <w:lang w:val="uk-UA"/>
              </w:rPr>
              <w:t>могла</w:t>
            </w:r>
            <w:r w:rsidR="005012F1" w:rsidRPr="00C81DC2">
              <w:rPr>
                <w:rFonts w:cstheme="minorHAnsi"/>
                <w:lang w:val="uk-UA"/>
              </w:rPr>
              <w:t xml:space="preserve"> задовольн</w:t>
            </w:r>
            <w:r w:rsidR="00AC3570" w:rsidRPr="00C81DC2">
              <w:rPr>
                <w:rFonts w:cstheme="minorHAnsi"/>
                <w:lang w:val="uk-UA"/>
              </w:rPr>
              <w:t>я</w:t>
            </w:r>
            <w:r w:rsidR="005012F1" w:rsidRPr="00C81DC2">
              <w:rPr>
                <w:rFonts w:cstheme="minorHAnsi"/>
                <w:lang w:val="uk-UA"/>
              </w:rPr>
              <w:t xml:space="preserve">ти </w:t>
            </w:r>
            <w:r w:rsidR="00AC3570" w:rsidRPr="00C81DC2">
              <w:rPr>
                <w:rFonts w:cstheme="minorHAnsi"/>
                <w:lang w:val="uk-UA"/>
              </w:rPr>
              <w:t xml:space="preserve">життєві </w:t>
            </w:r>
            <w:r w:rsidR="005012F1" w:rsidRPr="00C81DC2">
              <w:rPr>
                <w:rFonts w:cstheme="minorHAnsi"/>
                <w:lang w:val="uk-UA"/>
              </w:rPr>
              <w:t>потреб</w:t>
            </w:r>
            <w:r w:rsidR="00AC3570" w:rsidRPr="00C81DC2">
              <w:rPr>
                <w:rFonts w:cstheme="minorHAnsi"/>
                <w:lang w:val="uk-UA"/>
              </w:rPr>
              <w:t>и</w:t>
            </w:r>
            <w:r w:rsidR="005012F1" w:rsidRPr="00C81DC2">
              <w:rPr>
                <w:rFonts w:cstheme="minorHAnsi"/>
                <w:lang w:val="uk-UA"/>
              </w:rPr>
              <w:t xml:space="preserve"> навіть </w:t>
            </w:r>
            <w:r w:rsidR="00AC3570" w:rsidRPr="00C81DC2">
              <w:rPr>
                <w:rFonts w:cstheme="minorHAnsi"/>
                <w:lang w:val="uk-UA"/>
              </w:rPr>
              <w:t xml:space="preserve">при </w:t>
            </w:r>
            <w:r w:rsidR="005012F1" w:rsidRPr="00C81DC2">
              <w:rPr>
                <w:rFonts w:cstheme="minorHAnsi"/>
                <w:lang w:val="uk-UA"/>
              </w:rPr>
              <w:t>короткочасно</w:t>
            </w:r>
            <w:r w:rsidR="00AC3570" w:rsidRPr="00C81DC2">
              <w:rPr>
                <w:rFonts w:cstheme="minorHAnsi"/>
                <w:lang w:val="uk-UA"/>
              </w:rPr>
              <w:t>му</w:t>
            </w:r>
            <w:r w:rsidR="005012F1" w:rsidRPr="00C81DC2">
              <w:rPr>
                <w:rFonts w:cstheme="minorHAnsi"/>
                <w:lang w:val="uk-UA"/>
              </w:rPr>
              <w:t xml:space="preserve"> п</w:t>
            </w:r>
            <w:r w:rsidR="00AC3570" w:rsidRPr="00C81DC2">
              <w:rPr>
                <w:rFonts w:cstheme="minorHAnsi"/>
                <w:lang w:val="uk-UA"/>
              </w:rPr>
              <w:t>еребуванні</w:t>
            </w:r>
            <w:r w:rsidR="005012F1" w:rsidRPr="00C81DC2">
              <w:rPr>
                <w:rFonts w:cstheme="minorHAnsi"/>
                <w:lang w:val="uk-UA"/>
              </w:rPr>
              <w:t xml:space="preserve"> ще в 2007 році. […] Історія</w:t>
            </w:r>
            <w:r w:rsidR="00AC3570" w:rsidRPr="00C81DC2">
              <w:rPr>
                <w:rFonts w:cstheme="minorHAnsi"/>
                <w:lang w:val="uk-UA"/>
              </w:rPr>
              <w:t xml:space="preserve"> </w:t>
            </w:r>
            <w:r w:rsidR="00F71685" w:rsidRPr="00C81DC2">
              <w:rPr>
                <w:rFonts w:cstheme="minorHAnsi"/>
                <w:lang w:val="uk-UA"/>
              </w:rPr>
              <w:t>прийняття</w:t>
            </w:r>
            <w:r w:rsidR="005012F1" w:rsidRPr="00C81DC2">
              <w:rPr>
                <w:rFonts w:cstheme="minorHAnsi"/>
                <w:lang w:val="uk-UA"/>
              </w:rPr>
              <w:t xml:space="preserve"> Закон</w:t>
            </w:r>
            <w:r w:rsidR="00AC3570" w:rsidRPr="00C81DC2">
              <w:rPr>
                <w:rFonts w:cstheme="minorHAnsi"/>
                <w:lang w:val="uk-UA"/>
              </w:rPr>
              <w:t>у</w:t>
            </w:r>
            <w:r w:rsidR="005012F1" w:rsidRPr="00C81DC2">
              <w:rPr>
                <w:rFonts w:cstheme="minorHAnsi"/>
                <w:lang w:val="uk-UA"/>
              </w:rPr>
              <w:t xml:space="preserve"> </w:t>
            </w:r>
            <w:r w:rsidR="00FF6D9B" w:rsidRPr="00C81DC2">
              <w:rPr>
                <w:rFonts w:cstheme="minorHAnsi"/>
                <w:lang w:val="uk-UA"/>
              </w:rPr>
              <w:t>про допомогу шукачам притулку</w:t>
            </w:r>
            <w:r w:rsidR="005012F1" w:rsidRPr="00C81DC2">
              <w:rPr>
                <w:rFonts w:cstheme="minorHAnsi"/>
                <w:lang w:val="uk-UA"/>
              </w:rPr>
              <w:t xml:space="preserve"> не </w:t>
            </w:r>
            <w:r w:rsidR="00AC3570" w:rsidRPr="00C81DC2">
              <w:rPr>
                <w:rFonts w:cstheme="minorHAnsi"/>
                <w:lang w:val="uk-UA"/>
              </w:rPr>
              <w:t>залишає жодних серйозних сумнівів у тому</w:t>
            </w:r>
            <w:r w:rsidR="005012F1" w:rsidRPr="00C81DC2">
              <w:rPr>
                <w:rFonts w:cstheme="minorHAnsi"/>
                <w:lang w:val="uk-UA"/>
              </w:rPr>
              <w:t xml:space="preserve">, що законодавець </w:t>
            </w:r>
            <w:r w:rsidR="00AC3570" w:rsidRPr="00C81DC2">
              <w:rPr>
                <w:rFonts w:cstheme="minorHAnsi"/>
                <w:lang w:val="uk-UA"/>
              </w:rPr>
              <w:t xml:space="preserve">вже тоді </w:t>
            </w:r>
            <w:r w:rsidR="005012F1" w:rsidRPr="00C81DC2">
              <w:rPr>
                <w:rFonts w:cstheme="minorHAnsi"/>
                <w:lang w:val="uk-UA"/>
              </w:rPr>
              <w:t xml:space="preserve">намагався </w:t>
            </w:r>
            <w:r w:rsidR="009C75BC" w:rsidRPr="00C81DC2">
              <w:rPr>
                <w:rFonts w:cstheme="minorHAnsi"/>
                <w:lang w:val="uk-UA"/>
              </w:rPr>
              <w:t>сягнути</w:t>
            </w:r>
            <w:r w:rsidR="00AC3570" w:rsidRPr="00C81DC2">
              <w:rPr>
                <w:rFonts w:cstheme="minorHAnsi"/>
                <w:lang w:val="uk-UA"/>
              </w:rPr>
              <w:t xml:space="preserve"> </w:t>
            </w:r>
            <w:r w:rsidR="005012F1" w:rsidRPr="00C81DC2">
              <w:rPr>
                <w:rFonts w:cstheme="minorHAnsi"/>
                <w:lang w:val="uk-UA"/>
              </w:rPr>
              <w:t>межі того, що було необхідним для гарант</w:t>
            </w:r>
            <w:r w:rsidR="00AC3570" w:rsidRPr="00C81DC2">
              <w:rPr>
                <w:rFonts w:cstheme="minorHAnsi"/>
                <w:lang w:val="uk-UA"/>
              </w:rPr>
              <w:t>ії</w:t>
            </w:r>
            <w:r w:rsidR="005012F1" w:rsidRPr="00C81DC2">
              <w:rPr>
                <w:rFonts w:cstheme="minorHAnsi"/>
                <w:lang w:val="uk-UA"/>
              </w:rPr>
              <w:t xml:space="preserve"> гідного існування, </w:t>
            </w:r>
            <w:r w:rsidR="00AC3570" w:rsidRPr="00C81DC2">
              <w:rPr>
                <w:rFonts w:cstheme="minorHAnsi"/>
                <w:lang w:val="uk-UA"/>
              </w:rPr>
              <w:t>але</w:t>
            </w:r>
            <w:r w:rsidR="005012F1" w:rsidRPr="00C81DC2">
              <w:rPr>
                <w:rFonts w:cstheme="minorHAnsi"/>
                <w:lang w:val="uk-UA"/>
              </w:rPr>
              <w:t xml:space="preserve"> врахував лише </w:t>
            </w:r>
            <w:r w:rsidR="00AC3570" w:rsidRPr="00C81DC2">
              <w:rPr>
                <w:rFonts w:cstheme="minorHAnsi"/>
                <w:lang w:val="uk-UA"/>
              </w:rPr>
              <w:t xml:space="preserve">короткочасний </w:t>
            </w:r>
            <w:r w:rsidR="005012F1" w:rsidRPr="00C81DC2">
              <w:rPr>
                <w:rFonts w:cstheme="minorHAnsi"/>
                <w:lang w:val="uk-UA"/>
              </w:rPr>
              <w:t>період п</w:t>
            </w:r>
            <w:r w:rsidR="00AC3570" w:rsidRPr="00C81DC2">
              <w:rPr>
                <w:rFonts w:cstheme="minorHAnsi"/>
                <w:lang w:val="uk-UA"/>
              </w:rPr>
              <w:t xml:space="preserve">еребування </w:t>
            </w:r>
            <w:r w:rsidR="005012F1" w:rsidRPr="00C81DC2">
              <w:rPr>
                <w:rFonts w:cstheme="minorHAnsi"/>
                <w:lang w:val="uk-UA"/>
              </w:rPr>
              <w:t xml:space="preserve">(див. документ </w:t>
            </w:r>
            <w:r w:rsidR="005012F1" w:rsidRPr="00FD1861">
              <w:rPr>
                <w:rFonts w:cstheme="minorHAnsi"/>
                <w:i/>
                <w:lang w:val="uk-UA"/>
              </w:rPr>
              <w:t>Бундестагу</w:t>
            </w:r>
            <w:r w:rsidR="005012F1" w:rsidRPr="00C81DC2">
              <w:rPr>
                <w:rFonts w:cstheme="minorHAnsi"/>
                <w:lang w:val="uk-UA"/>
              </w:rPr>
              <w:t xml:space="preserve"> 12/4451 […]).</w:t>
            </w:r>
          </w:p>
        </w:tc>
        <w:tc>
          <w:tcPr>
            <w:tcW w:w="1129" w:type="dxa"/>
          </w:tcPr>
          <w:p w:rsidR="005012F1" w:rsidRPr="00C81DC2" w:rsidRDefault="005012F1" w:rsidP="005012F1">
            <w:pPr>
              <w:jc w:val="right"/>
              <w:rPr>
                <w:rFonts w:cstheme="minorHAnsi"/>
                <w:lang w:val="uk-UA"/>
              </w:rPr>
            </w:pPr>
            <w:r w:rsidRPr="00C81DC2">
              <w:rPr>
                <w:rFonts w:cstheme="minorHAnsi"/>
                <w:lang w:val="uk-UA"/>
              </w:rPr>
              <w:t>84</w:t>
            </w:r>
          </w:p>
        </w:tc>
      </w:tr>
      <w:tr w:rsidR="005012F1" w:rsidRPr="00C81DC2" w:rsidTr="00B670D9">
        <w:tc>
          <w:tcPr>
            <w:tcW w:w="9493" w:type="dxa"/>
            <w:gridSpan w:val="7"/>
          </w:tcPr>
          <w:p w:rsidR="005012F1" w:rsidRPr="00C81DC2" w:rsidRDefault="009A309A" w:rsidP="009C75BC">
            <w:pPr>
              <w:spacing w:after="160"/>
              <w:jc w:val="both"/>
              <w:rPr>
                <w:rFonts w:cstheme="minorHAnsi"/>
                <w:lang w:val="uk-UA"/>
              </w:rPr>
            </w:pPr>
            <w:r w:rsidRPr="00C81DC2">
              <w:rPr>
                <w:rFonts w:cstheme="minorHAnsi"/>
                <w:lang w:val="uk-UA"/>
              </w:rPr>
              <w:t>b</w:t>
            </w:r>
            <w:r w:rsidR="005012F1" w:rsidRPr="00C81DC2">
              <w:rPr>
                <w:rFonts w:cstheme="minorHAnsi"/>
                <w:lang w:val="uk-UA"/>
              </w:rPr>
              <w:t>) Законодавець сам передбачив механізм коригування в 1993 р</w:t>
            </w:r>
            <w:r w:rsidR="00AC3570" w:rsidRPr="00C81DC2">
              <w:rPr>
                <w:rFonts w:cstheme="minorHAnsi"/>
                <w:lang w:val="uk-UA"/>
              </w:rPr>
              <w:t>оці</w:t>
            </w:r>
            <w:r w:rsidR="005012F1" w:rsidRPr="00C81DC2">
              <w:rPr>
                <w:rFonts w:cstheme="minorHAnsi"/>
                <w:lang w:val="uk-UA"/>
              </w:rPr>
              <w:t>, який […], проте, так</w:t>
            </w:r>
            <w:r w:rsidR="00AC3570" w:rsidRPr="00C81DC2">
              <w:rPr>
                <w:rFonts w:cstheme="minorHAnsi"/>
                <w:lang w:val="uk-UA"/>
              </w:rPr>
              <w:t xml:space="preserve"> ніколи</w:t>
            </w:r>
            <w:r w:rsidR="005012F1" w:rsidRPr="00C81DC2">
              <w:rPr>
                <w:rFonts w:cstheme="minorHAnsi"/>
                <w:lang w:val="uk-UA"/>
              </w:rPr>
              <w:t xml:space="preserve"> і не </w:t>
            </w:r>
            <w:r w:rsidR="009C75BC" w:rsidRPr="00C81DC2">
              <w:rPr>
                <w:rFonts w:cstheme="minorHAnsi"/>
                <w:lang w:val="uk-UA"/>
              </w:rPr>
              <w:t>використовувався</w:t>
            </w:r>
            <w:r w:rsidR="005012F1" w:rsidRPr="00C81DC2">
              <w:rPr>
                <w:rFonts w:cstheme="minorHAnsi"/>
                <w:lang w:val="uk-UA"/>
              </w:rPr>
              <w:t>. […]</w:t>
            </w:r>
          </w:p>
        </w:tc>
        <w:tc>
          <w:tcPr>
            <w:tcW w:w="1129" w:type="dxa"/>
          </w:tcPr>
          <w:p w:rsidR="005012F1" w:rsidRPr="00C81DC2" w:rsidRDefault="005012F1" w:rsidP="005012F1">
            <w:pPr>
              <w:jc w:val="right"/>
              <w:rPr>
                <w:rFonts w:cstheme="minorHAnsi"/>
                <w:lang w:val="uk-UA"/>
              </w:rPr>
            </w:pPr>
            <w:r w:rsidRPr="00C81DC2">
              <w:rPr>
                <w:rFonts w:cstheme="minorHAnsi"/>
                <w:lang w:val="uk-UA"/>
              </w:rPr>
              <w:t>85</w:t>
            </w:r>
          </w:p>
        </w:tc>
      </w:tr>
      <w:tr w:rsidR="005012F1" w:rsidRPr="00C81DC2" w:rsidTr="00B670D9">
        <w:tc>
          <w:tcPr>
            <w:tcW w:w="9493" w:type="dxa"/>
            <w:gridSpan w:val="7"/>
          </w:tcPr>
          <w:p w:rsidR="005012F1" w:rsidRPr="00C81DC2" w:rsidRDefault="009A309A">
            <w:pPr>
              <w:spacing w:after="160"/>
              <w:jc w:val="both"/>
              <w:rPr>
                <w:rFonts w:cstheme="minorHAnsi"/>
                <w:lang w:val="uk-UA"/>
              </w:rPr>
            </w:pPr>
            <w:r w:rsidRPr="00C81DC2">
              <w:rPr>
                <w:rFonts w:cstheme="minorHAnsi"/>
                <w:lang w:val="uk-UA"/>
              </w:rPr>
              <w:t>c</w:t>
            </w:r>
            <w:r w:rsidR="005012F1" w:rsidRPr="00C81DC2">
              <w:rPr>
                <w:rFonts w:cstheme="minorHAnsi"/>
                <w:lang w:val="uk-UA"/>
              </w:rPr>
              <w:t xml:space="preserve">) </w:t>
            </w:r>
            <w:r w:rsidR="009C75BC" w:rsidRPr="00C81DC2">
              <w:rPr>
                <w:rFonts w:cstheme="minorHAnsi"/>
                <w:lang w:val="uk-UA"/>
              </w:rPr>
              <w:t>Очевидну</w:t>
            </w:r>
            <w:r w:rsidR="005012F1" w:rsidRPr="00C81DC2">
              <w:rPr>
                <w:rFonts w:cstheme="minorHAnsi"/>
                <w:lang w:val="uk-UA"/>
              </w:rPr>
              <w:t xml:space="preserve"> недостатність розміру грошов</w:t>
            </w:r>
            <w:r w:rsidR="00AC3570" w:rsidRPr="00C81DC2">
              <w:rPr>
                <w:rFonts w:cstheme="minorHAnsi"/>
                <w:lang w:val="uk-UA"/>
              </w:rPr>
              <w:t>ої допомоги</w:t>
            </w:r>
            <w:r w:rsidR="005012F1" w:rsidRPr="00C81DC2">
              <w:rPr>
                <w:rFonts w:cstheme="minorHAnsi"/>
                <w:lang w:val="uk-UA"/>
              </w:rPr>
              <w:t xml:space="preserve"> </w:t>
            </w:r>
            <w:r w:rsidR="009C75BC" w:rsidRPr="00C81DC2">
              <w:rPr>
                <w:rFonts w:cstheme="minorHAnsi"/>
                <w:lang w:val="uk-UA"/>
              </w:rPr>
              <w:t>можна проілюструвати</w:t>
            </w:r>
            <w:r w:rsidR="005012F1" w:rsidRPr="00C81DC2">
              <w:rPr>
                <w:rFonts w:cstheme="minorHAnsi"/>
                <w:lang w:val="uk-UA"/>
              </w:rPr>
              <w:t>, наприклад,</w:t>
            </w:r>
            <w:r w:rsidR="00AC3570" w:rsidRPr="00C81DC2">
              <w:rPr>
                <w:rFonts w:cstheme="minorHAnsi"/>
                <w:lang w:val="uk-UA"/>
              </w:rPr>
              <w:t xml:space="preserve"> </w:t>
            </w:r>
            <w:r w:rsidR="009C75BC" w:rsidRPr="00C81DC2">
              <w:rPr>
                <w:rFonts w:cstheme="minorHAnsi"/>
                <w:lang w:val="uk-UA"/>
              </w:rPr>
              <w:t xml:space="preserve">якщо </w:t>
            </w:r>
            <w:r w:rsidR="005012F1" w:rsidRPr="00C81DC2">
              <w:rPr>
                <w:rFonts w:cstheme="minorHAnsi"/>
                <w:lang w:val="uk-UA"/>
              </w:rPr>
              <w:t>порівня</w:t>
            </w:r>
            <w:r w:rsidR="009C75BC" w:rsidRPr="00C81DC2">
              <w:rPr>
                <w:rFonts w:cstheme="minorHAnsi"/>
                <w:lang w:val="uk-UA"/>
              </w:rPr>
              <w:t>ти</w:t>
            </w:r>
            <w:r w:rsidR="005012F1" w:rsidRPr="00C81DC2">
              <w:rPr>
                <w:rFonts w:cstheme="minorHAnsi"/>
                <w:lang w:val="uk-UA"/>
              </w:rPr>
              <w:t xml:space="preserve"> </w:t>
            </w:r>
            <w:r w:rsidR="00AC3570" w:rsidRPr="00C81DC2">
              <w:rPr>
                <w:rFonts w:cstheme="minorHAnsi"/>
                <w:lang w:val="uk-UA"/>
              </w:rPr>
              <w:t>допомог</w:t>
            </w:r>
            <w:r w:rsidR="009C75BC" w:rsidRPr="00C81DC2">
              <w:rPr>
                <w:rFonts w:cstheme="minorHAnsi"/>
                <w:lang w:val="uk-UA"/>
              </w:rPr>
              <w:t>у</w:t>
            </w:r>
            <w:r w:rsidR="005012F1" w:rsidRPr="00C81DC2">
              <w:rPr>
                <w:rFonts w:cstheme="minorHAnsi"/>
                <w:lang w:val="uk-UA"/>
              </w:rPr>
              <w:t xml:space="preserve">, </w:t>
            </w:r>
            <w:r w:rsidR="009C75BC" w:rsidRPr="00C81DC2">
              <w:rPr>
                <w:rFonts w:cstheme="minorHAnsi"/>
                <w:lang w:val="uk-UA"/>
              </w:rPr>
              <w:t>яка</w:t>
            </w:r>
            <w:r w:rsidR="005012F1" w:rsidRPr="00C81DC2">
              <w:rPr>
                <w:rFonts w:cstheme="minorHAnsi"/>
                <w:lang w:val="uk-UA"/>
              </w:rPr>
              <w:t xml:space="preserve"> виплачу</w:t>
            </w:r>
            <w:r w:rsidR="00AC3570" w:rsidRPr="00C81DC2">
              <w:rPr>
                <w:rFonts w:cstheme="minorHAnsi"/>
                <w:lang w:val="uk-UA"/>
              </w:rPr>
              <w:t>є</w:t>
            </w:r>
            <w:r w:rsidR="005012F1" w:rsidRPr="00C81DC2">
              <w:rPr>
                <w:rFonts w:cstheme="minorHAnsi"/>
                <w:lang w:val="uk-UA"/>
              </w:rPr>
              <w:t>ться дорослому гл</w:t>
            </w:r>
            <w:r w:rsidR="00AC3570" w:rsidRPr="00C81DC2">
              <w:rPr>
                <w:rFonts w:cstheme="minorHAnsi"/>
                <w:lang w:val="uk-UA"/>
              </w:rPr>
              <w:t>а</w:t>
            </w:r>
            <w:r w:rsidR="005012F1" w:rsidRPr="00C81DC2">
              <w:rPr>
                <w:rFonts w:cstheme="minorHAnsi"/>
                <w:lang w:val="uk-UA"/>
              </w:rPr>
              <w:t xml:space="preserve">ві домогосподарства, із сумою </w:t>
            </w:r>
            <w:r w:rsidR="00AC3570" w:rsidRPr="00C81DC2">
              <w:rPr>
                <w:rFonts w:cstheme="minorHAnsi"/>
                <w:lang w:val="uk-UA"/>
              </w:rPr>
              <w:t>допомоги</w:t>
            </w:r>
            <w:r w:rsidR="005012F1" w:rsidRPr="00C81DC2">
              <w:rPr>
                <w:rFonts w:cstheme="minorHAnsi"/>
                <w:lang w:val="uk-UA"/>
              </w:rPr>
              <w:t xml:space="preserve">, </w:t>
            </w:r>
            <w:r w:rsidR="00AC3570" w:rsidRPr="00C81DC2">
              <w:rPr>
                <w:rFonts w:cstheme="minorHAnsi"/>
                <w:lang w:val="uk-UA"/>
              </w:rPr>
              <w:t xml:space="preserve">яка </w:t>
            </w:r>
            <w:r w:rsidR="00FE20DF">
              <w:rPr>
                <w:rFonts w:cstheme="minorHAnsi"/>
                <w:lang w:val="uk-UA"/>
              </w:rPr>
              <w:t>зараз</w:t>
            </w:r>
            <w:r w:rsidR="00AC3570" w:rsidRPr="00C81DC2">
              <w:rPr>
                <w:rFonts w:cstheme="minorHAnsi"/>
                <w:lang w:val="uk-UA"/>
              </w:rPr>
              <w:t xml:space="preserve"> </w:t>
            </w:r>
            <w:r w:rsidR="005012F1" w:rsidRPr="00C81DC2">
              <w:rPr>
                <w:rFonts w:cstheme="minorHAnsi"/>
                <w:lang w:val="uk-UA"/>
              </w:rPr>
              <w:t>виплачу</w:t>
            </w:r>
            <w:r w:rsidR="00AC3570" w:rsidRPr="00C81DC2">
              <w:rPr>
                <w:rFonts w:cstheme="minorHAnsi"/>
                <w:lang w:val="uk-UA"/>
              </w:rPr>
              <w:t>є</w:t>
            </w:r>
            <w:r w:rsidR="005012F1" w:rsidRPr="00C81DC2">
              <w:rPr>
                <w:rFonts w:cstheme="minorHAnsi"/>
                <w:lang w:val="uk-UA"/>
              </w:rPr>
              <w:t>ться з</w:t>
            </w:r>
            <w:r w:rsidR="00AC3570" w:rsidRPr="00C81DC2">
              <w:rPr>
                <w:rFonts w:cstheme="minorHAnsi"/>
                <w:lang w:val="uk-UA"/>
              </w:rPr>
              <w:t>а</w:t>
            </w:r>
            <w:r w:rsidR="005012F1" w:rsidRPr="00C81DC2">
              <w:rPr>
                <w:rFonts w:cstheme="minorHAnsi"/>
                <w:lang w:val="uk-UA"/>
              </w:rPr>
              <w:t xml:space="preserve"> загальним законом про соціальне забезпечення, </w:t>
            </w:r>
            <w:r w:rsidR="004454D1" w:rsidRPr="00C81DC2">
              <w:rPr>
                <w:rFonts w:cstheme="minorHAnsi"/>
                <w:lang w:val="uk-UA"/>
              </w:rPr>
              <w:t>що міститься</w:t>
            </w:r>
            <w:r w:rsidR="005012F1" w:rsidRPr="00C81DC2">
              <w:rPr>
                <w:rFonts w:cstheme="minorHAnsi"/>
                <w:lang w:val="uk-UA"/>
              </w:rPr>
              <w:t xml:space="preserve"> </w:t>
            </w:r>
            <w:r w:rsidR="00FE20DF">
              <w:rPr>
                <w:rFonts w:cstheme="minorHAnsi"/>
                <w:lang w:val="uk-UA"/>
              </w:rPr>
              <w:t>у</w:t>
            </w:r>
            <w:r w:rsidR="00FE20DF" w:rsidRPr="00C81DC2">
              <w:rPr>
                <w:rFonts w:cstheme="minorHAnsi"/>
                <w:lang w:val="uk-UA"/>
              </w:rPr>
              <w:t xml:space="preserve"> </w:t>
            </w:r>
            <w:r w:rsidR="005012F1" w:rsidRPr="00C81DC2">
              <w:rPr>
                <w:rFonts w:cstheme="minorHAnsi"/>
                <w:lang w:val="uk-UA"/>
              </w:rPr>
              <w:t xml:space="preserve">Другій та Дванадцятій </w:t>
            </w:r>
            <w:r w:rsidR="00AC3570" w:rsidRPr="00C81DC2">
              <w:rPr>
                <w:rFonts w:cstheme="minorHAnsi"/>
                <w:lang w:val="uk-UA"/>
              </w:rPr>
              <w:t>к</w:t>
            </w:r>
            <w:r w:rsidR="005012F1" w:rsidRPr="00C81DC2">
              <w:rPr>
                <w:rFonts w:cstheme="minorHAnsi"/>
                <w:lang w:val="uk-UA"/>
              </w:rPr>
              <w:t>ниг</w:t>
            </w:r>
            <w:r w:rsidR="00AC3570" w:rsidRPr="00C81DC2">
              <w:rPr>
                <w:rFonts w:cstheme="minorHAnsi"/>
                <w:lang w:val="uk-UA"/>
              </w:rPr>
              <w:t>ах</w:t>
            </w:r>
            <w:r w:rsidR="005012F1" w:rsidRPr="00C81DC2">
              <w:rPr>
                <w:rFonts w:cstheme="minorHAnsi"/>
                <w:lang w:val="uk-UA"/>
              </w:rPr>
              <w:t xml:space="preserve"> Кодексу соціального права. […]</w:t>
            </w:r>
          </w:p>
        </w:tc>
        <w:tc>
          <w:tcPr>
            <w:tcW w:w="1129" w:type="dxa"/>
          </w:tcPr>
          <w:p w:rsidR="005012F1" w:rsidRPr="00C81DC2" w:rsidRDefault="005012F1" w:rsidP="005012F1">
            <w:pPr>
              <w:jc w:val="right"/>
              <w:rPr>
                <w:rFonts w:cstheme="minorHAnsi"/>
                <w:lang w:val="uk-UA"/>
              </w:rPr>
            </w:pPr>
            <w:r w:rsidRPr="00C81DC2">
              <w:rPr>
                <w:rFonts w:cstheme="minorHAnsi"/>
                <w:lang w:val="uk-UA"/>
              </w:rPr>
              <w:t>86</w:t>
            </w:r>
          </w:p>
        </w:tc>
      </w:tr>
      <w:tr w:rsidR="005012F1" w:rsidRPr="00C81DC2" w:rsidTr="00B670D9">
        <w:tc>
          <w:tcPr>
            <w:tcW w:w="9493" w:type="dxa"/>
            <w:gridSpan w:val="7"/>
          </w:tcPr>
          <w:p w:rsidR="005012F1" w:rsidRPr="00C81DC2" w:rsidRDefault="009A309A" w:rsidP="004454D1">
            <w:pPr>
              <w:spacing w:after="160"/>
              <w:jc w:val="both"/>
              <w:rPr>
                <w:rFonts w:cstheme="minorHAnsi"/>
                <w:lang w:val="uk-UA"/>
              </w:rPr>
            </w:pPr>
            <w:r w:rsidRPr="00C81DC2">
              <w:rPr>
                <w:rFonts w:cstheme="minorHAnsi"/>
                <w:lang w:val="uk-UA"/>
              </w:rPr>
              <w:t>aa</w:t>
            </w:r>
            <w:r w:rsidR="005012F1" w:rsidRPr="00C81DC2">
              <w:rPr>
                <w:rFonts w:cstheme="minorHAnsi"/>
                <w:lang w:val="uk-UA"/>
              </w:rPr>
              <w:t xml:space="preserve">) </w:t>
            </w:r>
            <w:r w:rsidR="00AC3570" w:rsidRPr="00C81DC2">
              <w:rPr>
                <w:rFonts w:cstheme="minorHAnsi"/>
                <w:lang w:val="uk-UA"/>
              </w:rPr>
              <w:t>Базова допомога у вигляді грошов</w:t>
            </w:r>
            <w:r w:rsidR="009C75BC" w:rsidRPr="00C81DC2">
              <w:rPr>
                <w:rFonts w:cstheme="minorHAnsi"/>
                <w:lang w:val="uk-UA"/>
              </w:rPr>
              <w:t>ої виплати в</w:t>
            </w:r>
            <w:r w:rsidR="00AC3570" w:rsidRPr="00C81DC2">
              <w:rPr>
                <w:rFonts w:cstheme="minorHAnsi"/>
                <w:lang w:val="uk-UA"/>
              </w:rPr>
              <w:t xml:space="preserve"> рамках </w:t>
            </w:r>
            <w:r w:rsidR="005012F1" w:rsidRPr="00C81DC2">
              <w:rPr>
                <w:rFonts w:cstheme="minorHAnsi"/>
                <w:lang w:val="uk-UA"/>
              </w:rPr>
              <w:t>Закон</w:t>
            </w:r>
            <w:r w:rsidR="00AC3570" w:rsidRPr="00C81DC2">
              <w:rPr>
                <w:rFonts w:cstheme="minorHAnsi"/>
                <w:lang w:val="uk-UA"/>
              </w:rPr>
              <w:t>у</w:t>
            </w:r>
            <w:r w:rsidR="005012F1" w:rsidRPr="00C81DC2">
              <w:rPr>
                <w:rFonts w:cstheme="minorHAnsi"/>
                <w:lang w:val="uk-UA"/>
              </w:rPr>
              <w:t xml:space="preserve"> </w:t>
            </w:r>
            <w:r w:rsidR="00937F88" w:rsidRPr="00C81DC2">
              <w:rPr>
                <w:rFonts w:cstheme="minorHAnsi"/>
                <w:lang w:val="uk-UA"/>
              </w:rPr>
              <w:t>про допомогу шукачам притулку</w:t>
            </w:r>
            <w:r w:rsidR="00AC3570" w:rsidRPr="00C81DC2">
              <w:rPr>
                <w:rFonts w:cstheme="minorHAnsi"/>
                <w:lang w:val="uk-UA"/>
              </w:rPr>
              <w:t xml:space="preserve"> для г</w:t>
            </w:r>
            <w:r w:rsidR="005012F1" w:rsidRPr="00C81DC2">
              <w:rPr>
                <w:rFonts w:cstheme="minorHAnsi"/>
                <w:lang w:val="uk-UA"/>
              </w:rPr>
              <w:t>л</w:t>
            </w:r>
            <w:r w:rsidR="00AC3570" w:rsidRPr="00C81DC2">
              <w:rPr>
                <w:rFonts w:cstheme="minorHAnsi"/>
                <w:lang w:val="uk-UA"/>
              </w:rPr>
              <w:t>а</w:t>
            </w:r>
            <w:r w:rsidR="005012F1" w:rsidRPr="00C81DC2">
              <w:rPr>
                <w:rFonts w:cstheme="minorHAnsi"/>
                <w:lang w:val="uk-UA"/>
              </w:rPr>
              <w:t>в домогосподарств становить 224,97 євро на місяць, тоді як одинокі повнолітні бенефіціари, які мають право</w:t>
            </w:r>
            <w:r w:rsidR="00AC3570" w:rsidRPr="00C81DC2">
              <w:rPr>
                <w:rFonts w:cstheme="minorHAnsi"/>
                <w:lang w:val="uk-UA"/>
              </w:rPr>
              <w:t xml:space="preserve"> на допомогу</w:t>
            </w:r>
            <w:r w:rsidR="005012F1" w:rsidRPr="00C81DC2">
              <w:rPr>
                <w:rFonts w:cstheme="minorHAnsi"/>
                <w:lang w:val="uk-UA"/>
              </w:rPr>
              <w:t xml:space="preserve"> відповідно до Другої та Дванадцятої книг Кодексу соціального права, </w:t>
            </w:r>
            <w:r w:rsidR="00977F52">
              <w:rPr>
                <w:rFonts w:cstheme="minorHAnsi"/>
                <w:lang w:val="uk-UA"/>
              </w:rPr>
              <w:t>і</w:t>
            </w:r>
            <w:r w:rsidR="009C75BC" w:rsidRPr="00C81DC2">
              <w:rPr>
                <w:rFonts w:cstheme="minorHAnsi"/>
                <w:lang w:val="uk-UA"/>
              </w:rPr>
              <w:t xml:space="preserve">з січня 2012 року </w:t>
            </w:r>
            <w:r w:rsidR="00E35EB8" w:rsidRPr="00C81DC2">
              <w:rPr>
                <w:rFonts w:cstheme="minorHAnsi"/>
                <w:lang w:val="uk-UA"/>
              </w:rPr>
              <w:t>одержують</w:t>
            </w:r>
            <w:r w:rsidR="005012F1" w:rsidRPr="00C81DC2">
              <w:rPr>
                <w:rFonts w:cstheme="minorHAnsi"/>
                <w:lang w:val="uk-UA"/>
              </w:rPr>
              <w:t xml:space="preserve"> щомісячні виплати </w:t>
            </w:r>
            <w:r w:rsidR="00AC3570" w:rsidRPr="00C81DC2">
              <w:rPr>
                <w:rFonts w:cstheme="minorHAnsi"/>
                <w:lang w:val="uk-UA"/>
              </w:rPr>
              <w:t xml:space="preserve">в розмірі </w:t>
            </w:r>
            <w:r w:rsidR="005012F1" w:rsidRPr="00C81DC2">
              <w:rPr>
                <w:rFonts w:cstheme="minorHAnsi"/>
                <w:lang w:val="uk-UA"/>
              </w:rPr>
              <w:t xml:space="preserve">346,59 </w:t>
            </w:r>
            <w:r w:rsidR="00AC3570" w:rsidRPr="00C81DC2">
              <w:rPr>
                <w:rFonts w:cstheme="minorHAnsi"/>
                <w:lang w:val="uk-UA"/>
              </w:rPr>
              <w:t>євро</w:t>
            </w:r>
            <w:r w:rsidR="005012F1" w:rsidRPr="00C81DC2">
              <w:rPr>
                <w:rFonts w:cstheme="minorHAnsi"/>
                <w:lang w:val="uk-UA"/>
              </w:rPr>
              <w:t xml:space="preserve">; це </w:t>
            </w:r>
            <w:r w:rsidR="00AC3570" w:rsidRPr="00C81DC2">
              <w:rPr>
                <w:rFonts w:cstheme="minorHAnsi"/>
                <w:lang w:val="uk-UA"/>
              </w:rPr>
              <w:t xml:space="preserve">становить </w:t>
            </w:r>
            <w:r w:rsidR="005012F1" w:rsidRPr="00C81DC2">
              <w:rPr>
                <w:rFonts w:cstheme="minorHAnsi"/>
                <w:lang w:val="uk-UA"/>
              </w:rPr>
              <w:t>різниц</w:t>
            </w:r>
            <w:r w:rsidR="00AC3570" w:rsidRPr="00C81DC2">
              <w:rPr>
                <w:rFonts w:cstheme="minorHAnsi"/>
                <w:lang w:val="uk-UA"/>
              </w:rPr>
              <w:t xml:space="preserve">ю </w:t>
            </w:r>
            <w:r w:rsidR="004454D1" w:rsidRPr="00C81DC2">
              <w:rPr>
                <w:rFonts w:cstheme="minorHAnsi"/>
                <w:lang w:val="uk-UA"/>
              </w:rPr>
              <w:t>в</w:t>
            </w:r>
            <w:r w:rsidR="009C75BC" w:rsidRPr="00C81DC2">
              <w:rPr>
                <w:rFonts w:cstheme="minorHAnsi"/>
                <w:lang w:val="uk-UA"/>
              </w:rPr>
              <w:t xml:space="preserve"> </w:t>
            </w:r>
            <w:r w:rsidR="005012F1" w:rsidRPr="00C81DC2">
              <w:rPr>
                <w:rFonts w:cstheme="minorHAnsi"/>
                <w:lang w:val="uk-UA"/>
              </w:rPr>
              <w:t>35</w:t>
            </w:r>
            <w:r w:rsidR="00AC3570" w:rsidRPr="00C81DC2">
              <w:rPr>
                <w:rFonts w:cstheme="minorHAnsi"/>
                <w:lang w:val="uk-UA"/>
              </w:rPr>
              <w:t> </w:t>
            </w:r>
            <w:r w:rsidR="005012F1" w:rsidRPr="00C81DC2">
              <w:rPr>
                <w:rFonts w:cstheme="minorHAnsi"/>
                <w:lang w:val="uk-UA"/>
              </w:rPr>
              <w:t>% за січень 2012 р</w:t>
            </w:r>
            <w:r w:rsidR="00AC3570" w:rsidRPr="00C81DC2">
              <w:rPr>
                <w:rFonts w:cstheme="minorHAnsi"/>
                <w:lang w:val="uk-UA"/>
              </w:rPr>
              <w:t>оку</w:t>
            </w:r>
            <w:r w:rsidR="005012F1" w:rsidRPr="00C81DC2">
              <w:rPr>
                <w:rFonts w:cstheme="minorHAnsi"/>
                <w:lang w:val="uk-UA"/>
              </w:rPr>
              <w:t>. […]</w:t>
            </w:r>
          </w:p>
        </w:tc>
        <w:tc>
          <w:tcPr>
            <w:tcW w:w="1129" w:type="dxa"/>
          </w:tcPr>
          <w:p w:rsidR="005012F1" w:rsidRPr="00C81DC2" w:rsidRDefault="005012F1" w:rsidP="005012F1">
            <w:pPr>
              <w:jc w:val="right"/>
              <w:rPr>
                <w:rFonts w:cstheme="minorHAnsi"/>
                <w:lang w:val="uk-UA"/>
              </w:rPr>
            </w:pPr>
            <w:r w:rsidRPr="00C81DC2">
              <w:rPr>
                <w:rFonts w:cstheme="minorHAnsi"/>
                <w:lang w:val="uk-UA"/>
              </w:rPr>
              <w:t>87</w:t>
            </w:r>
          </w:p>
        </w:tc>
      </w:tr>
      <w:tr w:rsidR="005012F1" w:rsidRPr="00C81DC2" w:rsidTr="00B670D9">
        <w:tc>
          <w:tcPr>
            <w:tcW w:w="9493" w:type="dxa"/>
            <w:gridSpan w:val="7"/>
          </w:tcPr>
          <w:p w:rsidR="005012F1" w:rsidRPr="00C81DC2" w:rsidRDefault="005012F1" w:rsidP="00B87E44">
            <w:pPr>
              <w:spacing w:after="160"/>
              <w:jc w:val="both"/>
              <w:rPr>
                <w:rFonts w:cstheme="minorHAnsi"/>
                <w:lang w:val="uk-UA"/>
              </w:rPr>
            </w:pPr>
            <w:r w:rsidRPr="00C81DC2">
              <w:rPr>
                <w:rFonts w:cstheme="minorHAnsi"/>
                <w:lang w:val="uk-UA"/>
              </w:rPr>
              <w:t xml:space="preserve">bb) Значний розрив між </w:t>
            </w:r>
            <w:r w:rsidR="00AC3570" w:rsidRPr="00C81DC2">
              <w:rPr>
                <w:rFonts w:cstheme="minorHAnsi"/>
                <w:lang w:val="uk-UA"/>
              </w:rPr>
              <w:t>грошовими сумами в рамках</w:t>
            </w:r>
            <w:r w:rsidRPr="00C81DC2">
              <w:rPr>
                <w:rFonts w:cstheme="minorHAnsi"/>
                <w:lang w:val="uk-UA"/>
              </w:rPr>
              <w:t xml:space="preserve"> </w:t>
            </w:r>
            <w:r w:rsidR="005B52C6" w:rsidRPr="00C81DC2">
              <w:rPr>
                <w:rFonts w:cstheme="minorHAnsi"/>
                <w:lang w:val="uk-UA"/>
              </w:rPr>
              <w:t>§ 3.</w:t>
            </w:r>
            <w:r w:rsidR="00FF0C24" w:rsidRPr="00C81DC2">
              <w:rPr>
                <w:rFonts w:cstheme="minorHAnsi"/>
                <w:lang w:val="uk-UA"/>
              </w:rPr>
              <w:t>2, речення 3,</w:t>
            </w:r>
            <w:r w:rsidRPr="00C81DC2">
              <w:rPr>
                <w:rFonts w:cstheme="minorHAnsi"/>
                <w:lang w:val="uk-UA"/>
              </w:rPr>
              <w:t xml:space="preserve"> </w:t>
            </w:r>
            <w:r w:rsidR="00126677" w:rsidRPr="00C81DC2">
              <w:rPr>
                <w:rFonts w:cstheme="minorHAnsi"/>
                <w:lang w:val="uk-UA"/>
              </w:rPr>
              <w:t>в поєднанні</w:t>
            </w:r>
            <w:r w:rsidRPr="00C81DC2">
              <w:rPr>
                <w:rFonts w:cstheme="minorHAnsi"/>
                <w:lang w:val="uk-UA"/>
              </w:rPr>
              <w:t xml:space="preserve"> з </w:t>
            </w:r>
            <w:r w:rsidR="009F6E0B" w:rsidRPr="00C81DC2">
              <w:rPr>
                <w:rFonts w:cstheme="minorHAnsi"/>
                <w:lang w:val="uk-UA"/>
              </w:rPr>
              <w:t>§ 3.</w:t>
            </w:r>
            <w:r w:rsidR="00FF0C24" w:rsidRPr="00C81DC2">
              <w:rPr>
                <w:rFonts w:cstheme="minorHAnsi"/>
                <w:lang w:val="uk-UA"/>
              </w:rPr>
              <w:t>1, речення 4,</w:t>
            </w:r>
            <w:r w:rsidRPr="00C81DC2">
              <w:rPr>
                <w:rFonts w:cstheme="minorHAnsi"/>
                <w:lang w:val="uk-UA"/>
              </w:rPr>
              <w:t xml:space="preserve"> Закону </w:t>
            </w:r>
            <w:r w:rsidR="00937F88" w:rsidRPr="00C81DC2">
              <w:rPr>
                <w:rFonts w:cstheme="minorHAnsi"/>
                <w:lang w:val="uk-UA"/>
              </w:rPr>
              <w:t>про допомогу шукачам притулку</w:t>
            </w:r>
            <w:r w:rsidRPr="00C81DC2">
              <w:rPr>
                <w:rFonts w:cstheme="minorHAnsi"/>
                <w:lang w:val="uk-UA"/>
              </w:rPr>
              <w:t xml:space="preserve"> та </w:t>
            </w:r>
            <w:r w:rsidR="00AC3570" w:rsidRPr="00C81DC2">
              <w:rPr>
                <w:rFonts w:cstheme="minorHAnsi"/>
                <w:lang w:val="uk-UA"/>
              </w:rPr>
              <w:t>допомогою на</w:t>
            </w:r>
            <w:r w:rsidRPr="00C81DC2">
              <w:rPr>
                <w:rFonts w:cstheme="minorHAnsi"/>
                <w:lang w:val="uk-UA"/>
              </w:rPr>
              <w:t xml:space="preserve"> соціально-культурн</w:t>
            </w:r>
            <w:r w:rsidR="00AC3570" w:rsidRPr="00C81DC2">
              <w:rPr>
                <w:rFonts w:cstheme="minorHAnsi"/>
                <w:lang w:val="uk-UA"/>
              </w:rPr>
              <w:t>і</w:t>
            </w:r>
            <w:r w:rsidRPr="00C81DC2">
              <w:rPr>
                <w:rFonts w:cstheme="minorHAnsi"/>
                <w:lang w:val="uk-UA"/>
              </w:rPr>
              <w:t xml:space="preserve"> потреб</w:t>
            </w:r>
            <w:r w:rsidR="00AC3570" w:rsidRPr="00C81DC2">
              <w:rPr>
                <w:rFonts w:cstheme="minorHAnsi"/>
                <w:lang w:val="uk-UA"/>
              </w:rPr>
              <w:t>и</w:t>
            </w:r>
            <w:r w:rsidRPr="00C81DC2">
              <w:rPr>
                <w:rFonts w:cstheme="minorHAnsi"/>
                <w:lang w:val="uk-UA"/>
              </w:rPr>
              <w:t xml:space="preserve"> </w:t>
            </w:r>
            <w:r w:rsidR="00AC3570" w:rsidRPr="00C81DC2">
              <w:rPr>
                <w:rFonts w:cstheme="minorHAnsi"/>
                <w:lang w:val="uk-UA"/>
              </w:rPr>
              <w:t>в рамках</w:t>
            </w:r>
            <w:r w:rsidRPr="00C81DC2">
              <w:rPr>
                <w:rFonts w:cstheme="minorHAnsi"/>
                <w:lang w:val="uk-UA"/>
              </w:rPr>
              <w:t xml:space="preserve"> загально</w:t>
            </w:r>
            <w:r w:rsidR="00AC3570" w:rsidRPr="00C81DC2">
              <w:rPr>
                <w:rFonts w:cstheme="minorHAnsi"/>
                <w:lang w:val="uk-UA"/>
              </w:rPr>
              <w:t xml:space="preserve">го </w:t>
            </w:r>
            <w:r w:rsidRPr="00C81DC2">
              <w:rPr>
                <w:rFonts w:cstheme="minorHAnsi"/>
                <w:lang w:val="uk-UA"/>
              </w:rPr>
              <w:t>законодавств</w:t>
            </w:r>
            <w:r w:rsidR="00AC3570" w:rsidRPr="00C81DC2">
              <w:rPr>
                <w:rFonts w:cstheme="minorHAnsi"/>
                <w:lang w:val="uk-UA"/>
              </w:rPr>
              <w:t>а</w:t>
            </w:r>
            <w:r w:rsidRPr="00C81DC2">
              <w:rPr>
                <w:rFonts w:cstheme="minorHAnsi"/>
                <w:lang w:val="uk-UA"/>
              </w:rPr>
              <w:t xml:space="preserve"> </w:t>
            </w:r>
            <w:r w:rsidR="00AC3570" w:rsidRPr="00C81DC2">
              <w:rPr>
                <w:rFonts w:cstheme="minorHAnsi"/>
                <w:lang w:val="uk-UA"/>
              </w:rPr>
              <w:t>у сфері</w:t>
            </w:r>
            <w:r w:rsidRPr="00C81DC2">
              <w:rPr>
                <w:rFonts w:cstheme="minorHAnsi"/>
                <w:lang w:val="uk-UA"/>
              </w:rPr>
              <w:t xml:space="preserve"> соціальн</w:t>
            </w:r>
            <w:r w:rsidR="00AC3570" w:rsidRPr="00C81DC2">
              <w:rPr>
                <w:rFonts w:cstheme="minorHAnsi"/>
                <w:lang w:val="uk-UA"/>
              </w:rPr>
              <w:t>ого</w:t>
            </w:r>
            <w:r w:rsidRPr="00C81DC2">
              <w:rPr>
                <w:rFonts w:cstheme="minorHAnsi"/>
                <w:lang w:val="uk-UA"/>
              </w:rPr>
              <w:t xml:space="preserve"> забезпечення</w:t>
            </w:r>
            <w:r w:rsidR="00AC3570" w:rsidRPr="00C81DC2">
              <w:rPr>
                <w:rFonts w:cstheme="minorHAnsi"/>
                <w:lang w:val="uk-UA"/>
              </w:rPr>
              <w:t xml:space="preserve"> є</w:t>
            </w:r>
            <w:r w:rsidRPr="00C81DC2">
              <w:rPr>
                <w:rFonts w:cstheme="minorHAnsi"/>
                <w:lang w:val="uk-UA"/>
              </w:rPr>
              <w:t xml:space="preserve"> особливо очевидн</w:t>
            </w:r>
            <w:r w:rsidR="00AC3570" w:rsidRPr="00C81DC2">
              <w:rPr>
                <w:rFonts w:cstheme="minorHAnsi"/>
                <w:lang w:val="uk-UA"/>
              </w:rPr>
              <w:t>им</w:t>
            </w:r>
            <w:r w:rsidRPr="00C81DC2">
              <w:rPr>
                <w:rFonts w:cstheme="minorHAnsi"/>
                <w:lang w:val="uk-UA"/>
              </w:rPr>
              <w:t xml:space="preserve"> […]</w:t>
            </w:r>
            <w:r w:rsidR="00B87E44" w:rsidRPr="00C81DC2">
              <w:rPr>
                <w:rFonts w:cstheme="minorHAnsi"/>
                <w:lang w:val="uk-UA"/>
              </w:rPr>
              <w:t xml:space="preserve"> у випадку з </w:t>
            </w:r>
            <w:r w:rsidRPr="00C81DC2">
              <w:rPr>
                <w:rFonts w:cstheme="minorHAnsi"/>
                <w:lang w:val="uk-UA"/>
              </w:rPr>
              <w:t>дітьми та неповнолітніми</w:t>
            </w:r>
            <w:r w:rsidR="00B87E44" w:rsidRPr="00C81DC2">
              <w:rPr>
                <w:rFonts w:cstheme="minorHAnsi"/>
                <w:lang w:val="uk-UA"/>
              </w:rPr>
              <w:t>, де розрив</w:t>
            </w:r>
            <w:r w:rsidRPr="00C81DC2">
              <w:rPr>
                <w:rFonts w:cstheme="minorHAnsi"/>
                <w:lang w:val="uk-UA"/>
              </w:rPr>
              <w:t xml:space="preserve"> становить від 27 до 54</w:t>
            </w:r>
            <w:r w:rsidR="00780F40" w:rsidRPr="00C81DC2">
              <w:rPr>
                <w:rFonts w:cstheme="minorHAnsi"/>
                <w:lang w:val="uk-UA"/>
              </w:rPr>
              <w:t> </w:t>
            </w:r>
            <w:r w:rsidRPr="00C81DC2">
              <w:rPr>
                <w:rFonts w:cstheme="minorHAnsi"/>
                <w:lang w:val="uk-UA"/>
              </w:rPr>
              <w:t>%. […]</w:t>
            </w:r>
          </w:p>
        </w:tc>
        <w:tc>
          <w:tcPr>
            <w:tcW w:w="1129" w:type="dxa"/>
          </w:tcPr>
          <w:p w:rsidR="005012F1" w:rsidRPr="00C81DC2" w:rsidRDefault="005012F1" w:rsidP="005012F1">
            <w:pPr>
              <w:jc w:val="right"/>
              <w:rPr>
                <w:rFonts w:cstheme="minorHAnsi"/>
                <w:lang w:val="uk-UA"/>
              </w:rPr>
            </w:pPr>
            <w:r w:rsidRPr="00C81DC2">
              <w:rPr>
                <w:rFonts w:cstheme="minorHAnsi"/>
                <w:lang w:val="uk-UA"/>
              </w:rPr>
              <w:t>88</w:t>
            </w:r>
          </w:p>
        </w:tc>
      </w:tr>
      <w:tr w:rsidR="005012F1" w:rsidRPr="00C81DC2" w:rsidTr="00B670D9">
        <w:tc>
          <w:tcPr>
            <w:tcW w:w="9493" w:type="dxa"/>
            <w:gridSpan w:val="7"/>
          </w:tcPr>
          <w:p w:rsidR="005012F1" w:rsidRPr="00C81DC2" w:rsidRDefault="009A309A">
            <w:pPr>
              <w:spacing w:after="160"/>
              <w:jc w:val="both"/>
              <w:rPr>
                <w:rFonts w:cstheme="minorHAnsi"/>
                <w:lang w:val="uk-UA"/>
              </w:rPr>
            </w:pPr>
            <w:r w:rsidRPr="00C81DC2">
              <w:rPr>
                <w:rFonts w:cstheme="minorHAnsi"/>
                <w:lang w:val="uk-UA"/>
              </w:rPr>
              <w:t>d</w:t>
            </w:r>
            <w:r w:rsidR="005012F1" w:rsidRPr="00C81DC2">
              <w:rPr>
                <w:rFonts w:cstheme="minorHAnsi"/>
                <w:lang w:val="uk-UA"/>
              </w:rPr>
              <w:t xml:space="preserve">) Очевидно недостатній розмір грошової допомоги </w:t>
            </w:r>
            <w:r w:rsidR="00780F40" w:rsidRPr="00C81DC2">
              <w:rPr>
                <w:rFonts w:cstheme="minorHAnsi"/>
                <w:lang w:val="uk-UA"/>
              </w:rPr>
              <w:t>в рамках</w:t>
            </w:r>
            <w:r w:rsidR="002B116C" w:rsidRPr="00C81DC2">
              <w:rPr>
                <w:rFonts w:cstheme="minorHAnsi"/>
                <w:lang w:val="uk-UA"/>
              </w:rPr>
              <w:t xml:space="preserve"> </w:t>
            </w:r>
            <w:r w:rsidR="0064226A" w:rsidRPr="00C81DC2">
              <w:rPr>
                <w:rFonts w:cstheme="minorHAnsi"/>
                <w:lang w:val="uk-UA"/>
              </w:rPr>
              <w:t>§ </w:t>
            </w:r>
            <w:r w:rsidR="005012F1" w:rsidRPr="00C81DC2">
              <w:rPr>
                <w:rFonts w:cstheme="minorHAnsi"/>
                <w:lang w:val="uk-UA"/>
              </w:rPr>
              <w:t xml:space="preserve">3 Закону </w:t>
            </w:r>
            <w:r w:rsidR="00C14251" w:rsidRPr="00C81DC2">
              <w:rPr>
                <w:rFonts w:cstheme="minorHAnsi"/>
                <w:lang w:val="uk-UA"/>
              </w:rPr>
              <w:t>про допомогу шукачам притулку</w:t>
            </w:r>
            <w:r w:rsidR="005012F1" w:rsidRPr="00C81DC2">
              <w:rPr>
                <w:rFonts w:cstheme="minorHAnsi"/>
                <w:lang w:val="uk-UA"/>
              </w:rPr>
              <w:t xml:space="preserve"> не може бути компенсован</w:t>
            </w:r>
            <w:r w:rsidR="00B87E44" w:rsidRPr="00C81DC2">
              <w:rPr>
                <w:rFonts w:cstheme="minorHAnsi"/>
                <w:lang w:val="uk-UA"/>
              </w:rPr>
              <w:t>о</w:t>
            </w:r>
            <w:r w:rsidR="005012F1" w:rsidRPr="00C81DC2">
              <w:rPr>
                <w:rFonts w:cstheme="minorHAnsi"/>
                <w:lang w:val="uk-UA"/>
              </w:rPr>
              <w:t xml:space="preserve"> застосуванням </w:t>
            </w:r>
            <w:r w:rsidR="0064226A" w:rsidRPr="00C81DC2">
              <w:rPr>
                <w:rFonts w:cstheme="minorHAnsi"/>
                <w:lang w:val="uk-UA"/>
              </w:rPr>
              <w:t>§ </w:t>
            </w:r>
            <w:r w:rsidR="005012F1" w:rsidRPr="00C81DC2">
              <w:rPr>
                <w:rFonts w:cstheme="minorHAnsi"/>
                <w:lang w:val="uk-UA"/>
              </w:rPr>
              <w:t xml:space="preserve">6 Закону. </w:t>
            </w:r>
            <w:r w:rsidR="00780F40" w:rsidRPr="00C81DC2">
              <w:rPr>
                <w:rFonts w:cstheme="minorHAnsi"/>
                <w:lang w:val="uk-UA"/>
              </w:rPr>
              <w:t>Це п</w:t>
            </w:r>
            <w:r w:rsidR="005012F1" w:rsidRPr="00C81DC2">
              <w:rPr>
                <w:rFonts w:cstheme="minorHAnsi"/>
                <w:lang w:val="uk-UA"/>
              </w:rPr>
              <w:t xml:space="preserve">оложення </w:t>
            </w:r>
            <w:r w:rsidR="00780F40" w:rsidRPr="00C81DC2">
              <w:rPr>
                <w:rFonts w:cstheme="minorHAnsi"/>
                <w:lang w:val="uk-UA"/>
              </w:rPr>
              <w:t xml:space="preserve">призначено винятково для задоволення </w:t>
            </w:r>
            <w:r w:rsidR="005012F1" w:rsidRPr="00C81DC2">
              <w:rPr>
                <w:rFonts w:cstheme="minorHAnsi"/>
                <w:lang w:val="uk-UA"/>
              </w:rPr>
              <w:t xml:space="preserve">нетипових потреб, а отже </w:t>
            </w:r>
            <w:r w:rsidR="00977F52">
              <w:rPr>
                <w:rFonts w:cstheme="minorHAnsi"/>
                <w:lang w:val="uk-UA"/>
              </w:rPr>
              <w:t>і</w:t>
            </w:r>
            <w:r w:rsidR="00B87E44" w:rsidRPr="00C81DC2">
              <w:rPr>
                <w:rFonts w:cstheme="minorHAnsi"/>
                <w:lang w:val="uk-UA"/>
              </w:rPr>
              <w:t>з самого</w:t>
            </w:r>
            <w:r w:rsidR="003015CD" w:rsidRPr="00C81DC2">
              <w:rPr>
                <w:rFonts w:cstheme="minorHAnsi"/>
                <w:lang w:val="uk-UA"/>
              </w:rPr>
              <w:t xml:space="preserve"> </w:t>
            </w:r>
            <w:r w:rsidR="005012F1" w:rsidRPr="00C81DC2">
              <w:rPr>
                <w:rFonts w:cstheme="minorHAnsi"/>
                <w:lang w:val="uk-UA"/>
              </w:rPr>
              <w:t>початку</w:t>
            </w:r>
            <w:r w:rsidR="00780F40" w:rsidRPr="00C81DC2">
              <w:rPr>
                <w:rFonts w:cstheme="minorHAnsi"/>
                <w:lang w:val="uk-UA"/>
              </w:rPr>
              <w:t xml:space="preserve"> не </w:t>
            </w:r>
            <w:r w:rsidR="00977F52">
              <w:rPr>
                <w:rFonts w:cstheme="minorHAnsi"/>
                <w:lang w:val="uk-UA"/>
              </w:rPr>
              <w:t>придатне</w:t>
            </w:r>
            <w:r w:rsidR="00977F52" w:rsidRPr="00C81DC2">
              <w:rPr>
                <w:rFonts w:cstheme="minorHAnsi"/>
                <w:lang w:val="uk-UA"/>
              </w:rPr>
              <w:t xml:space="preserve"> </w:t>
            </w:r>
            <w:r w:rsidR="00780F40" w:rsidRPr="00C81DC2">
              <w:rPr>
                <w:rFonts w:cstheme="minorHAnsi"/>
                <w:lang w:val="uk-UA"/>
              </w:rPr>
              <w:t>для компенсації недоліків структурної допомоги</w:t>
            </w:r>
            <w:r w:rsidR="005012F1" w:rsidRPr="00C81DC2">
              <w:rPr>
                <w:rFonts w:cstheme="minorHAnsi"/>
                <w:lang w:val="uk-UA"/>
              </w:rPr>
              <w:t xml:space="preserve"> у сфері, що регулюється </w:t>
            </w:r>
            <w:r w:rsidR="0064226A" w:rsidRPr="00C81DC2">
              <w:rPr>
                <w:rFonts w:cstheme="minorHAnsi"/>
                <w:lang w:val="uk-UA"/>
              </w:rPr>
              <w:t>§ </w:t>
            </w:r>
            <w:r w:rsidR="005012F1" w:rsidRPr="00C81DC2">
              <w:rPr>
                <w:rFonts w:cstheme="minorHAnsi"/>
                <w:lang w:val="uk-UA"/>
              </w:rPr>
              <w:t xml:space="preserve">3 Закону </w:t>
            </w:r>
            <w:r w:rsidR="00937F88" w:rsidRPr="00C81DC2">
              <w:rPr>
                <w:rFonts w:cstheme="minorHAnsi"/>
                <w:lang w:val="uk-UA"/>
              </w:rPr>
              <w:t>про допомогу шукачам притулку</w:t>
            </w:r>
            <w:r w:rsidR="005012F1" w:rsidRPr="00C81DC2">
              <w:rPr>
                <w:rFonts w:cstheme="minorHAnsi"/>
                <w:lang w:val="uk-UA"/>
              </w:rPr>
              <w:t>. […]</w:t>
            </w:r>
          </w:p>
        </w:tc>
        <w:tc>
          <w:tcPr>
            <w:tcW w:w="1129" w:type="dxa"/>
          </w:tcPr>
          <w:p w:rsidR="005012F1" w:rsidRPr="00C81DC2" w:rsidRDefault="005012F1" w:rsidP="005012F1">
            <w:pPr>
              <w:jc w:val="right"/>
              <w:rPr>
                <w:rFonts w:cstheme="minorHAnsi"/>
                <w:lang w:val="uk-UA"/>
              </w:rPr>
            </w:pPr>
            <w:r w:rsidRPr="00C81DC2">
              <w:rPr>
                <w:rFonts w:cstheme="minorHAnsi"/>
                <w:lang w:val="uk-UA"/>
              </w:rPr>
              <w:t>89</w:t>
            </w:r>
          </w:p>
        </w:tc>
      </w:tr>
      <w:tr w:rsidR="005012F1" w:rsidRPr="00C81DC2" w:rsidTr="00B670D9">
        <w:tc>
          <w:tcPr>
            <w:tcW w:w="9493" w:type="dxa"/>
            <w:gridSpan w:val="7"/>
          </w:tcPr>
          <w:p w:rsidR="005012F1" w:rsidRPr="00C81DC2" w:rsidRDefault="005012F1" w:rsidP="00B87E44">
            <w:pPr>
              <w:spacing w:after="160"/>
              <w:jc w:val="both"/>
              <w:rPr>
                <w:rFonts w:cstheme="minorHAnsi"/>
                <w:lang w:val="uk-UA"/>
              </w:rPr>
            </w:pPr>
            <w:r w:rsidRPr="00C81DC2">
              <w:rPr>
                <w:rFonts w:cstheme="minorHAnsi"/>
                <w:lang w:val="uk-UA"/>
              </w:rPr>
              <w:t xml:space="preserve">2. </w:t>
            </w:r>
            <w:r w:rsidR="006D25E8" w:rsidRPr="00C81DC2">
              <w:rPr>
                <w:rFonts w:cstheme="minorHAnsi"/>
                <w:lang w:val="uk-UA"/>
              </w:rPr>
              <w:t>Базова допомога в рамках</w:t>
            </w:r>
            <w:r w:rsidRPr="00C81DC2">
              <w:rPr>
                <w:rFonts w:cstheme="minorHAnsi"/>
                <w:lang w:val="uk-UA"/>
              </w:rPr>
              <w:t xml:space="preserve"> </w:t>
            </w:r>
            <w:r w:rsidR="005B52C6" w:rsidRPr="00C81DC2">
              <w:rPr>
                <w:rFonts w:cstheme="minorHAnsi"/>
                <w:lang w:val="uk-UA"/>
              </w:rPr>
              <w:t>§ 3.</w:t>
            </w:r>
            <w:r w:rsidR="00FF0C24" w:rsidRPr="00C81DC2">
              <w:rPr>
                <w:rFonts w:cstheme="minorHAnsi"/>
                <w:lang w:val="uk-UA"/>
              </w:rPr>
              <w:t>2, речення 2,</w:t>
            </w:r>
            <w:r w:rsidRPr="00C81DC2">
              <w:rPr>
                <w:rFonts w:cstheme="minorHAnsi"/>
                <w:lang w:val="uk-UA"/>
              </w:rPr>
              <w:t xml:space="preserve"> та </w:t>
            </w:r>
            <w:r w:rsidR="005B52C6" w:rsidRPr="00C81DC2">
              <w:rPr>
                <w:rFonts w:cstheme="minorHAnsi"/>
                <w:lang w:val="uk-UA"/>
              </w:rPr>
              <w:t>§ 3.</w:t>
            </w:r>
            <w:r w:rsidR="00FF0C24" w:rsidRPr="00C81DC2">
              <w:rPr>
                <w:rFonts w:cstheme="minorHAnsi"/>
                <w:lang w:val="uk-UA"/>
              </w:rPr>
              <w:t>2, речення 3,</w:t>
            </w:r>
            <w:r w:rsidRPr="00C81DC2">
              <w:rPr>
                <w:rFonts w:cstheme="minorHAnsi"/>
                <w:lang w:val="uk-UA"/>
              </w:rPr>
              <w:t xml:space="preserve"> </w:t>
            </w:r>
            <w:r w:rsidR="00126677" w:rsidRPr="00C81DC2">
              <w:rPr>
                <w:rFonts w:cstheme="minorHAnsi"/>
                <w:lang w:val="uk-UA"/>
              </w:rPr>
              <w:t>в поєднанні</w:t>
            </w:r>
            <w:r w:rsidRPr="00C81DC2">
              <w:rPr>
                <w:rFonts w:cstheme="minorHAnsi"/>
                <w:lang w:val="uk-UA"/>
              </w:rPr>
              <w:t xml:space="preserve"> з </w:t>
            </w:r>
            <w:r w:rsidR="009F6E0B" w:rsidRPr="00C81DC2">
              <w:rPr>
                <w:rFonts w:cstheme="minorHAnsi"/>
                <w:lang w:val="uk-UA"/>
              </w:rPr>
              <w:t>§ 3.</w:t>
            </w:r>
            <w:r w:rsidR="00FF0C24" w:rsidRPr="00C81DC2">
              <w:rPr>
                <w:rFonts w:cstheme="minorHAnsi"/>
                <w:lang w:val="uk-UA"/>
              </w:rPr>
              <w:t>1, речення 4,</w:t>
            </w:r>
            <w:r w:rsidRPr="00C81DC2">
              <w:rPr>
                <w:rFonts w:cstheme="minorHAnsi"/>
                <w:lang w:val="uk-UA"/>
              </w:rPr>
              <w:t xml:space="preserve"> Закону </w:t>
            </w:r>
            <w:r w:rsidR="00937F88" w:rsidRPr="00C81DC2">
              <w:rPr>
                <w:rFonts w:cstheme="minorHAnsi"/>
                <w:lang w:val="uk-UA"/>
              </w:rPr>
              <w:t>про допомогу шукачам притулку</w:t>
            </w:r>
            <w:r w:rsidRPr="00C81DC2">
              <w:rPr>
                <w:rFonts w:cstheme="minorHAnsi"/>
                <w:lang w:val="uk-UA"/>
              </w:rPr>
              <w:t xml:space="preserve"> також не оціню</w:t>
            </w:r>
            <w:r w:rsidR="006D25E8" w:rsidRPr="00C81DC2">
              <w:rPr>
                <w:rFonts w:cstheme="minorHAnsi"/>
                <w:lang w:val="uk-UA"/>
              </w:rPr>
              <w:t>є</w:t>
            </w:r>
            <w:r w:rsidRPr="00C81DC2">
              <w:rPr>
                <w:rFonts w:cstheme="minorHAnsi"/>
                <w:lang w:val="uk-UA"/>
              </w:rPr>
              <w:t>ться реалістично і не обґрунтов</w:t>
            </w:r>
            <w:r w:rsidR="00B87E44" w:rsidRPr="00C81DC2">
              <w:rPr>
                <w:rFonts w:cstheme="minorHAnsi"/>
                <w:lang w:val="uk-UA"/>
              </w:rPr>
              <w:t>ується</w:t>
            </w:r>
            <w:r w:rsidRPr="00C81DC2">
              <w:rPr>
                <w:rFonts w:cstheme="minorHAnsi"/>
                <w:lang w:val="uk-UA"/>
              </w:rPr>
              <w:t>. Вон</w:t>
            </w:r>
            <w:r w:rsidR="006D25E8" w:rsidRPr="00C81DC2">
              <w:rPr>
                <w:rFonts w:cstheme="minorHAnsi"/>
                <w:lang w:val="uk-UA"/>
              </w:rPr>
              <w:t>а</w:t>
            </w:r>
            <w:r w:rsidRPr="00C81DC2">
              <w:rPr>
                <w:rFonts w:cstheme="minorHAnsi"/>
                <w:lang w:val="uk-UA"/>
              </w:rPr>
              <w:t xml:space="preserve"> не вимірю</w:t>
            </w:r>
            <w:r w:rsidR="006D25E8" w:rsidRPr="00C81DC2">
              <w:rPr>
                <w:rFonts w:cstheme="minorHAnsi"/>
                <w:lang w:val="uk-UA"/>
              </w:rPr>
              <w:t>є</w:t>
            </w:r>
            <w:r w:rsidRPr="00C81DC2">
              <w:rPr>
                <w:rFonts w:cstheme="minorHAnsi"/>
                <w:lang w:val="uk-UA"/>
              </w:rPr>
              <w:t xml:space="preserve">ться </w:t>
            </w:r>
            <w:r w:rsidR="006D25E8" w:rsidRPr="00C81DC2">
              <w:rPr>
                <w:rFonts w:cstheme="minorHAnsi"/>
                <w:lang w:val="uk-UA"/>
              </w:rPr>
              <w:t>в рамках</w:t>
            </w:r>
            <w:r w:rsidRPr="00C81DC2">
              <w:rPr>
                <w:rFonts w:cstheme="minorHAnsi"/>
                <w:lang w:val="uk-UA"/>
              </w:rPr>
              <w:t xml:space="preserve"> належн</w:t>
            </w:r>
            <w:r w:rsidR="006D25E8" w:rsidRPr="00C81DC2">
              <w:rPr>
                <w:rFonts w:cstheme="minorHAnsi"/>
                <w:lang w:val="uk-UA"/>
              </w:rPr>
              <w:t>ої</w:t>
            </w:r>
            <w:r w:rsidRPr="00C81DC2">
              <w:rPr>
                <w:rFonts w:cstheme="minorHAnsi"/>
                <w:lang w:val="uk-UA"/>
              </w:rPr>
              <w:t xml:space="preserve"> </w:t>
            </w:r>
            <w:r w:rsidR="006D25E8" w:rsidRPr="00C81DC2">
              <w:rPr>
                <w:rFonts w:cstheme="minorHAnsi"/>
                <w:lang w:val="uk-UA"/>
              </w:rPr>
              <w:t xml:space="preserve">й прозорої за своїм змістом </w:t>
            </w:r>
            <w:r w:rsidRPr="00C81DC2">
              <w:rPr>
                <w:rFonts w:cstheme="minorHAnsi"/>
                <w:lang w:val="uk-UA"/>
              </w:rPr>
              <w:t>процедур</w:t>
            </w:r>
            <w:r w:rsidR="006D25E8" w:rsidRPr="00C81DC2">
              <w:rPr>
                <w:rFonts w:cstheme="minorHAnsi"/>
                <w:lang w:val="uk-UA"/>
              </w:rPr>
              <w:t xml:space="preserve">и </w:t>
            </w:r>
            <w:r w:rsidRPr="00C81DC2">
              <w:rPr>
                <w:rFonts w:cstheme="minorHAnsi"/>
                <w:lang w:val="uk-UA"/>
              </w:rPr>
              <w:t xml:space="preserve">відповідно до реальних потреб; рішення про розмір грошової допомоги не </w:t>
            </w:r>
            <w:r w:rsidR="006D25E8" w:rsidRPr="00C81DC2">
              <w:rPr>
                <w:rFonts w:cstheme="minorHAnsi"/>
                <w:lang w:val="uk-UA"/>
              </w:rPr>
              <w:t>ґрунтувалося</w:t>
            </w:r>
            <w:r w:rsidR="002B116C" w:rsidRPr="00C81DC2">
              <w:rPr>
                <w:rFonts w:cstheme="minorHAnsi"/>
                <w:lang w:val="uk-UA"/>
              </w:rPr>
              <w:t xml:space="preserve"> </w:t>
            </w:r>
            <w:r w:rsidRPr="00C81DC2">
              <w:rPr>
                <w:rFonts w:cstheme="minorHAnsi"/>
                <w:lang w:val="uk-UA"/>
              </w:rPr>
              <w:t>на достовірних даних</w:t>
            </w:r>
            <w:r w:rsidR="006D25E8" w:rsidRPr="00C81DC2">
              <w:rPr>
                <w:rFonts w:cstheme="minorHAnsi"/>
                <w:lang w:val="uk-UA"/>
              </w:rPr>
              <w:t xml:space="preserve"> на момент </w:t>
            </w:r>
            <w:r w:rsidR="00B87E44" w:rsidRPr="00C81DC2">
              <w:rPr>
                <w:rFonts w:cstheme="minorHAnsi"/>
                <w:lang w:val="uk-UA"/>
              </w:rPr>
              <w:t>його</w:t>
            </w:r>
            <w:r w:rsidR="006D25E8" w:rsidRPr="00C81DC2">
              <w:rPr>
                <w:rFonts w:cstheme="minorHAnsi"/>
                <w:lang w:val="uk-UA"/>
              </w:rPr>
              <w:t xml:space="preserve"> введення </w:t>
            </w:r>
            <w:r w:rsidRPr="00C81DC2">
              <w:rPr>
                <w:rFonts w:cstheme="minorHAnsi"/>
                <w:lang w:val="uk-UA"/>
              </w:rPr>
              <w:t xml:space="preserve">і не ґрунтується на таких даних сьогодні. Законодавець використовував лише </w:t>
            </w:r>
            <w:r w:rsidR="006D25E8" w:rsidRPr="00C81DC2">
              <w:rPr>
                <w:rFonts w:cstheme="minorHAnsi"/>
                <w:lang w:val="uk-UA"/>
              </w:rPr>
              <w:t>кошторис</w:t>
            </w:r>
            <w:r w:rsidRPr="00C81DC2">
              <w:rPr>
                <w:rFonts w:cstheme="minorHAnsi"/>
                <w:lang w:val="uk-UA"/>
              </w:rPr>
              <w:t xml:space="preserve"> витрат </w:t>
            </w:r>
            <w:r w:rsidR="006D25E8" w:rsidRPr="00C81DC2">
              <w:rPr>
                <w:rFonts w:cstheme="minorHAnsi"/>
                <w:lang w:val="uk-UA"/>
              </w:rPr>
              <w:t>на той час</w:t>
            </w:r>
            <w:r w:rsidRPr="00C81DC2">
              <w:rPr>
                <w:rFonts w:cstheme="minorHAnsi"/>
                <w:lang w:val="uk-UA"/>
              </w:rPr>
              <w:t>. Це не відповідає вимогам Основного закону</w:t>
            </w:r>
            <w:r w:rsidR="002B116C" w:rsidRPr="00C81DC2">
              <w:rPr>
                <w:rFonts w:cstheme="minorHAnsi"/>
                <w:lang w:val="uk-UA"/>
              </w:rPr>
              <w:t xml:space="preserve"> </w:t>
            </w:r>
            <w:r w:rsidRPr="00C81DC2">
              <w:rPr>
                <w:rFonts w:cstheme="minorHAnsi"/>
                <w:lang w:val="uk-UA"/>
              </w:rPr>
              <w:t>що</w:t>
            </w:r>
            <w:r w:rsidR="006D25E8" w:rsidRPr="00C81DC2">
              <w:rPr>
                <w:rFonts w:cstheme="minorHAnsi"/>
                <w:lang w:val="uk-UA"/>
              </w:rPr>
              <w:t>до</w:t>
            </w:r>
            <w:r w:rsidRPr="00C81DC2">
              <w:rPr>
                <w:rFonts w:cstheme="minorHAnsi"/>
                <w:lang w:val="uk-UA"/>
              </w:rPr>
              <w:t xml:space="preserve"> гарант</w:t>
            </w:r>
            <w:r w:rsidR="006D25E8" w:rsidRPr="00C81DC2">
              <w:rPr>
                <w:rFonts w:cstheme="minorHAnsi"/>
                <w:lang w:val="uk-UA"/>
              </w:rPr>
              <w:t>ії</w:t>
            </w:r>
            <w:r w:rsidRPr="00C81DC2">
              <w:rPr>
                <w:rFonts w:cstheme="minorHAnsi"/>
                <w:lang w:val="uk-UA"/>
              </w:rPr>
              <w:t xml:space="preserve"> гідн</w:t>
            </w:r>
            <w:r w:rsidR="006D25E8" w:rsidRPr="00C81DC2">
              <w:rPr>
                <w:rFonts w:cstheme="minorHAnsi"/>
                <w:lang w:val="uk-UA"/>
              </w:rPr>
              <w:t>ого</w:t>
            </w:r>
            <w:r w:rsidRPr="00C81DC2">
              <w:rPr>
                <w:rFonts w:cstheme="minorHAnsi"/>
                <w:lang w:val="uk-UA"/>
              </w:rPr>
              <w:t xml:space="preserve"> існування (див. BVerfGE 125, 175 &lt;226&gt;).</w:t>
            </w:r>
          </w:p>
        </w:tc>
        <w:tc>
          <w:tcPr>
            <w:tcW w:w="1129" w:type="dxa"/>
          </w:tcPr>
          <w:p w:rsidR="005012F1" w:rsidRPr="00C81DC2" w:rsidRDefault="005012F1" w:rsidP="005012F1">
            <w:pPr>
              <w:jc w:val="right"/>
              <w:rPr>
                <w:rFonts w:cstheme="minorHAnsi"/>
                <w:lang w:val="uk-UA"/>
              </w:rPr>
            </w:pPr>
            <w:r w:rsidRPr="00C81DC2">
              <w:rPr>
                <w:rFonts w:cstheme="minorHAnsi"/>
                <w:lang w:val="uk-UA"/>
              </w:rPr>
              <w:t>90</w:t>
            </w:r>
          </w:p>
        </w:tc>
      </w:tr>
      <w:tr w:rsidR="005012F1" w:rsidRPr="00C81DC2" w:rsidTr="00B670D9">
        <w:tc>
          <w:tcPr>
            <w:tcW w:w="9493" w:type="dxa"/>
            <w:gridSpan w:val="7"/>
          </w:tcPr>
          <w:p w:rsidR="005012F1" w:rsidRPr="00C81DC2" w:rsidRDefault="009A309A" w:rsidP="00490A38">
            <w:pPr>
              <w:spacing w:after="160"/>
              <w:jc w:val="both"/>
              <w:rPr>
                <w:rFonts w:cstheme="minorHAnsi"/>
                <w:lang w:val="uk-UA"/>
              </w:rPr>
            </w:pPr>
            <w:r w:rsidRPr="00C81DC2">
              <w:rPr>
                <w:rFonts w:cstheme="minorHAnsi"/>
                <w:lang w:val="uk-UA"/>
              </w:rPr>
              <w:lastRenderedPageBreak/>
              <w:t>a</w:t>
            </w:r>
            <w:r w:rsidR="005012F1" w:rsidRPr="00C81DC2">
              <w:rPr>
                <w:rFonts w:cstheme="minorHAnsi"/>
                <w:lang w:val="uk-UA"/>
              </w:rPr>
              <w:t>) Законодавчі матеріали (документ</w:t>
            </w:r>
            <w:r w:rsidR="00490A38" w:rsidRPr="00C81DC2">
              <w:rPr>
                <w:rFonts w:cstheme="minorHAnsi"/>
                <w:lang w:val="uk-UA"/>
              </w:rPr>
              <w:t>и</w:t>
            </w:r>
            <w:r w:rsidR="005012F1" w:rsidRPr="00C81DC2">
              <w:rPr>
                <w:rFonts w:cstheme="minorHAnsi"/>
                <w:lang w:val="uk-UA"/>
              </w:rPr>
              <w:t xml:space="preserve"> </w:t>
            </w:r>
            <w:r w:rsidR="005012F1" w:rsidRPr="00FD1861">
              <w:rPr>
                <w:rFonts w:cstheme="minorHAnsi"/>
                <w:i/>
                <w:lang w:val="uk-UA"/>
              </w:rPr>
              <w:t>Бундестагу</w:t>
            </w:r>
            <w:r w:rsidR="005012F1" w:rsidRPr="00C81DC2">
              <w:rPr>
                <w:rFonts w:cstheme="minorHAnsi"/>
                <w:lang w:val="uk-UA"/>
              </w:rPr>
              <w:t xml:space="preserve"> 12/4451 та 12/5008) щодо Закону про реформу </w:t>
            </w:r>
            <w:r w:rsidR="006D25E8" w:rsidRPr="00C81DC2">
              <w:rPr>
                <w:rFonts w:cstheme="minorHAnsi"/>
                <w:lang w:val="uk-UA"/>
              </w:rPr>
              <w:t>допомоги</w:t>
            </w:r>
            <w:r w:rsidR="005012F1" w:rsidRPr="00C81DC2">
              <w:rPr>
                <w:rFonts w:cstheme="minorHAnsi"/>
                <w:lang w:val="uk-UA"/>
              </w:rPr>
              <w:t xml:space="preserve"> шукач</w:t>
            </w:r>
            <w:r w:rsidR="006D25E8" w:rsidRPr="00C81DC2">
              <w:rPr>
                <w:rFonts w:cstheme="minorHAnsi"/>
                <w:lang w:val="uk-UA"/>
              </w:rPr>
              <w:t>ам</w:t>
            </w:r>
            <w:r w:rsidR="005012F1" w:rsidRPr="00C81DC2">
              <w:rPr>
                <w:rFonts w:cstheme="minorHAnsi"/>
                <w:lang w:val="uk-UA"/>
              </w:rPr>
              <w:t xml:space="preserve"> притулку від 30 червня 1993 р</w:t>
            </w:r>
            <w:r w:rsidR="006D25E8" w:rsidRPr="00C81DC2">
              <w:rPr>
                <w:rFonts w:cstheme="minorHAnsi"/>
                <w:lang w:val="uk-UA"/>
              </w:rPr>
              <w:t>оку</w:t>
            </w:r>
            <w:r w:rsidR="005012F1" w:rsidRPr="00C81DC2">
              <w:rPr>
                <w:rFonts w:cstheme="minorHAnsi"/>
                <w:lang w:val="uk-UA"/>
              </w:rPr>
              <w:t xml:space="preserve"> (</w:t>
            </w:r>
            <w:r w:rsidR="006D25E8" w:rsidRPr="00C81DC2">
              <w:rPr>
                <w:rFonts w:cstheme="minorHAnsi"/>
                <w:lang w:val="uk-UA"/>
              </w:rPr>
              <w:t>Вісник федеральних законів</w:t>
            </w:r>
            <w:r w:rsidR="005012F1" w:rsidRPr="00C81DC2">
              <w:rPr>
                <w:rFonts w:cstheme="minorHAnsi"/>
                <w:lang w:val="uk-UA"/>
              </w:rPr>
              <w:t xml:space="preserve"> I, с. 1074) не </w:t>
            </w:r>
            <w:r w:rsidR="00490A38" w:rsidRPr="00C81DC2">
              <w:rPr>
                <w:rFonts w:cstheme="minorHAnsi"/>
                <w:lang w:val="uk-UA"/>
              </w:rPr>
              <w:t>містять</w:t>
            </w:r>
            <w:r w:rsidR="005012F1" w:rsidRPr="00C81DC2">
              <w:rPr>
                <w:rFonts w:cstheme="minorHAnsi"/>
                <w:lang w:val="uk-UA"/>
              </w:rPr>
              <w:t xml:space="preserve"> жодних ознак процедури оцінки </w:t>
            </w:r>
            <w:r w:rsidR="006D25E8" w:rsidRPr="00C81DC2">
              <w:rPr>
                <w:rFonts w:cstheme="minorHAnsi"/>
                <w:lang w:val="uk-UA"/>
              </w:rPr>
              <w:t xml:space="preserve">з метою </w:t>
            </w:r>
            <w:r w:rsidR="005012F1" w:rsidRPr="00C81DC2">
              <w:rPr>
                <w:rFonts w:cstheme="minorHAnsi"/>
                <w:lang w:val="uk-UA"/>
              </w:rPr>
              <w:t>визначення грошов</w:t>
            </w:r>
            <w:r w:rsidR="006D25E8" w:rsidRPr="00C81DC2">
              <w:rPr>
                <w:rFonts w:cstheme="minorHAnsi"/>
                <w:lang w:val="uk-UA"/>
              </w:rPr>
              <w:t>ої</w:t>
            </w:r>
            <w:r w:rsidR="005012F1" w:rsidRPr="00C81DC2">
              <w:rPr>
                <w:rFonts w:cstheme="minorHAnsi"/>
                <w:lang w:val="uk-UA"/>
              </w:rPr>
              <w:t xml:space="preserve"> допомог</w:t>
            </w:r>
            <w:r w:rsidR="006D25E8" w:rsidRPr="00C81DC2">
              <w:rPr>
                <w:rFonts w:cstheme="minorHAnsi"/>
                <w:lang w:val="uk-UA"/>
              </w:rPr>
              <w:t>и</w:t>
            </w:r>
            <w:r w:rsidR="005012F1" w:rsidRPr="00C81DC2">
              <w:rPr>
                <w:rFonts w:cstheme="minorHAnsi"/>
                <w:lang w:val="uk-UA"/>
              </w:rPr>
              <w:t>. […]</w:t>
            </w:r>
          </w:p>
        </w:tc>
        <w:tc>
          <w:tcPr>
            <w:tcW w:w="1129" w:type="dxa"/>
          </w:tcPr>
          <w:p w:rsidR="005012F1" w:rsidRPr="00C81DC2" w:rsidRDefault="005012F1" w:rsidP="005012F1">
            <w:pPr>
              <w:jc w:val="right"/>
              <w:rPr>
                <w:rFonts w:cstheme="minorHAnsi"/>
                <w:lang w:val="uk-UA"/>
              </w:rPr>
            </w:pPr>
            <w:r w:rsidRPr="00C81DC2">
              <w:rPr>
                <w:rFonts w:cstheme="minorHAnsi"/>
                <w:lang w:val="uk-UA"/>
              </w:rPr>
              <w:t>91</w:t>
            </w:r>
          </w:p>
        </w:tc>
      </w:tr>
      <w:tr w:rsidR="005012F1" w:rsidRPr="00C81DC2" w:rsidTr="00B670D9">
        <w:tc>
          <w:tcPr>
            <w:tcW w:w="9493" w:type="dxa"/>
            <w:gridSpan w:val="7"/>
          </w:tcPr>
          <w:p w:rsidR="005012F1" w:rsidRPr="00C81DC2" w:rsidRDefault="009A309A">
            <w:pPr>
              <w:spacing w:after="160"/>
              <w:jc w:val="both"/>
              <w:rPr>
                <w:rFonts w:cstheme="minorHAnsi"/>
                <w:lang w:val="uk-UA"/>
              </w:rPr>
            </w:pPr>
            <w:r w:rsidRPr="00C81DC2">
              <w:rPr>
                <w:rFonts w:cstheme="minorHAnsi"/>
                <w:lang w:val="uk-UA"/>
              </w:rPr>
              <w:t>b</w:t>
            </w:r>
            <w:r w:rsidR="005012F1" w:rsidRPr="00C81DC2">
              <w:rPr>
                <w:rFonts w:cstheme="minorHAnsi"/>
                <w:lang w:val="uk-UA"/>
              </w:rPr>
              <w:t xml:space="preserve">) Презумпція, на якій очевидно </w:t>
            </w:r>
            <w:r w:rsidR="0066781D">
              <w:rPr>
                <w:rFonts w:cstheme="minorHAnsi"/>
                <w:lang w:val="uk-UA"/>
              </w:rPr>
              <w:t>ґрунт</w:t>
            </w:r>
            <w:r w:rsidR="0066781D" w:rsidRPr="00C81DC2">
              <w:rPr>
                <w:rFonts w:cstheme="minorHAnsi"/>
                <w:lang w:val="uk-UA"/>
              </w:rPr>
              <w:t xml:space="preserve">ується </w:t>
            </w:r>
            <w:r w:rsidR="005012F1" w:rsidRPr="00C81DC2">
              <w:rPr>
                <w:rFonts w:cstheme="minorHAnsi"/>
                <w:lang w:val="uk-UA"/>
              </w:rPr>
              <w:t>Закон, а саме те, що коротк</w:t>
            </w:r>
            <w:r w:rsidR="00FC642F" w:rsidRPr="00C81DC2">
              <w:rPr>
                <w:rFonts w:cstheme="minorHAnsi"/>
                <w:lang w:val="uk-UA"/>
              </w:rPr>
              <w:t>очасність</w:t>
            </w:r>
            <w:r w:rsidR="005012F1" w:rsidRPr="00C81DC2">
              <w:rPr>
                <w:rFonts w:cstheme="minorHAnsi"/>
                <w:lang w:val="uk-UA"/>
              </w:rPr>
              <w:t xml:space="preserve"> </w:t>
            </w:r>
            <w:r w:rsidR="00FC642F" w:rsidRPr="00C81DC2">
              <w:rPr>
                <w:rFonts w:cstheme="minorHAnsi"/>
                <w:lang w:val="uk-UA"/>
              </w:rPr>
              <w:t>перебування</w:t>
            </w:r>
            <w:r w:rsidR="005012F1" w:rsidRPr="00C81DC2">
              <w:rPr>
                <w:rFonts w:cstheme="minorHAnsi"/>
                <w:lang w:val="uk-UA"/>
              </w:rPr>
              <w:t xml:space="preserve"> виправдовує обмежений розмір </w:t>
            </w:r>
            <w:r w:rsidR="00FC642F" w:rsidRPr="00C81DC2">
              <w:rPr>
                <w:rFonts w:cstheme="minorHAnsi"/>
                <w:lang w:val="uk-UA"/>
              </w:rPr>
              <w:t>допомоги</w:t>
            </w:r>
            <w:r w:rsidR="005012F1" w:rsidRPr="00C81DC2">
              <w:rPr>
                <w:rFonts w:cstheme="minorHAnsi"/>
                <w:lang w:val="uk-UA"/>
              </w:rPr>
              <w:t xml:space="preserve">, також не має </w:t>
            </w:r>
            <w:r w:rsidR="00FC642F" w:rsidRPr="00C81DC2">
              <w:rPr>
                <w:rFonts w:cstheme="minorHAnsi"/>
                <w:lang w:val="uk-UA"/>
              </w:rPr>
              <w:t>під собою надійної основи</w:t>
            </w:r>
            <w:r w:rsidR="005012F1" w:rsidRPr="00C81DC2">
              <w:rPr>
                <w:rFonts w:cstheme="minorHAnsi"/>
                <w:lang w:val="uk-UA"/>
              </w:rPr>
              <w:t xml:space="preserve">. Ні в Законі </w:t>
            </w:r>
            <w:r w:rsidR="00937F88" w:rsidRPr="00C81DC2">
              <w:rPr>
                <w:rFonts w:cstheme="minorHAnsi"/>
                <w:lang w:val="uk-UA"/>
              </w:rPr>
              <w:t>про допомогу шукачам притулку</w:t>
            </w:r>
            <w:r w:rsidR="005012F1" w:rsidRPr="00C81DC2">
              <w:rPr>
                <w:rFonts w:cstheme="minorHAnsi"/>
                <w:lang w:val="uk-UA"/>
              </w:rPr>
              <w:t xml:space="preserve">, ні в законодавчих матеріалах, ні в заявах, </w:t>
            </w:r>
            <w:r w:rsidR="00FC642F" w:rsidRPr="00C81DC2">
              <w:rPr>
                <w:rFonts w:cstheme="minorHAnsi"/>
                <w:lang w:val="uk-UA"/>
              </w:rPr>
              <w:t>заслуханих</w:t>
            </w:r>
            <w:r w:rsidR="005012F1" w:rsidRPr="00C81DC2">
              <w:rPr>
                <w:rFonts w:cstheme="minorHAnsi"/>
                <w:lang w:val="uk-UA"/>
              </w:rPr>
              <w:t xml:space="preserve"> у справі, не </w:t>
            </w:r>
            <w:r w:rsidR="00490A38" w:rsidRPr="00C81DC2">
              <w:rPr>
                <w:rFonts w:cstheme="minorHAnsi"/>
                <w:lang w:val="uk-UA"/>
              </w:rPr>
              <w:t>міститься</w:t>
            </w:r>
            <w:r w:rsidR="005012F1" w:rsidRPr="00C81DC2">
              <w:rPr>
                <w:rFonts w:cstheme="minorHAnsi"/>
                <w:lang w:val="uk-UA"/>
              </w:rPr>
              <w:t xml:space="preserve"> жодних ознак того, що період </w:t>
            </w:r>
            <w:r w:rsidR="00FC642F" w:rsidRPr="00C81DC2">
              <w:rPr>
                <w:rFonts w:cstheme="minorHAnsi"/>
                <w:lang w:val="uk-UA"/>
              </w:rPr>
              <w:t xml:space="preserve">перебування </w:t>
            </w:r>
            <w:r w:rsidR="004454D1" w:rsidRPr="00C81DC2">
              <w:rPr>
                <w:rFonts w:cstheme="minorHAnsi"/>
                <w:lang w:val="uk-UA"/>
              </w:rPr>
              <w:t>справляє</w:t>
            </w:r>
            <w:r w:rsidR="005012F1" w:rsidRPr="00C81DC2">
              <w:rPr>
                <w:rFonts w:cstheme="minorHAnsi"/>
                <w:lang w:val="uk-UA"/>
              </w:rPr>
              <w:t xml:space="preserve"> конкретний вплив на </w:t>
            </w:r>
            <w:r w:rsidR="00A95A8C" w:rsidRPr="00C81DC2">
              <w:rPr>
                <w:rFonts w:cstheme="minorHAnsi"/>
                <w:lang w:val="uk-UA"/>
              </w:rPr>
              <w:t>життєві</w:t>
            </w:r>
            <w:r w:rsidR="005012F1" w:rsidRPr="00C81DC2">
              <w:rPr>
                <w:rFonts w:cstheme="minorHAnsi"/>
                <w:lang w:val="uk-UA"/>
              </w:rPr>
              <w:t xml:space="preserve"> потреби, а також </w:t>
            </w:r>
            <w:r w:rsidR="00FC642F" w:rsidRPr="00C81DC2">
              <w:rPr>
                <w:rFonts w:cstheme="minorHAnsi"/>
                <w:lang w:val="uk-UA"/>
              </w:rPr>
              <w:t>якою мірою</w:t>
            </w:r>
            <w:r w:rsidR="005012F1" w:rsidRPr="00C81DC2">
              <w:rPr>
                <w:rFonts w:cstheme="minorHAnsi"/>
                <w:lang w:val="uk-UA"/>
              </w:rPr>
              <w:t xml:space="preserve"> це може </w:t>
            </w:r>
            <w:r w:rsidR="00FC642F" w:rsidRPr="00C81DC2">
              <w:rPr>
                <w:rFonts w:cstheme="minorHAnsi"/>
                <w:lang w:val="uk-UA"/>
              </w:rPr>
              <w:t>впливати на</w:t>
            </w:r>
            <w:r w:rsidR="005012F1" w:rsidRPr="00C81DC2">
              <w:rPr>
                <w:rFonts w:cstheme="minorHAnsi"/>
                <w:lang w:val="uk-UA"/>
              </w:rPr>
              <w:t xml:space="preserve"> розмір грошов</w:t>
            </w:r>
            <w:r w:rsidR="00FC642F" w:rsidRPr="00C81DC2">
              <w:rPr>
                <w:rFonts w:cstheme="minorHAnsi"/>
                <w:lang w:val="uk-UA"/>
              </w:rPr>
              <w:t>ої допомоги, передбаченої</w:t>
            </w:r>
            <w:r w:rsidR="005012F1" w:rsidRPr="00C81DC2">
              <w:rPr>
                <w:rFonts w:cstheme="minorHAnsi"/>
                <w:lang w:val="uk-UA"/>
              </w:rPr>
              <w:t xml:space="preserve"> законом. Також немає вірогідних доказів того, що </w:t>
            </w:r>
            <w:r w:rsidR="00FC642F" w:rsidRPr="00C81DC2">
              <w:rPr>
                <w:rFonts w:cstheme="minorHAnsi"/>
                <w:lang w:val="uk-UA"/>
              </w:rPr>
              <w:t>бенефіціари</w:t>
            </w:r>
            <w:r w:rsidR="005012F1" w:rsidRPr="00C81DC2">
              <w:rPr>
                <w:rFonts w:cstheme="minorHAnsi"/>
                <w:lang w:val="uk-UA"/>
              </w:rPr>
              <w:t xml:space="preserve">, на яких поширюється дія Закону </w:t>
            </w:r>
            <w:r w:rsidR="00FF6D9B" w:rsidRPr="00C81DC2">
              <w:rPr>
                <w:rFonts w:cstheme="minorHAnsi"/>
                <w:lang w:val="uk-UA"/>
              </w:rPr>
              <w:t>про допомогу шукачам притулку</w:t>
            </w:r>
            <w:r w:rsidR="005012F1" w:rsidRPr="00C81DC2">
              <w:rPr>
                <w:rFonts w:cstheme="minorHAnsi"/>
                <w:lang w:val="uk-UA"/>
              </w:rPr>
              <w:t xml:space="preserve">, </w:t>
            </w:r>
            <w:r w:rsidR="00FC642F" w:rsidRPr="00C81DC2">
              <w:rPr>
                <w:rFonts w:cstheme="minorHAnsi"/>
                <w:lang w:val="uk-UA"/>
              </w:rPr>
              <w:t>як правило,</w:t>
            </w:r>
            <w:r w:rsidR="005012F1" w:rsidRPr="00C81DC2">
              <w:rPr>
                <w:rFonts w:cstheme="minorHAnsi"/>
                <w:lang w:val="uk-UA"/>
              </w:rPr>
              <w:t xml:space="preserve"> </w:t>
            </w:r>
            <w:r w:rsidR="00FC642F" w:rsidRPr="00C81DC2">
              <w:rPr>
                <w:rFonts w:cstheme="minorHAnsi"/>
                <w:lang w:val="uk-UA"/>
              </w:rPr>
              <w:t>залишаються</w:t>
            </w:r>
            <w:r w:rsidR="005012F1" w:rsidRPr="00C81DC2">
              <w:rPr>
                <w:rFonts w:cstheme="minorHAnsi"/>
                <w:lang w:val="uk-UA"/>
              </w:rPr>
              <w:t xml:space="preserve"> </w:t>
            </w:r>
            <w:r w:rsidR="00FC642F" w:rsidRPr="00C81DC2">
              <w:rPr>
                <w:rFonts w:cstheme="minorHAnsi"/>
                <w:lang w:val="uk-UA"/>
              </w:rPr>
              <w:t>в</w:t>
            </w:r>
            <w:r w:rsidR="005012F1" w:rsidRPr="00C81DC2">
              <w:rPr>
                <w:rFonts w:cstheme="minorHAnsi"/>
                <w:lang w:val="uk-UA"/>
              </w:rPr>
              <w:t xml:space="preserve"> Німеччині лише на короткий </w:t>
            </w:r>
            <w:r w:rsidR="004454D1" w:rsidRPr="00C81DC2">
              <w:rPr>
                <w:rFonts w:cstheme="minorHAnsi"/>
                <w:lang w:val="uk-UA"/>
              </w:rPr>
              <w:t>період</w:t>
            </w:r>
            <w:r w:rsidR="005012F1" w:rsidRPr="00C81DC2">
              <w:rPr>
                <w:rFonts w:cstheme="minorHAnsi"/>
                <w:lang w:val="uk-UA"/>
              </w:rPr>
              <w:t xml:space="preserve"> часу.</w:t>
            </w:r>
          </w:p>
        </w:tc>
        <w:tc>
          <w:tcPr>
            <w:tcW w:w="1129" w:type="dxa"/>
          </w:tcPr>
          <w:p w:rsidR="005012F1" w:rsidRPr="00C81DC2" w:rsidRDefault="005012F1" w:rsidP="005012F1">
            <w:pPr>
              <w:jc w:val="right"/>
              <w:rPr>
                <w:rFonts w:cstheme="minorHAnsi"/>
                <w:lang w:val="uk-UA"/>
              </w:rPr>
            </w:pPr>
            <w:r w:rsidRPr="00C81DC2">
              <w:rPr>
                <w:rFonts w:cstheme="minorHAnsi"/>
                <w:lang w:val="uk-UA"/>
              </w:rPr>
              <w:t>92</w:t>
            </w:r>
          </w:p>
        </w:tc>
      </w:tr>
      <w:tr w:rsidR="005012F1" w:rsidRPr="00C81DC2" w:rsidTr="00B670D9">
        <w:tc>
          <w:tcPr>
            <w:tcW w:w="9493" w:type="dxa"/>
            <w:gridSpan w:val="7"/>
          </w:tcPr>
          <w:p w:rsidR="005012F1" w:rsidRPr="00C81DC2" w:rsidRDefault="009A309A" w:rsidP="00E35EB8">
            <w:pPr>
              <w:spacing w:after="160"/>
              <w:jc w:val="both"/>
              <w:rPr>
                <w:rFonts w:cstheme="minorHAnsi"/>
                <w:lang w:val="uk-UA"/>
              </w:rPr>
            </w:pPr>
            <w:r w:rsidRPr="00C81DC2">
              <w:rPr>
                <w:rFonts w:cstheme="minorHAnsi"/>
                <w:lang w:val="uk-UA"/>
              </w:rPr>
              <w:t>aa</w:t>
            </w:r>
            <w:r w:rsidR="005012F1" w:rsidRPr="00C81DC2">
              <w:rPr>
                <w:rFonts w:cstheme="minorHAnsi"/>
                <w:lang w:val="uk-UA"/>
              </w:rPr>
              <w:t xml:space="preserve">) Сфера дії Закону </w:t>
            </w:r>
            <w:r w:rsidR="00937F88" w:rsidRPr="00C81DC2">
              <w:rPr>
                <w:rFonts w:cstheme="minorHAnsi"/>
                <w:lang w:val="uk-UA"/>
              </w:rPr>
              <w:t>про допомогу шукачам притулку</w:t>
            </w:r>
            <w:r w:rsidR="005012F1" w:rsidRPr="00C81DC2">
              <w:rPr>
                <w:rFonts w:cstheme="minorHAnsi"/>
                <w:lang w:val="uk-UA"/>
              </w:rPr>
              <w:t xml:space="preserve"> розшир</w:t>
            </w:r>
            <w:r w:rsidR="004730DE" w:rsidRPr="00C81DC2">
              <w:rPr>
                <w:rFonts w:cstheme="minorHAnsi"/>
                <w:lang w:val="uk-UA"/>
              </w:rPr>
              <w:t>ювалася</w:t>
            </w:r>
            <w:r w:rsidR="005012F1" w:rsidRPr="00C81DC2">
              <w:rPr>
                <w:rFonts w:cstheme="minorHAnsi"/>
                <w:lang w:val="uk-UA"/>
              </w:rPr>
              <w:t xml:space="preserve"> кілька разів з 1993 р</w:t>
            </w:r>
            <w:r w:rsidR="004730DE" w:rsidRPr="00C81DC2">
              <w:rPr>
                <w:rFonts w:cstheme="minorHAnsi"/>
                <w:lang w:val="uk-UA"/>
              </w:rPr>
              <w:t>оку</w:t>
            </w:r>
            <w:r w:rsidR="005012F1" w:rsidRPr="00C81DC2">
              <w:rPr>
                <w:rFonts w:cstheme="minorHAnsi"/>
                <w:lang w:val="uk-UA"/>
              </w:rPr>
              <w:t>, і</w:t>
            </w:r>
            <w:r w:rsidR="004730DE" w:rsidRPr="00C81DC2">
              <w:rPr>
                <w:rFonts w:cstheme="minorHAnsi"/>
                <w:lang w:val="uk-UA"/>
              </w:rPr>
              <w:t xml:space="preserve"> на</w:t>
            </w:r>
            <w:r w:rsidR="005012F1" w:rsidRPr="00C81DC2">
              <w:rPr>
                <w:rFonts w:cstheme="minorHAnsi"/>
                <w:lang w:val="uk-UA"/>
              </w:rPr>
              <w:t xml:space="preserve"> сьогодні охоплює людей з </w:t>
            </w:r>
            <w:r w:rsidR="00FC642F" w:rsidRPr="00C81DC2">
              <w:rPr>
                <w:rFonts w:cstheme="minorHAnsi"/>
                <w:lang w:val="uk-UA"/>
              </w:rPr>
              <w:t>різноманітним</w:t>
            </w:r>
            <w:r w:rsidR="005012F1" w:rsidRPr="00C81DC2">
              <w:rPr>
                <w:rFonts w:cstheme="minorHAnsi"/>
                <w:lang w:val="uk-UA"/>
              </w:rPr>
              <w:t xml:space="preserve"> статусом </w:t>
            </w:r>
            <w:r w:rsidR="00826CB8" w:rsidRPr="00C81DC2">
              <w:rPr>
                <w:rFonts w:cstheme="minorHAnsi"/>
                <w:lang w:val="uk-UA"/>
              </w:rPr>
              <w:t>перебування</w:t>
            </w:r>
            <w:r w:rsidR="005012F1" w:rsidRPr="00C81DC2">
              <w:rPr>
                <w:rFonts w:cstheme="minorHAnsi"/>
                <w:lang w:val="uk-UA"/>
              </w:rPr>
              <w:t xml:space="preserve"> (</w:t>
            </w:r>
            <w:r w:rsidR="00FC642F" w:rsidRPr="00C81DC2">
              <w:rPr>
                <w:rFonts w:cstheme="minorHAnsi"/>
                <w:lang w:val="uk-UA"/>
              </w:rPr>
              <w:t>A I 2</w:t>
            </w:r>
            <w:r w:rsidR="005012F1" w:rsidRPr="00C81DC2">
              <w:rPr>
                <w:rFonts w:cstheme="minorHAnsi"/>
                <w:lang w:val="uk-UA"/>
              </w:rPr>
              <w:t xml:space="preserve"> вище). Законодавча концепція </w:t>
            </w:r>
            <w:r w:rsidR="00FC642F" w:rsidRPr="00C81DC2">
              <w:rPr>
                <w:rFonts w:cstheme="minorHAnsi"/>
                <w:lang w:val="uk-UA"/>
              </w:rPr>
              <w:t xml:space="preserve">припускає </w:t>
            </w:r>
            <w:r w:rsidR="005012F1" w:rsidRPr="00C81DC2">
              <w:rPr>
                <w:rFonts w:cstheme="minorHAnsi"/>
                <w:lang w:val="uk-UA"/>
              </w:rPr>
              <w:t>короткочасн</w:t>
            </w:r>
            <w:r w:rsidR="00FC642F" w:rsidRPr="00C81DC2">
              <w:rPr>
                <w:rFonts w:cstheme="minorHAnsi"/>
                <w:lang w:val="uk-UA"/>
              </w:rPr>
              <w:t>е</w:t>
            </w:r>
            <w:r w:rsidR="005012F1" w:rsidRPr="00C81DC2">
              <w:rPr>
                <w:rFonts w:cstheme="minorHAnsi"/>
                <w:lang w:val="uk-UA"/>
              </w:rPr>
              <w:t xml:space="preserve"> тимчасове п</w:t>
            </w:r>
            <w:r w:rsidR="00FC642F" w:rsidRPr="00C81DC2">
              <w:rPr>
                <w:rFonts w:cstheme="minorHAnsi"/>
                <w:lang w:val="uk-UA"/>
              </w:rPr>
              <w:t>еребув</w:t>
            </w:r>
            <w:r w:rsidR="005012F1" w:rsidRPr="00C81DC2">
              <w:rPr>
                <w:rFonts w:cstheme="minorHAnsi"/>
                <w:lang w:val="uk-UA"/>
              </w:rPr>
              <w:t xml:space="preserve">ання (див. </w:t>
            </w:r>
            <w:r w:rsidR="00FC642F" w:rsidRPr="00C81DC2">
              <w:rPr>
                <w:rFonts w:cstheme="minorHAnsi"/>
                <w:lang w:val="uk-UA"/>
              </w:rPr>
              <w:t>д</w:t>
            </w:r>
            <w:r w:rsidR="005012F1" w:rsidRPr="00C81DC2">
              <w:rPr>
                <w:rFonts w:cstheme="minorHAnsi"/>
                <w:lang w:val="uk-UA"/>
              </w:rPr>
              <w:t xml:space="preserve">окументи </w:t>
            </w:r>
            <w:r w:rsidR="005012F1" w:rsidRPr="00FD1861">
              <w:rPr>
                <w:rFonts w:cstheme="minorHAnsi"/>
                <w:i/>
                <w:lang w:val="uk-UA"/>
              </w:rPr>
              <w:t>Бундестагу</w:t>
            </w:r>
            <w:r w:rsidR="005012F1" w:rsidRPr="00C81DC2">
              <w:rPr>
                <w:rFonts w:cstheme="minorHAnsi"/>
                <w:lang w:val="uk-UA"/>
              </w:rPr>
              <w:t xml:space="preserve"> […]).</w:t>
            </w:r>
            <w:r w:rsidR="00826CB8" w:rsidRPr="00C81DC2">
              <w:rPr>
                <w:rFonts w:cstheme="minorHAnsi"/>
                <w:lang w:val="uk-UA"/>
              </w:rPr>
              <w:t xml:space="preserve"> </w:t>
            </w:r>
            <w:r w:rsidR="00FC642F" w:rsidRPr="00C81DC2">
              <w:rPr>
                <w:rFonts w:cstheme="minorHAnsi"/>
                <w:lang w:val="uk-UA"/>
              </w:rPr>
              <w:t>Ц</w:t>
            </w:r>
            <w:r w:rsidR="005012F1" w:rsidRPr="00C81DC2">
              <w:rPr>
                <w:rFonts w:cstheme="minorHAnsi"/>
                <w:lang w:val="uk-UA"/>
              </w:rPr>
              <w:t>е</w:t>
            </w:r>
            <w:r w:rsidR="00FC642F" w:rsidRPr="00C81DC2">
              <w:rPr>
                <w:rFonts w:cstheme="minorHAnsi"/>
                <w:lang w:val="uk-UA"/>
              </w:rPr>
              <w:t>, однак,</w:t>
            </w:r>
            <w:r w:rsidR="005012F1" w:rsidRPr="00C81DC2">
              <w:rPr>
                <w:rFonts w:cstheme="minorHAnsi"/>
                <w:lang w:val="uk-UA"/>
              </w:rPr>
              <w:t xml:space="preserve"> не </w:t>
            </w:r>
            <w:r w:rsidR="00FC642F" w:rsidRPr="00C81DC2">
              <w:rPr>
                <w:rFonts w:cstheme="minorHAnsi"/>
                <w:lang w:val="uk-UA"/>
              </w:rPr>
              <w:t xml:space="preserve">відображає </w:t>
            </w:r>
            <w:r w:rsidR="005012F1" w:rsidRPr="00C81DC2">
              <w:rPr>
                <w:rFonts w:cstheme="minorHAnsi"/>
                <w:lang w:val="uk-UA"/>
              </w:rPr>
              <w:t>реальн</w:t>
            </w:r>
            <w:r w:rsidR="00FC642F" w:rsidRPr="00C81DC2">
              <w:rPr>
                <w:rFonts w:cstheme="minorHAnsi"/>
                <w:lang w:val="uk-UA"/>
              </w:rPr>
              <w:t>у</w:t>
            </w:r>
            <w:r w:rsidR="005012F1" w:rsidRPr="00C81DC2">
              <w:rPr>
                <w:rFonts w:cstheme="minorHAnsi"/>
                <w:lang w:val="uk-UA"/>
              </w:rPr>
              <w:t xml:space="preserve"> ситуацію. Переважна більшість осіб, які </w:t>
            </w:r>
            <w:r w:rsidR="00E35EB8" w:rsidRPr="00C81DC2">
              <w:rPr>
                <w:rFonts w:cstheme="minorHAnsi"/>
                <w:lang w:val="uk-UA"/>
              </w:rPr>
              <w:t>одержують</w:t>
            </w:r>
            <w:r w:rsidR="005012F1" w:rsidRPr="00C81DC2">
              <w:rPr>
                <w:rFonts w:cstheme="minorHAnsi"/>
                <w:lang w:val="uk-UA"/>
              </w:rPr>
              <w:t xml:space="preserve"> </w:t>
            </w:r>
            <w:r w:rsidR="00FC642F" w:rsidRPr="00C81DC2">
              <w:rPr>
                <w:rFonts w:cstheme="minorHAnsi"/>
                <w:lang w:val="uk-UA"/>
              </w:rPr>
              <w:t>допомогу в рамках</w:t>
            </w:r>
            <w:r w:rsidR="005012F1" w:rsidRPr="00C81DC2">
              <w:rPr>
                <w:rFonts w:cstheme="minorHAnsi"/>
                <w:lang w:val="uk-UA"/>
              </w:rPr>
              <w:t xml:space="preserve"> Закон</w:t>
            </w:r>
            <w:r w:rsidR="00FC642F" w:rsidRPr="00C81DC2">
              <w:rPr>
                <w:rFonts w:cstheme="minorHAnsi"/>
                <w:lang w:val="uk-UA"/>
              </w:rPr>
              <w:t xml:space="preserve">у </w:t>
            </w:r>
            <w:r w:rsidR="00937F88" w:rsidRPr="00C81DC2">
              <w:rPr>
                <w:rFonts w:cstheme="minorHAnsi"/>
                <w:lang w:val="uk-UA"/>
              </w:rPr>
              <w:t>про допомогу шукачам притулку</w:t>
            </w:r>
            <w:r w:rsidR="005012F1" w:rsidRPr="00C81DC2">
              <w:rPr>
                <w:rFonts w:cstheme="minorHAnsi"/>
                <w:lang w:val="uk-UA"/>
              </w:rPr>
              <w:t>, вже перебувають у Німе</w:t>
            </w:r>
            <w:r w:rsidR="00FC642F" w:rsidRPr="00C81DC2">
              <w:rPr>
                <w:rFonts w:cstheme="minorHAnsi"/>
                <w:lang w:val="uk-UA"/>
              </w:rPr>
              <w:t xml:space="preserve">ччині </w:t>
            </w:r>
            <w:r w:rsidR="00826CB8" w:rsidRPr="00C81DC2">
              <w:rPr>
                <w:rFonts w:cstheme="minorHAnsi"/>
                <w:lang w:val="uk-UA"/>
              </w:rPr>
              <w:t>понад</w:t>
            </w:r>
            <w:r w:rsidR="00FC642F" w:rsidRPr="00C81DC2">
              <w:rPr>
                <w:rFonts w:cstheme="minorHAnsi"/>
                <w:lang w:val="uk-UA"/>
              </w:rPr>
              <w:t xml:space="preserve"> ш</w:t>
            </w:r>
            <w:r w:rsidR="00826CB8" w:rsidRPr="00C81DC2">
              <w:rPr>
                <w:rFonts w:cstheme="minorHAnsi"/>
                <w:lang w:val="uk-UA"/>
              </w:rPr>
              <w:t>і</w:t>
            </w:r>
            <w:r w:rsidR="00FC642F" w:rsidRPr="00C81DC2">
              <w:rPr>
                <w:rFonts w:cstheme="minorHAnsi"/>
                <w:lang w:val="uk-UA"/>
              </w:rPr>
              <w:t>ст</w:t>
            </w:r>
            <w:r w:rsidR="00826CB8" w:rsidRPr="00C81DC2">
              <w:rPr>
                <w:rFonts w:cstheme="minorHAnsi"/>
                <w:lang w:val="uk-UA"/>
              </w:rPr>
              <w:t>ь</w:t>
            </w:r>
            <w:r w:rsidR="00FC642F" w:rsidRPr="00C81DC2">
              <w:rPr>
                <w:rFonts w:cstheme="minorHAnsi"/>
                <w:lang w:val="uk-UA"/>
              </w:rPr>
              <w:t xml:space="preserve"> років (див. д</w:t>
            </w:r>
            <w:r w:rsidR="005012F1" w:rsidRPr="00C81DC2">
              <w:rPr>
                <w:rFonts w:cstheme="minorHAnsi"/>
                <w:lang w:val="uk-UA"/>
              </w:rPr>
              <w:t xml:space="preserve">окумент </w:t>
            </w:r>
            <w:r w:rsidR="005012F1" w:rsidRPr="00FD1861">
              <w:rPr>
                <w:rFonts w:cstheme="minorHAnsi"/>
                <w:i/>
                <w:lang w:val="uk-UA"/>
              </w:rPr>
              <w:t>Бундестагу</w:t>
            </w:r>
            <w:r w:rsidR="005012F1" w:rsidRPr="00C81DC2">
              <w:rPr>
                <w:rFonts w:cstheme="minorHAnsi"/>
                <w:lang w:val="uk-UA"/>
              </w:rPr>
              <w:t xml:space="preserve"> 17/642). […]</w:t>
            </w:r>
          </w:p>
        </w:tc>
        <w:tc>
          <w:tcPr>
            <w:tcW w:w="1129" w:type="dxa"/>
          </w:tcPr>
          <w:p w:rsidR="005012F1" w:rsidRPr="00C81DC2" w:rsidRDefault="005012F1" w:rsidP="005012F1">
            <w:pPr>
              <w:jc w:val="right"/>
              <w:rPr>
                <w:rFonts w:cstheme="minorHAnsi"/>
                <w:lang w:val="uk-UA"/>
              </w:rPr>
            </w:pPr>
            <w:r w:rsidRPr="00C81DC2">
              <w:rPr>
                <w:rFonts w:cstheme="minorHAnsi"/>
                <w:lang w:val="uk-UA"/>
              </w:rPr>
              <w:t>93</w:t>
            </w:r>
          </w:p>
        </w:tc>
      </w:tr>
      <w:tr w:rsidR="005012F1" w:rsidRPr="00C81DC2" w:rsidTr="00B670D9">
        <w:tc>
          <w:tcPr>
            <w:tcW w:w="9493" w:type="dxa"/>
            <w:gridSpan w:val="7"/>
          </w:tcPr>
          <w:p w:rsidR="005012F1" w:rsidRPr="00C81DC2" w:rsidRDefault="005012F1">
            <w:pPr>
              <w:spacing w:after="160"/>
              <w:jc w:val="both"/>
              <w:rPr>
                <w:rFonts w:cstheme="minorHAnsi"/>
                <w:lang w:val="uk-UA"/>
              </w:rPr>
            </w:pPr>
            <w:r w:rsidRPr="00C81DC2">
              <w:rPr>
                <w:rFonts w:cstheme="minorHAnsi"/>
                <w:lang w:val="uk-UA"/>
              </w:rPr>
              <w:t>bb) Крім того, навіть коротк</w:t>
            </w:r>
            <w:r w:rsidR="00FC642F" w:rsidRPr="00C81DC2">
              <w:rPr>
                <w:rFonts w:cstheme="minorHAnsi"/>
                <w:lang w:val="uk-UA"/>
              </w:rPr>
              <w:t>очасний</w:t>
            </w:r>
            <w:r w:rsidRPr="00C81DC2">
              <w:rPr>
                <w:rFonts w:cstheme="minorHAnsi"/>
                <w:lang w:val="uk-UA"/>
              </w:rPr>
              <w:t xml:space="preserve"> період </w:t>
            </w:r>
            <w:r w:rsidR="00FC642F" w:rsidRPr="00C81DC2">
              <w:rPr>
                <w:rFonts w:cstheme="minorHAnsi"/>
                <w:lang w:val="uk-UA"/>
              </w:rPr>
              <w:t>перебування</w:t>
            </w:r>
            <w:r w:rsidRPr="00C81DC2">
              <w:rPr>
                <w:rFonts w:cstheme="minorHAnsi"/>
                <w:lang w:val="uk-UA"/>
              </w:rPr>
              <w:t xml:space="preserve"> або лише короткострокові перспективи </w:t>
            </w:r>
            <w:r w:rsidR="00FC642F" w:rsidRPr="00C81DC2">
              <w:rPr>
                <w:rFonts w:cstheme="minorHAnsi"/>
                <w:lang w:val="uk-UA"/>
              </w:rPr>
              <w:t xml:space="preserve">перебування </w:t>
            </w:r>
            <w:r w:rsidRPr="00C81DC2">
              <w:rPr>
                <w:rFonts w:cstheme="minorHAnsi"/>
                <w:lang w:val="uk-UA"/>
              </w:rPr>
              <w:t xml:space="preserve">в Німеччині не </w:t>
            </w:r>
            <w:r w:rsidR="00FC642F" w:rsidRPr="00C81DC2">
              <w:rPr>
                <w:rFonts w:cstheme="minorHAnsi"/>
                <w:lang w:val="uk-UA"/>
              </w:rPr>
              <w:t>виправдовують</w:t>
            </w:r>
            <w:r w:rsidR="002B116C" w:rsidRPr="00C81DC2">
              <w:rPr>
                <w:rFonts w:cstheme="minorHAnsi"/>
                <w:lang w:val="uk-UA"/>
              </w:rPr>
              <w:t xml:space="preserve"> </w:t>
            </w:r>
            <w:r w:rsidRPr="00C81DC2">
              <w:rPr>
                <w:rFonts w:cstheme="minorHAnsi"/>
                <w:lang w:val="uk-UA"/>
              </w:rPr>
              <w:t>обмеження п</w:t>
            </w:r>
            <w:r w:rsidR="00FC642F" w:rsidRPr="00C81DC2">
              <w:rPr>
                <w:rFonts w:cstheme="minorHAnsi"/>
                <w:lang w:val="uk-UA"/>
              </w:rPr>
              <w:t xml:space="preserve">рава на </w:t>
            </w:r>
            <w:r w:rsidRPr="00C81DC2">
              <w:rPr>
                <w:rFonts w:cstheme="minorHAnsi"/>
                <w:lang w:val="uk-UA"/>
              </w:rPr>
              <w:t xml:space="preserve">гарантію гідного </w:t>
            </w:r>
            <w:r w:rsidR="00937F88" w:rsidRPr="00C81DC2">
              <w:rPr>
                <w:rFonts w:cstheme="minorHAnsi"/>
                <w:lang w:val="uk-UA"/>
              </w:rPr>
              <w:t>прожиткового мінімуму</w:t>
            </w:r>
            <w:r w:rsidRPr="00C81DC2">
              <w:rPr>
                <w:rFonts w:cstheme="minorHAnsi"/>
                <w:lang w:val="uk-UA"/>
              </w:rPr>
              <w:t xml:space="preserve"> лише фізичн</w:t>
            </w:r>
            <w:r w:rsidR="00FC642F" w:rsidRPr="00C81DC2">
              <w:rPr>
                <w:rFonts w:cstheme="minorHAnsi"/>
                <w:lang w:val="uk-UA"/>
              </w:rPr>
              <w:t>ими</w:t>
            </w:r>
            <w:r w:rsidRPr="00C81DC2">
              <w:rPr>
                <w:rFonts w:cstheme="minorHAnsi"/>
                <w:lang w:val="uk-UA"/>
              </w:rPr>
              <w:t xml:space="preserve"> потреб</w:t>
            </w:r>
            <w:r w:rsidR="00FC642F" w:rsidRPr="00C81DC2">
              <w:rPr>
                <w:rFonts w:cstheme="minorHAnsi"/>
                <w:lang w:val="uk-UA"/>
              </w:rPr>
              <w:t>ами</w:t>
            </w:r>
            <w:r w:rsidRPr="00C81DC2">
              <w:rPr>
                <w:rFonts w:cstheme="minorHAnsi"/>
                <w:lang w:val="uk-UA"/>
              </w:rPr>
              <w:t xml:space="preserve">. </w:t>
            </w:r>
            <w:r w:rsidR="00490A38" w:rsidRPr="00C81DC2">
              <w:rPr>
                <w:rFonts w:cstheme="minorHAnsi"/>
                <w:lang w:val="uk-UA"/>
              </w:rPr>
              <w:t>Згідно зі с</w:t>
            </w:r>
            <w:r w:rsidRPr="00C81DC2">
              <w:rPr>
                <w:rFonts w:cstheme="minorHAnsi"/>
                <w:lang w:val="uk-UA"/>
              </w:rPr>
              <w:t>татт</w:t>
            </w:r>
            <w:r w:rsidR="00490A38" w:rsidRPr="00C81DC2">
              <w:rPr>
                <w:rFonts w:cstheme="minorHAnsi"/>
                <w:lang w:val="uk-UA"/>
              </w:rPr>
              <w:t>ею</w:t>
            </w:r>
            <w:r w:rsidRPr="00C81DC2">
              <w:rPr>
                <w:rFonts w:cstheme="minorHAnsi"/>
                <w:lang w:val="uk-UA"/>
              </w:rPr>
              <w:t xml:space="preserve"> 1.1 Основного закону </w:t>
            </w:r>
            <w:r w:rsidR="00FC642F" w:rsidRPr="00C81DC2">
              <w:rPr>
                <w:rFonts w:cstheme="minorHAnsi"/>
                <w:lang w:val="uk-UA"/>
              </w:rPr>
              <w:t xml:space="preserve">в поєднанні </w:t>
            </w:r>
            <w:r w:rsidRPr="00C81DC2">
              <w:rPr>
                <w:rFonts w:cstheme="minorHAnsi"/>
                <w:lang w:val="uk-UA"/>
              </w:rPr>
              <w:t xml:space="preserve">зі </w:t>
            </w:r>
            <w:r w:rsidR="00FC642F" w:rsidRPr="00C81DC2">
              <w:rPr>
                <w:rFonts w:cstheme="minorHAnsi"/>
                <w:lang w:val="uk-UA"/>
              </w:rPr>
              <w:t>с</w:t>
            </w:r>
            <w:r w:rsidR="001314D1" w:rsidRPr="00C81DC2">
              <w:rPr>
                <w:rFonts w:cstheme="minorHAnsi"/>
                <w:lang w:val="uk-UA"/>
              </w:rPr>
              <w:t>таттею 20.1 Основного з</w:t>
            </w:r>
            <w:r w:rsidRPr="00C81DC2">
              <w:rPr>
                <w:rFonts w:cstheme="minorHAnsi"/>
                <w:lang w:val="uk-UA"/>
              </w:rPr>
              <w:t>акону</w:t>
            </w:r>
            <w:r w:rsidR="0038204A">
              <w:rPr>
                <w:rFonts w:cstheme="minorHAnsi"/>
                <w:lang w:val="uk-UA"/>
              </w:rPr>
              <w:t>,</w:t>
            </w:r>
            <w:r w:rsidRPr="00C81DC2">
              <w:rPr>
                <w:rFonts w:cstheme="minorHAnsi"/>
                <w:lang w:val="uk-UA"/>
              </w:rPr>
              <w:t xml:space="preserve"> </w:t>
            </w:r>
            <w:r w:rsidR="005B52C6" w:rsidRPr="00C81DC2">
              <w:rPr>
                <w:rFonts w:cstheme="minorHAnsi"/>
                <w:lang w:val="uk-UA"/>
              </w:rPr>
              <w:t>прожитковий мінімум</w:t>
            </w:r>
            <w:r w:rsidR="00490A38" w:rsidRPr="00C81DC2">
              <w:rPr>
                <w:rFonts w:cstheme="minorHAnsi"/>
                <w:lang w:val="uk-UA"/>
              </w:rPr>
              <w:t xml:space="preserve"> повинен гарантуватися</w:t>
            </w:r>
            <w:r w:rsidRPr="00C81DC2">
              <w:rPr>
                <w:rFonts w:cstheme="minorHAnsi"/>
                <w:lang w:val="uk-UA"/>
              </w:rPr>
              <w:t xml:space="preserve"> в кожному конкретному випадку </w:t>
            </w:r>
            <w:r w:rsidR="00490A38" w:rsidRPr="00C81DC2">
              <w:rPr>
                <w:rFonts w:cstheme="minorHAnsi"/>
                <w:lang w:val="uk-UA"/>
              </w:rPr>
              <w:t>й повсякчасно</w:t>
            </w:r>
            <w:r w:rsidRPr="00C81DC2">
              <w:rPr>
                <w:rFonts w:cstheme="minorHAnsi"/>
                <w:lang w:val="uk-UA"/>
              </w:rPr>
              <w:t xml:space="preserve"> (див. BVerfGE 125, 175 &lt;253&gt;). Стаття 1.1 Основного закону гарантує гідн</w:t>
            </w:r>
            <w:r w:rsidR="00490A38" w:rsidRPr="00C81DC2">
              <w:rPr>
                <w:rFonts w:cstheme="minorHAnsi"/>
                <w:lang w:val="uk-UA"/>
              </w:rPr>
              <w:t>ий</w:t>
            </w:r>
            <w:r w:rsidRPr="00C81DC2">
              <w:rPr>
                <w:rFonts w:cstheme="minorHAnsi"/>
                <w:lang w:val="uk-UA"/>
              </w:rPr>
              <w:t xml:space="preserve"> </w:t>
            </w:r>
            <w:r w:rsidR="005B52C6" w:rsidRPr="00C81DC2">
              <w:rPr>
                <w:rFonts w:cstheme="minorHAnsi"/>
                <w:lang w:val="uk-UA"/>
              </w:rPr>
              <w:t>прожитковий мінімум</w:t>
            </w:r>
            <w:r w:rsidRPr="00C81DC2">
              <w:rPr>
                <w:rFonts w:cstheme="minorHAnsi"/>
                <w:lang w:val="uk-UA"/>
              </w:rPr>
              <w:t>, забезпечен</w:t>
            </w:r>
            <w:r w:rsidR="00490A38" w:rsidRPr="00C81DC2">
              <w:rPr>
                <w:rFonts w:cstheme="minorHAnsi"/>
                <w:lang w:val="uk-UA"/>
              </w:rPr>
              <w:t>ий</w:t>
            </w:r>
            <w:r w:rsidRPr="00C81DC2">
              <w:rPr>
                <w:rFonts w:cstheme="minorHAnsi"/>
                <w:lang w:val="uk-UA"/>
              </w:rPr>
              <w:t xml:space="preserve"> </w:t>
            </w:r>
            <w:r w:rsidR="00490A38" w:rsidRPr="00C81DC2">
              <w:rPr>
                <w:rFonts w:cstheme="minorHAnsi"/>
                <w:lang w:val="uk-UA"/>
              </w:rPr>
              <w:t>допомогою</w:t>
            </w:r>
            <w:r w:rsidRPr="00C81DC2">
              <w:rPr>
                <w:rFonts w:cstheme="minorHAnsi"/>
                <w:lang w:val="uk-UA"/>
              </w:rPr>
              <w:t>, як</w:t>
            </w:r>
            <w:r w:rsidR="00490A38" w:rsidRPr="00C81DC2">
              <w:rPr>
                <w:rFonts w:cstheme="minorHAnsi"/>
                <w:lang w:val="uk-UA"/>
              </w:rPr>
              <w:t xml:space="preserve">а має </w:t>
            </w:r>
            <w:r w:rsidR="00826CB8" w:rsidRPr="00C81DC2">
              <w:rPr>
                <w:rFonts w:cstheme="minorHAnsi"/>
                <w:lang w:val="uk-UA"/>
              </w:rPr>
              <w:t>відповідати</w:t>
            </w:r>
            <w:r w:rsidR="00490A38" w:rsidRPr="00C81DC2">
              <w:rPr>
                <w:rFonts w:cstheme="minorHAnsi"/>
                <w:lang w:val="uk-UA"/>
              </w:rPr>
              <w:t xml:space="preserve"> принцип</w:t>
            </w:r>
            <w:r w:rsidR="00826CB8" w:rsidRPr="00C81DC2">
              <w:rPr>
                <w:rFonts w:cstheme="minorHAnsi"/>
                <w:lang w:val="uk-UA"/>
              </w:rPr>
              <w:t>у</w:t>
            </w:r>
            <w:r w:rsidR="00490A38" w:rsidRPr="00C81DC2">
              <w:rPr>
                <w:rFonts w:cstheme="minorHAnsi"/>
                <w:lang w:val="uk-UA"/>
              </w:rPr>
              <w:t xml:space="preserve"> </w:t>
            </w:r>
            <w:r w:rsidRPr="00C81DC2">
              <w:rPr>
                <w:rFonts w:cstheme="minorHAnsi"/>
                <w:lang w:val="uk-UA"/>
              </w:rPr>
              <w:t>держав</w:t>
            </w:r>
            <w:r w:rsidR="00490A38" w:rsidRPr="00C81DC2">
              <w:rPr>
                <w:rFonts w:cstheme="minorHAnsi"/>
                <w:lang w:val="uk-UA"/>
              </w:rPr>
              <w:t>и</w:t>
            </w:r>
            <w:r w:rsidRPr="00C81DC2">
              <w:rPr>
                <w:rFonts w:cstheme="minorHAnsi"/>
                <w:lang w:val="uk-UA"/>
              </w:rPr>
              <w:t xml:space="preserve"> соціального </w:t>
            </w:r>
            <w:r w:rsidR="00490A38" w:rsidRPr="00C81DC2">
              <w:rPr>
                <w:rFonts w:cstheme="minorHAnsi"/>
                <w:lang w:val="uk-UA"/>
              </w:rPr>
              <w:t>благополуччя</w:t>
            </w:r>
            <w:r w:rsidRPr="00C81DC2">
              <w:rPr>
                <w:rFonts w:cstheme="minorHAnsi"/>
                <w:lang w:val="uk-UA"/>
              </w:rPr>
              <w:t xml:space="preserve">, </w:t>
            </w:r>
            <w:r w:rsidR="00490A38" w:rsidRPr="00C81DC2">
              <w:rPr>
                <w:rFonts w:cstheme="minorHAnsi"/>
                <w:lang w:val="uk-UA"/>
              </w:rPr>
              <w:t>передбачен</w:t>
            </w:r>
            <w:r w:rsidR="00826CB8" w:rsidRPr="00C81DC2">
              <w:rPr>
                <w:rFonts w:cstheme="minorHAnsi"/>
                <w:lang w:val="uk-UA"/>
              </w:rPr>
              <w:t>ому</w:t>
            </w:r>
            <w:r w:rsidR="00490A38" w:rsidRPr="00C81DC2">
              <w:rPr>
                <w:rFonts w:cstheme="minorHAnsi"/>
                <w:lang w:val="uk-UA"/>
              </w:rPr>
              <w:t xml:space="preserve"> </w:t>
            </w:r>
            <w:r w:rsidRPr="00C81DC2">
              <w:rPr>
                <w:rFonts w:cstheme="minorHAnsi"/>
                <w:lang w:val="uk-UA"/>
              </w:rPr>
              <w:t>статт</w:t>
            </w:r>
            <w:r w:rsidR="00826CB8" w:rsidRPr="00C81DC2">
              <w:rPr>
                <w:rFonts w:cstheme="minorHAnsi"/>
                <w:lang w:val="uk-UA"/>
              </w:rPr>
              <w:t>ею</w:t>
            </w:r>
            <w:r w:rsidRPr="00C81DC2">
              <w:rPr>
                <w:rFonts w:cstheme="minorHAnsi"/>
                <w:lang w:val="uk-UA"/>
              </w:rPr>
              <w:t xml:space="preserve"> 20.1 Основного закону, як всеосяжне основ</w:t>
            </w:r>
            <w:r w:rsidR="00780B37" w:rsidRPr="00C81DC2">
              <w:rPr>
                <w:rFonts w:cstheme="minorHAnsi"/>
                <w:lang w:val="uk-UA"/>
              </w:rPr>
              <w:t>ополож</w:t>
            </w:r>
            <w:r w:rsidRPr="00C81DC2">
              <w:rPr>
                <w:rFonts w:cstheme="minorHAnsi"/>
                <w:lang w:val="uk-UA"/>
              </w:rPr>
              <w:t>не право, що охоплює фізичний та соціально-культурний мінімум. Іноземні громадяни не втрачають прав</w:t>
            </w:r>
            <w:r w:rsidR="00780B37" w:rsidRPr="00C81DC2">
              <w:rPr>
                <w:rFonts w:cstheme="minorHAnsi"/>
                <w:lang w:val="uk-UA"/>
              </w:rPr>
              <w:t>о</w:t>
            </w:r>
            <w:r w:rsidRPr="00C81DC2">
              <w:rPr>
                <w:rFonts w:cstheme="minorHAnsi"/>
                <w:lang w:val="uk-UA"/>
              </w:rPr>
              <w:t xml:space="preserve"> вважатися соціальними особами через те, що покидають свої домівки </w:t>
            </w:r>
            <w:r w:rsidR="00780B37" w:rsidRPr="00C81DC2">
              <w:rPr>
                <w:rFonts w:cstheme="minorHAnsi"/>
                <w:lang w:val="uk-UA"/>
              </w:rPr>
              <w:t>й</w:t>
            </w:r>
            <w:r w:rsidRPr="00C81DC2">
              <w:rPr>
                <w:rFonts w:cstheme="minorHAnsi"/>
                <w:lang w:val="uk-UA"/>
              </w:rPr>
              <w:t xml:space="preserve"> проживають у Федеративній Республіці </w:t>
            </w:r>
            <w:r w:rsidR="0038204A" w:rsidRPr="00C81DC2">
              <w:rPr>
                <w:rFonts w:cstheme="minorHAnsi"/>
                <w:lang w:val="uk-UA"/>
              </w:rPr>
              <w:t>Німеччин</w:t>
            </w:r>
            <w:r w:rsidR="0038204A">
              <w:rPr>
                <w:rFonts w:cstheme="minorHAnsi"/>
                <w:lang w:val="uk-UA"/>
              </w:rPr>
              <w:t>і</w:t>
            </w:r>
            <w:r w:rsidR="0038204A" w:rsidRPr="00C81DC2">
              <w:rPr>
                <w:rFonts w:cstheme="minorHAnsi"/>
                <w:lang w:val="uk-UA"/>
              </w:rPr>
              <w:t xml:space="preserve"> </w:t>
            </w:r>
            <w:r w:rsidRPr="00C81DC2">
              <w:rPr>
                <w:rFonts w:cstheme="minorHAnsi"/>
                <w:lang w:val="uk-UA"/>
              </w:rPr>
              <w:t xml:space="preserve">лише </w:t>
            </w:r>
            <w:r w:rsidR="00780B37" w:rsidRPr="00C81DC2">
              <w:rPr>
                <w:rFonts w:cstheme="minorHAnsi"/>
                <w:lang w:val="uk-UA"/>
              </w:rPr>
              <w:t xml:space="preserve">на </w:t>
            </w:r>
            <w:r w:rsidRPr="00C81DC2">
              <w:rPr>
                <w:rFonts w:cstheme="minorHAnsi"/>
                <w:lang w:val="uk-UA"/>
              </w:rPr>
              <w:t>тимчасов</w:t>
            </w:r>
            <w:r w:rsidR="00780B37" w:rsidRPr="00C81DC2">
              <w:rPr>
                <w:rFonts w:cstheme="minorHAnsi"/>
                <w:lang w:val="uk-UA"/>
              </w:rPr>
              <w:t>ій основі</w:t>
            </w:r>
            <w:r w:rsidRPr="00C81DC2">
              <w:rPr>
                <w:rFonts w:cstheme="minorHAnsi"/>
                <w:lang w:val="uk-UA"/>
              </w:rPr>
              <w:t xml:space="preserve"> (див. Rothkegel, </w:t>
            </w:r>
            <w:r w:rsidRPr="00C81DC2">
              <w:rPr>
                <w:rFonts w:cstheme="minorHAnsi"/>
                <w:i/>
                <w:lang w:val="uk-UA"/>
              </w:rPr>
              <w:t>Zeitschrift für Ausländerrecht und Ausländerpolitik</w:t>
            </w:r>
            <w:r w:rsidR="00F01AA4" w:rsidRPr="00C81DC2">
              <w:rPr>
                <w:rFonts w:cstheme="minorHAnsi"/>
                <w:lang w:val="uk-UA"/>
              </w:rPr>
              <w:t xml:space="preserve"> – </w:t>
            </w:r>
            <w:r w:rsidRPr="00C81DC2">
              <w:rPr>
                <w:rFonts w:cstheme="minorHAnsi"/>
                <w:lang w:val="uk-UA"/>
              </w:rPr>
              <w:t xml:space="preserve">ZAR 2010, с. 373 &lt;374&gt;). Отже, </w:t>
            </w:r>
            <w:r w:rsidR="00826CB8" w:rsidRPr="00C81DC2">
              <w:rPr>
                <w:rFonts w:cstheme="minorHAnsi"/>
                <w:lang w:val="uk-UA"/>
              </w:rPr>
              <w:t xml:space="preserve">право на </w:t>
            </w:r>
            <w:r w:rsidRPr="00C81DC2">
              <w:rPr>
                <w:rFonts w:cstheme="minorHAnsi"/>
                <w:lang w:val="uk-UA"/>
              </w:rPr>
              <w:t xml:space="preserve">гідне існування, яке слід розуміти всебічно, повинно </w:t>
            </w:r>
            <w:r w:rsidR="00826CB8" w:rsidRPr="00C81DC2">
              <w:rPr>
                <w:rFonts w:cstheme="minorHAnsi"/>
                <w:lang w:val="uk-UA"/>
              </w:rPr>
              <w:t>реалізовуватися</w:t>
            </w:r>
            <w:r w:rsidRPr="00C81DC2">
              <w:rPr>
                <w:rFonts w:cstheme="minorHAnsi"/>
                <w:lang w:val="uk-UA"/>
              </w:rPr>
              <w:t xml:space="preserve"> у Федеративній Республіці </w:t>
            </w:r>
            <w:r w:rsidR="00C34115" w:rsidRPr="00C81DC2">
              <w:rPr>
                <w:rFonts w:cstheme="minorHAnsi"/>
                <w:lang w:val="uk-UA"/>
              </w:rPr>
              <w:t>Німеччин</w:t>
            </w:r>
            <w:r w:rsidR="00C34115">
              <w:rPr>
                <w:rFonts w:cstheme="minorHAnsi"/>
                <w:lang w:val="uk-UA"/>
              </w:rPr>
              <w:t>і</w:t>
            </w:r>
            <w:r w:rsidR="00C34115" w:rsidRPr="00C81DC2">
              <w:rPr>
                <w:rFonts w:cstheme="minorHAnsi"/>
                <w:lang w:val="uk-UA"/>
              </w:rPr>
              <w:t xml:space="preserve"> </w:t>
            </w:r>
            <w:r w:rsidR="00C34115">
              <w:rPr>
                <w:rFonts w:cstheme="minorHAnsi"/>
                <w:lang w:val="uk-UA"/>
              </w:rPr>
              <w:t>і</w:t>
            </w:r>
            <w:r w:rsidR="00826CB8" w:rsidRPr="00C81DC2">
              <w:rPr>
                <w:rFonts w:cstheme="minorHAnsi"/>
                <w:lang w:val="uk-UA"/>
              </w:rPr>
              <w:t xml:space="preserve">з самого початку </w:t>
            </w:r>
            <w:r w:rsidRPr="00C81DC2">
              <w:rPr>
                <w:rFonts w:cstheme="minorHAnsi"/>
                <w:lang w:val="uk-UA"/>
              </w:rPr>
              <w:t>проживання.</w:t>
            </w:r>
          </w:p>
        </w:tc>
        <w:tc>
          <w:tcPr>
            <w:tcW w:w="1129" w:type="dxa"/>
          </w:tcPr>
          <w:p w:rsidR="005012F1" w:rsidRPr="00C81DC2" w:rsidRDefault="005012F1" w:rsidP="005012F1">
            <w:pPr>
              <w:jc w:val="right"/>
              <w:rPr>
                <w:rFonts w:cstheme="minorHAnsi"/>
                <w:lang w:val="uk-UA"/>
              </w:rPr>
            </w:pPr>
            <w:r w:rsidRPr="00C81DC2">
              <w:rPr>
                <w:rFonts w:cstheme="minorHAnsi"/>
                <w:lang w:val="uk-UA"/>
              </w:rPr>
              <w:t>94</w:t>
            </w:r>
          </w:p>
        </w:tc>
      </w:tr>
      <w:tr w:rsidR="005012F1" w:rsidRPr="00C81DC2" w:rsidTr="00B670D9">
        <w:tc>
          <w:tcPr>
            <w:tcW w:w="9493" w:type="dxa"/>
            <w:gridSpan w:val="7"/>
          </w:tcPr>
          <w:p w:rsidR="005012F1" w:rsidRPr="00C81DC2" w:rsidRDefault="009A309A">
            <w:pPr>
              <w:spacing w:after="160"/>
              <w:jc w:val="both"/>
              <w:rPr>
                <w:rFonts w:cstheme="minorHAnsi"/>
                <w:lang w:val="uk-UA"/>
              </w:rPr>
            </w:pPr>
            <w:r w:rsidRPr="00C81DC2">
              <w:rPr>
                <w:rFonts w:cstheme="minorHAnsi"/>
                <w:lang w:val="uk-UA"/>
              </w:rPr>
              <w:t>c</w:t>
            </w:r>
            <w:r w:rsidR="005012F1" w:rsidRPr="00C81DC2">
              <w:rPr>
                <w:rFonts w:cstheme="minorHAnsi"/>
                <w:lang w:val="uk-UA"/>
              </w:rPr>
              <w:t xml:space="preserve">) Міркування міграційної політики </w:t>
            </w:r>
            <w:r w:rsidR="00C34115">
              <w:rPr>
                <w:rFonts w:cstheme="minorHAnsi"/>
                <w:lang w:val="uk-UA"/>
              </w:rPr>
              <w:t>щодо</w:t>
            </w:r>
            <w:r w:rsidR="00C34115" w:rsidRPr="00C81DC2">
              <w:rPr>
                <w:rFonts w:cstheme="minorHAnsi"/>
                <w:lang w:val="uk-UA"/>
              </w:rPr>
              <w:t xml:space="preserve"> </w:t>
            </w:r>
            <w:r w:rsidR="005012F1" w:rsidRPr="00C81DC2">
              <w:rPr>
                <w:rFonts w:cstheme="minorHAnsi"/>
                <w:lang w:val="uk-UA"/>
              </w:rPr>
              <w:t xml:space="preserve">збереження </w:t>
            </w:r>
            <w:r w:rsidR="00FB3BA7" w:rsidRPr="00C81DC2">
              <w:rPr>
                <w:rFonts w:cstheme="minorHAnsi"/>
                <w:lang w:val="uk-UA"/>
              </w:rPr>
              <w:t>допомоги</w:t>
            </w:r>
            <w:r w:rsidR="005012F1" w:rsidRPr="00C81DC2">
              <w:rPr>
                <w:rFonts w:cstheme="minorHAnsi"/>
                <w:lang w:val="uk-UA"/>
              </w:rPr>
              <w:t xml:space="preserve"> для шукачів притулку та біженців на низькому рівні, щоб уникнути стимулів для міграції, які можуть </w:t>
            </w:r>
            <w:r w:rsidR="00296FDD" w:rsidRPr="00C81DC2">
              <w:rPr>
                <w:rFonts w:cstheme="minorHAnsi"/>
                <w:lang w:val="uk-UA"/>
              </w:rPr>
              <w:t>виникати внаслідок</w:t>
            </w:r>
            <w:r w:rsidR="005012F1" w:rsidRPr="00C81DC2">
              <w:rPr>
                <w:rFonts w:cstheme="minorHAnsi"/>
                <w:lang w:val="uk-UA"/>
              </w:rPr>
              <w:t xml:space="preserve"> </w:t>
            </w:r>
            <w:r w:rsidR="00C34115">
              <w:rPr>
                <w:rFonts w:cstheme="minorHAnsi"/>
                <w:lang w:val="uk-UA"/>
              </w:rPr>
              <w:t>доволі</w:t>
            </w:r>
            <w:r w:rsidR="00C34115" w:rsidRPr="00C81DC2">
              <w:rPr>
                <w:rFonts w:cstheme="minorHAnsi"/>
                <w:lang w:val="uk-UA"/>
              </w:rPr>
              <w:t xml:space="preserve"> </w:t>
            </w:r>
            <w:r w:rsidR="005012F1" w:rsidRPr="00C81DC2">
              <w:rPr>
                <w:rFonts w:cstheme="minorHAnsi"/>
                <w:lang w:val="uk-UA"/>
              </w:rPr>
              <w:t>висок</w:t>
            </w:r>
            <w:r w:rsidR="00296FDD" w:rsidRPr="00C81DC2">
              <w:rPr>
                <w:rFonts w:cstheme="minorHAnsi"/>
                <w:lang w:val="uk-UA"/>
              </w:rPr>
              <w:t>их розмірів виплат</w:t>
            </w:r>
            <w:r w:rsidR="005012F1" w:rsidRPr="00C81DC2">
              <w:rPr>
                <w:rFonts w:cstheme="minorHAnsi"/>
                <w:lang w:val="uk-UA"/>
              </w:rPr>
              <w:t xml:space="preserve"> порівняно з міжнародними стандартами, </w:t>
            </w:r>
            <w:r w:rsidR="00296FDD" w:rsidRPr="00C81DC2">
              <w:rPr>
                <w:rFonts w:cstheme="minorHAnsi"/>
                <w:lang w:val="uk-UA"/>
              </w:rPr>
              <w:t>загалом</w:t>
            </w:r>
            <w:r w:rsidR="005012F1" w:rsidRPr="00C81DC2">
              <w:rPr>
                <w:rFonts w:cstheme="minorHAnsi"/>
                <w:lang w:val="uk-UA"/>
              </w:rPr>
              <w:t xml:space="preserve"> не можуть виправдовувати будь-яке зменшення </w:t>
            </w:r>
            <w:r w:rsidR="00296FDD" w:rsidRPr="00C81DC2">
              <w:rPr>
                <w:rFonts w:cstheme="minorHAnsi"/>
                <w:lang w:val="uk-UA"/>
              </w:rPr>
              <w:t>допомоги</w:t>
            </w:r>
            <w:r w:rsidR="005012F1" w:rsidRPr="00C81DC2">
              <w:rPr>
                <w:rFonts w:cstheme="minorHAnsi"/>
                <w:lang w:val="uk-UA"/>
              </w:rPr>
              <w:t xml:space="preserve"> нижче фізичного та соціально-культурного </w:t>
            </w:r>
            <w:r w:rsidR="00296FDD" w:rsidRPr="00C81DC2">
              <w:rPr>
                <w:rFonts w:cstheme="minorHAnsi"/>
                <w:lang w:val="uk-UA"/>
              </w:rPr>
              <w:t xml:space="preserve">прожиткового </w:t>
            </w:r>
            <w:r w:rsidR="005012F1" w:rsidRPr="00C81DC2">
              <w:rPr>
                <w:rFonts w:cstheme="minorHAnsi"/>
                <w:lang w:val="uk-UA"/>
              </w:rPr>
              <w:t xml:space="preserve">мінімуму (див. рекомендацію до резолюції та звіт Комітету </w:t>
            </w:r>
            <w:r w:rsidR="005012F1" w:rsidRPr="00FD1861">
              <w:rPr>
                <w:rFonts w:cstheme="minorHAnsi"/>
                <w:i/>
                <w:lang w:val="uk-UA"/>
              </w:rPr>
              <w:t>Бундестагу</w:t>
            </w:r>
            <w:r w:rsidR="005012F1" w:rsidRPr="00C81DC2">
              <w:rPr>
                <w:rFonts w:cstheme="minorHAnsi"/>
                <w:lang w:val="uk-UA"/>
              </w:rPr>
              <w:t xml:space="preserve"> </w:t>
            </w:r>
            <w:r w:rsidR="00296FDD" w:rsidRPr="00C81DC2">
              <w:rPr>
                <w:rFonts w:cstheme="minorHAnsi"/>
                <w:lang w:val="uk-UA"/>
              </w:rPr>
              <w:t>в справах</w:t>
            </w:r>
            <w:r w:rsidR="005012F1" w:rsidRPr="00C81DC2">
              <w:rPr>
                <w:rFonts w:cstheme="minorHAnsi"/>
                <w:lang w:val="uk-UA"/>
              </w:rPr>
              <w:t xml:space="preserve"> сім</w:t>
            </w:r>
            <w:r w:rsidR="009F6E0B" w:rsidRPr="00C81DC2">
              <w:rPr>
                <w:rFonts w:cstheme="minorHAnsi"/>
                <w:lang w:val="uk-UA"/>
              </w:rPr>
              <w:t>’</w:t>
            </w:r>
            <w:r w:rsidR="005012F1" w:rsidRPr="00C81DC2">
              <w:rPr>
                <w:rFonts w:cstheme="minorHAnsi"/>
                <w:lang w:val="uk-UA"/>
              </w:rPr>
              <w:t xml:space="preserve">ї та людей </w:t>
            </w:r>
            <w:r w:rsidR="00296FDD" w:rsidRPr="00C81DC2">
              <w:rPr>
                <w:rFonts w:cstheme="minorHAnsi"/>
                <w:lang w:val="uk-UA"/>
              </w:rPr>
              <w:t>літнього</w:t>
            </w:r>
            <w:r w:rsidR="005012F1" w:rsidRPr="00C81DC2">
              <w:rPr>
                <w:rFonts w:cstheme="minorHAnsi"/>
                <w:lang w:val="uk-UA"/>
              </w:rPr>
              <w:t xml:space="preserve"> віку від 24 травня 1993 р</w:t>
            </w:r>
            <w:r w:rsidR="00296FDD" w:rsidRPr="00C81DC2">
              <w:rPr>
                <w:rFonts w:cstheme="minorHAnsi"/>
                <w:lang w:val="uk-UA"/>
              </w:rPr>
              <w:t>оку</w:t>
            </w:r>
            <w:r w:rsidR="005012F1" w:rsidRPr="00C81DC2">
              <w:rPr>
                <w:rFonts w:cstheme="minorHAnsi"/>
                <w:lang w:val="uk-UA"/>
              </w:rPr>
              <w:t xml:space="preserve"> […]). Гідність людини, гарантована статтею 1.1 Основного закону, не може </w:t>
            </w:r>
            <w:r w:rsidR="00127B86" w:rsidRPr="00C81DC2">
              <w:rPr>
                <w:rFonts w:cstheme="minorHAnsi"/>
                <w:lang w:val="uk-UA"/>
              </w:rPr>
              <w:t>змінюватис</w:t>
            </w:r>
            <w:r w:rsidR="00127B86">
              <w:rPr>
                <w:rFonts w:cstheme="minorHAnsi"/>
                <w:lang w:val="uk-UA"/>
              </w:rPr>
              <w:t>ь</w:t>
            </w:r>
            <w:r w:rsidR="00127B86" w:rsidRPr="00C81DC2">
              <w:rPr>
                <w:rFonts w:cstheme="minorHAnsi"/>
                <w:lang w:val="uk-UA"/>
              </w:rPr>
              <w:t xml:space="preserve"> </w:t>
            </w:r>
            <w:r w:rsidR="00127B86">
              <w:rPr>
                <w:rFonts w:cstheme="minorHAnsi"/>
                <w:lang w:val="uk-UA"/>
              </w:rPr>
              <w:t>з погляду</w:t>
            </w:r>
            <w:r w:rsidR="005012F1" w:rsidRPr="00C81DC2">
              <w:rPr>
                <w:rFonts w:cstheme="minorHAnsi"/>
                <w:lang w:val="uk-UA"/>
              </w:rPr>
              <w:t xml:space="preserve"> міркувань міграційної політики.</w:t>
            </w:r>
          </w:p>
        </w:tc>
        <w:tc>
          <w:tcPr>
            <w:tcW w:w="1129" w:type="dxa"/>
          </w:tcPr>
          <w:p w:rsidR="005012F1" w:rsidRPr="00C81DC2" w:rsidRDefault="005012F1" w:rsidP="005012F1">
            <w:pPr>
              <w:jc w:val="right"/>
              <w:rPr>
                <w:rFonts w:cstheme="minorHAnsi"/>
                <w:lang w:val="uk-UA"/>
              </w:rPr>
            </w:pPr>
            <w:r w:rsidRPr="00C81DC2">
              <w:rPr>
                <w:rFonts w:cstheme="minorHAnsi"/>
                <w:lang w:val="uk-UA"/>
              </w:rPr>
              <w:t>95</w:t>
            </w:r>
          </w:p>
        </w:tc>
      </w:tr>
      <w:tr w:rsidR="005012F1" w:rsidRPr="00C81DC2" w:rsidTr="00B670D9">
        <w:tc>
          <w:tcPr>
            <w:tcW w:w="9493" w:type="dxa"/>
            <w:gridSpan w:val="7"/>
          </w:tcPr>
          <w:p w:rsidR="005012F1" w:rsidRPr="00C81DC2" w:rsidRDefault="005012F1" w:rsidP="004454D1">
            <w:pPr>
              <w:spacing w:after="160"/>
              <w:jc w:val="both"/>
              <w:rPr>
                <w:rFonts w:cstheme="minorHAnsi"/>
                <w:lang w:val="uk-UA"/>
              </w:rPr>
            </w:pPr>
            <w:r w:rsidRPr="00C81DC2">
              <w:rPr>
                <w:rFonts w:cstheme="minorHAnsi"/>
                <w:lang w:val="uk-UA"/>
              </w:rPr>
              <w:t xml:space="preserve">3. </w:t>
            </w:r>
            <w:r w:rsidR="00542C81" w:rsidRPr="00C81DC2">
              <w:rPr>
                <w:rFonts w:cstheme="minorHAnsi"/>
                <w:lang w:val="uk-UA"/>
              </w:rPr>
              <w:t>У З</w:t>
            </w:r>
            <w:r w:rsidRPr="00C81DC2">
              <w:rPr>
                <w:rFonts w:cstheme="minorHAnsi"/>
                <w:lang w:val="uk-UA"/>
              </w:rPr>
              <w:t>акон</w:t>
            </w:r>
            <w:r w:rsidR="00542C81" w:rsidRPr="00C81DC2">
              <w:rPr>
                <w:rFonts w:cstheme="minorHAnsi"/>
                <w:lang w:val="uk-UA"/>
              </w:rPr>
              <w:t>і</w:t>
            </w:r>
            <w:r w:rsidRPr="00C81DC2">
              <w:rPr>
                <w:rFonts w:cstheme="minorHAnsi"/>
                <w:lang w:val="uk-UA"/>
              </w:rPr>
              <w:t xml:space="preserve"> </w:t>
            </w:r>
            <w:r w:rsidR="00FF6D9B" w:rsidRPr="00C81DC2">
              <w:rPr>
                <w:rFonts w:cstheme="minorHAnsi"/>
                <w:lang w:val="uk-UA"/>
              </w:rPr>
              <w:t>про допомогу шукачам притулку</w:t>
            </w:r>
            <w:r w:rsidRPr="00C81DC2">
              <w:rPr>
                <w:rFonts w:cstheme="minorHAnsi"/>
                <w:lang w:val="uk-UA"/>
              </w:rPr>
              <w:t xml:space="preserve"> також </w:t>
            </w:r>
            <w:r w:rsidR="00542C81" w:rsidRPr="00C81DC2">
              <w:rPr>
                <w:rFonts w:cstheme="minorHAnsi"/>
                <w:lang w:val="uk-UA"/>
              </w:rPr>
              <w:t>відсутні</w:t>
            </w:r>
            <w:r w:rsidRPr="00C81DC2">
              <w:rPr>
                <w:rFonts w:cstheme="minorHAnsi"/>
                <w:lang w:val="uk-UA"/>
              </w:rPr>
              <w:t xml:space="preserve"> положення</w:t>
            </w:r>
            <w:r w:rsidR="00542C81" w:rsidRPr="00C81DC2">
              <w:rPr>
                <w:rFonts w:cstheme="minorHAnsi"/>
                <w:lang w:val="uk-UA"/>
              </w:rPr>
              <w:t>, передбачені</w:t>
            </w:r>
            <w:r w:rsidRPr="00C81DC2">
              <w:rPr>
                <w:rFonts w:cstheme="minorHAnsi"/>
                <w:lang w:val="uk-UA"/>
              </w:rPr>
              <w:t xml:space="preserve"> </w:t>
            </w:r>
            <w:r w:rsidR="0064226A" w:rsidRPr="00C81DC2">
              <w:rPr>
                <w:rFonts w:cstheme="minorHAnsi"/>
                <w:lang w:val="uk-UA"/>
              </w:rPr>
              <w:t>§ </w:t>
            </w:r>
            <w:r w:rsidRPr="00C81DC2">
              <w:rPr>
                <w:rFonts w:cstheme="minorHAnsi"/>
                <w:lang w:val="uk-UA"/>
              </w:rPr>
              <w:t>28.1</w:t>
            </w:r>
            <w:r w:rsidR="00542C81" w:rsidRPr="00C81DC2">
              <w:rPr>
                <w:rFonts w:cstheme="minorHAnsi"/>
                <w:lang w:val="uk-UA"/>
              </w:rPr>
              <w:t>,</w:t>
            </w:r>
            <w:r w:rsidRPr="00C81DC2">
              <w:rPr>
                <w:rFonts w:cstheme="minorHAnsi"/>
                <w:lang w:val="uk-UA"/>
              </w:rPr>
              <w:t xml:space="preserve"> речення 1</w:t>
            </w:r>
            <w:r w:rsidR="00542C81" w:rsidRPr="00C81DC2">
              <w:rPr>
                <w:rFonts w:cstheme="minorHAnsi"/>
                <w:lang w:val="uk-UA"/>
              </w:rPr>
              <w:t>,</w:t>
            </w:r>
            <w:r w:rsidRPr="00C81DC2">
              <w:rPr>
                <w:rFonts w:cstheme="minorHAnsi"/>
                <w:lang w:val="uk-UA"/>
              </w:rPr>
              <w:t xml:space="preserve"> Другої книги Кодексу соціального права та </w:t>
            </w:r>
            <w:r w:rsidR="0064226A" w:rsidRPr="00C81DC2">
              <w:rPr>
                <w:rFonts w:cstheme="minorHAnsi"/>
                <w:lang w:val="uk-UA"/>
              </w:rPr>
              <w:t>§ </w:t>
            </w:r>
            <w:r w:rsidRPr="00C81DC2">
              <w:rPr>
                <w:rFonts w:cstheme="minorHAnsi"/>
                <w:lang w:val="uk-UA"/>
              </w:rPr>
              <w:t>34.1</w:t>
            </w:r>
            <w:r w:rsidR="00542C81" w:rsidRPr="00C81DC2">
              <w:rPr>
                <w:rFonts w:cstheme="minorHAnsi"/>
                <w:lang w:val="uk-UA"/>
              </w:rPr>
              <w:t>,</w:t>
            </w:r>
            <w:r w:rsidRPr="00C81DC2">
              <w:rPr>
                <w:rFonts w:cstheme="minorHAnsi"/>
                <w:lang w:val="uk-UA"/>
              </w:rPr>
              <w:t xml:space="preserve"> речення 1</w:t>
            </w:r>
            <w:r w:rsidR="00542C81" w:rsidRPr="00C81DC2">
              <w:rPr>
                <w:rFonts w:cstheme="minorHAnsi"/>
                <w:lang w:val="uk-UA"/>
              </w:rPr>
              <w:t>,</w:t>
            </w:r>
            <w:r w:rsidRPr="00C81DC2">
              <w:rPr>
                <w:rFonts w:cstheme="minorHAnsi"/>
                <w:lang w:val="uk-UA"/>
              </w:rPr>
              <w:t xml:space="preserve"> Дванадцятої книги Кодексу соціального права, згідно з яким</w:t>
            </w:r>
            <w:r w:rsidR="00542C81" w:rsidRPr="00C81DC2">
              <w:rPr>
                <w:rFonts w:cstheme="minorHAnsi"/>
                <w:lang w:val="uk-UA"/>
              </w:rPr>
              <w:t>и</w:t>
            </w:r>
            <w:r w:rsidRPr="00C81DC2">
              <w:rPr>
                <w:rFonts w:cstheme="minorHAnsi"/>
                <w:lang w:val="uk-UA"/>
              </w:rPr>
              <w:t xml:space="preserve"> </w:t>
            </w:r>
            <w:r w:rsidR="00542C81" w:rsidRPr="00C81DC2">
              <w:rPr>
                <w:rFonts w:cstheme="minorHAnsi"/>
                <w:lang w:val="uk-UA"/>
              </w:rPr>
              <w:t>потреба в</w:t>
            </w:r>
            <w:r w:rsidRPr="00C81DC2">
              <w:rPr>
                <w:rFonts w:cstheme="minorHAnsi"/>
                <w:lang w:val="uk-UA"/>
              </w:rPr>
              <w:t xml:space="preserve"> освіт</w:t>
            </w:r>
            <w:r w:rsidR="00542C81" w:rsidRPr="00C81DC2">
              <w:rPr>
                <w:rFonts w:cstheme="minorHAnsi"/>
                <w:lang w:val="uk-UA"/>
              </w:rPr>
              <w:t>і</w:t>
            </w:r>
            <w:r w:rsidRPr="00C81DC2">
              <w:rPr>
                <w:rFonts w:cstheme="minorHAnsi"/>
                <w:lang w:val="uk-UA"/>
              </w:rPr>
              <w:t xml:space="preserve"> </w:t>
            </w:r>
            <w:r w:rsidR="004454D1" w:rsidRPr="00C81DC2">
              <w:rPr>
                <w:rFonts w:cstheme="minorHAnsi"/>
                <w:lang w:val="uk-UA"/>
              </w:rPr>
              <w:t>й</w:t>
            </w:r>
            <w:r w:rsidRPr="00C81DC2">
              <w:rPr>
                <w:rFonts w:cstheme="minorHAnsi"/>
                <w:lang w:val="uk-UA"/>
              </w:rPr>
              <w:t xml:space="preserve"> участ</w:t>
            </w:r>
            <w:r w:rsidR="00542C81" w:rsidRPr="00C81DC2">
              <w:rPr>
                <w:rFonts w:cstheme="minorHAnsi"/>
                <w:lang w:val="uk-UA"/>
              </w:rPr>
              <w:t>ь</w:t>
            </w:r>
            <w:r w:rsidRPr="00C81DC2">
              <w:rPr>
                <w:rFonts w:cstheme="minorHAnsi"/>
                <w:lang w:val="uk-UA"/>
              </w:rPr>
              <w:t xml:space="preserve"> </w:t>
            </w:r>
            <w:r w:rsidR="00542C81" w:rsidRPr="00C81DC2">
              <w:rPr>
                <w:rFonts w:cstheme="minorHAnsi"/>
                <w:lang w:val="uk-UA"/>
              </w:rPr>
              <w:t>у</w:t>
            </w:r>
            <w:r w:rsidRPr="00C81DC2">
              <w:rPr>
                <w:rFonts w:cstheme="minorHAnsi"/>
                <w:lang w:val="uk-UA"/>
              </w:rPr>
              <w:t xml:space="preserve"> соціальному та культурному житті спільнот</w:t>
            </w:r>
            <w:r w:rsidR="00542C81" w:rsidRPr="00C81DC2">
              <w:rPr>
                <w:rFonts w:cstheme="minorHAnsi"/>
                <w:lang w:val="uk-UA"/>
              </w:rPr>
              <w:t>и</w:t>
            </w:r>
            <w:r w:rsidRPr="00C81DC2">
              <w:rPr>
                <w:rFonts w:cstheme="minorHAnsi"/>
                <w:lang w:val="uk-UA"/>
              </w:rPr>
              <w:t xml:space="preserve"> дітей та </w:t>
            </w:r>
            <w:r w:rsidR="00542C81" w:rsidRPr="00C81DC2">
              <w:rPr>
                <w:rFonts w:cstheme="minorHAnsi"/>
                <w:lang w:val="uk-UA"/>
              </w:rPr>
              <w:t>підлітків</w:t>
            </w:r>
            <w:r w:rsidRPr="00C81DC2">
              <w:rPr>
                <w:rFonts w:cstheme="minorHAnsi"/>
                <w:lang w:val="uk-UA"/>
              </w:rPr>
              <w:t xml:space="preserve"> забезпечуються як право. Законодавство</w:t>
            </w:r>
            <w:r w:rsidR="00542C81" w:rsidRPr="00C81DC2">
              <w:rPr>
                <w:rFonts w:cstheme="minorHAnsi"/>
                <w:lang w:val="uk-UA"/>
              </w:rPr>
              <w:t xml:space="preserve"> у сфері соціального забезпечення</w:t>
            </w:r>
            <w:r w:rsidRPr="00C81DC2">
              <w:rPr>
                <w:rFonts w:cstheme="minorHAnsi"/>
                <w:lang w:val="uk-UA"/>
              </w:rPr>
              <w:t xml:space="preserve"> є конституційним лише в тому випадку, якщо потреби забезпечуються </w:t>
            </w:r>
            <w:r w:rsidR="00542C81" w:rsidRPr="00C81DC2">
              <w:rPr>
                <w:rFonts w:cstheme="minorHAnsi"/>
                <w:lang w:val="uk-UA"/>
              </w:rPr>
              <w:t>юридично захищеними правами</w:t>
            </w:r>
            <w:r w:rsidRPr="00C81DC2">
              <w:rPr>
                <w:rFonts w:cstheme="minorHAnsi"/>
                <w:lang w:val="uk-UA"/>
              </w:rPr>
              <w:t xml:space="preserve"> (див. BVerfGE 125, 175 &lt;228-229&gt;).</w:t>
            </w:r>
          </w:p>
        </w:tc>
        <w:tc>
          <w:tcPr>
            <w:tcW w:w="1129" w:type="dxa"/>
          </w:tcPr>
          <w:p w:rsidR="005012F1" w:rsidRPr="00C81DC2" w:rsidRDefault="005012F1" w:rsidP="005012F1">
            <w:pPr>
              <w:jc w:val="right"/>
              <w:rPr>
                <w:rFonts w:cstheme="minorHAnsi"/>
                <w:lang w:val="uk-UA"/>
              </w:rPr>
            </w:pPr>
            <w:r w:rsidRPr="00C81DC2">
              <w:rPr>
                <w:rFonts w:cstheme="minorHAnsi"/>
                <w:lang w:val="uk-UA"/>
              </w:rPr>
              <w:t>96</w:t>
            </w:r>
          </w:p>
        </w:tc>
      </w:tr>
      <w:tr w:rsidR="005012F1" w:rsidRPr="00C81DC2" w:rsidTr="00B670D9">
        <w:tc>
          <w:tcPr>
            <w:tcW w:w="9493" w:type="dxa"/>
            <w:gridSpan w:val="7"/>
          </w:tcPr>
          <w:p w:rsidR="005012F1" w:rsidRPr="00C81DC2" w:rsidRDefault="008931B8" w:rsidP="00780B37">
            <w:pPr>
              <w:keepNext/>
              <w:spacing w:after="160"/>
              <w:jc w:val="center"/>
              <w:rPr>
                <w:rFonts w:cstheme="minorHAnsi"/>
                <w:b/>
                <w:bCs/>
                <w:lang w:val="uk-UA"/>
              </w:rPr>
            </w:pPr>
            <w:r w:rsidRPr="00C81DC2">
              <w:rPr>
                <w:rFonts w:cstheme="minorHAnsi"/>
                <w:b/>
                <w:bCs/>
                <w:lang w:val="uk-UA"/>
              </w:rPr>
              <w:lastRenderedPageBreak/>
              <w:t>D</w:t>
            </w:r>
            <w:r w:rsidR="005012F1" w:rsidRPr="00C81DC2">
              <w:rPr>
                <w:rFonts w:cstheme="minorHAnsi"/>
                <w:b/>
                <w:bCs/>
                <w:lang w:val="uk-UA"/>
              </w:rPr>
              <w:t>.</w:t>
            </w:r>
          </w:p>
        </w:tc>
        <w:tc>
          <w:tcPr>
            <w:tcW w:w="1129" w:type="dxa"/>
          </w:tcPr>
          <w:p w:rsidR="005012F1" w:rsidRPr="00C81DC2" w:rsidRDefault="005012F1" w:rsidP="005012F1">
            <w:pPr>
              <w:jc w:val="right"/>
              <w:rPr>
                <w:rFonts w:cstheme="minorHAnsi"/>
                <w:lang w:val="uk-UA"/>
              </w:rPr>
            </w:pPr>
          </w:p>
        </w:tc>
      </w:tr>
      <w:tr w:rsidR="005012F1" w:rsidRPr="00C81DC2" w:rsidTr="00B670D9">
        <w:tc>
          <w:tcPr>
            <w:tcW w:w="9493" w:type="dxa"/>
            <w:gridSpan w:val="7"/>
          </w:tcPr>
          <w:p w:rsidR="005012F1" w:rsidRPr="00C81DC2" w:rsidRDefault="008931B8" w:rsidP="005012F1">
            <w:pPr>
              <w:spacing w:after="160"/>
              <w:jc w:val="center"/>
              <w:rPr>
                <w:rFonts w:cstheme="minorHAnsi"/>
                <w:b/>
                <w:bCs/>
                <w:lang w:val="uk-UA"/>
              </w:rPr>
            </w:pPr>
            <w:r w:rsidRPr="00C81DC2">
              <w:rPr>
                <w:rFonts w:cstheme="minorHAnsi"/>
                <w:b/>
                <w:bCs/>
                <w:lang w:val="uk-UA"/>
              </w:rPr>
              <w:t>I</w:t>
            </w:r>
            <w:r w:rsidR="006D34EC" w:rsidRPr="00C81DC2">
              <w:rPr>
                <w:rFonts w:cstheme="minorHAnsi"/>
                <w:b/>
                <w:bCs/>
                <w:lang w:val="uk-UA"/>
              </w:rPr>
              <w:t>.</w:t>
            </w:r>
          </w:p>
        </w:tc>
        <w:tc>
          <w:tcPr>
            <w:tcW w:w="1129" w:type="dxa"/>
          </w:tcPr>
          <w:p w:rsidR="005012F1" w:rsidRPr="00C81DC2" w:rsidRDefault="005012F1" w:rsidP="005012F1">
            <w:pPr>
              <w:jc w:val="right"/>
              <w:rPr>
                <w:rFonts w:cstheme="minorHAnsi"/>
                <w:lang w:val="uk-UA"/>
              </w:rPr>
            </w:pPr>
          </w:p>
        </w:tc>
      </w:tr>
      <w:tr w:rsidR="005012F1" w:rsidRPr="00C81DC2" w:rsidTr="00B670D9">
        <w:tc>
          <w:tcPr>
            <w:tcW w:w="9493" w:type="dxa"/>
            <w:gridSpan w:val="7"/>
          </w:tcPr>
          <w:p w:rsidR="005012F1" w:rsidRPr="00C81DC2" w:rsidRDefault="005012F1">
            <w:pPr>
              <w:spacing w:after="160"/>
              <w:jc w:val="both"/>
              <w:rPr>
                <w:rFonts w:cstheme="minorHAnsi"/>
                <w:lang w:val="uk-UA"/>
              </w:rPr>
            </w:pPr>
            <w:r w:rsidRPr="00C81DC2">
              <w:rPr>
                <w:rFonts w:cstheme="minorHAnsi"/>
                <w:lang w:val="uk-UA"/>
              </w:rPr>
              <w:t xml:space="preserve">Положення Закону </w:t>
            </w:r>
            <w:r w:rsidR="00937F88" w:rsidRPr="00C81DC2">
              <w:rPr>
                <w:rFonts w:cstheme="minorHAnsi"/>
                <w:lang w:val="uk-UA"/>
              </w:rPr>
              <w:t>про допомогу шукачам притулку</w:t>
            </w:r>
            <w:r w:rsidRPr="00C81DC2">
              <w:rPr>
                <w:rFonts w:cstheme="minorHAnsi"/>
                <w:lang w:val="uk-UA"/>
              </w:rPr>
              <w:t xml:space="preserve">, </w:t>
            </w:r>
            <w:r w:rsidR="00826CB8" w:rsidRPr="00C81DC2">
              <w:rPr>
                <w:rFonts w:cstheme="minorHAnsi"/>
                <w:lang w:val="uk-UA"/>
              </w:rPr>
              <w:t>представлені</w:t>
            </w:r>
            <w:r w:rsidR="00C947A0" w:rsidRPr="00C81DC2">
              <w:rPr>
                <w:rFonts w:cstheme="minorHAnsi"/>
                <w:lang w:val="uk-UA"/>
              </w:rPr>
              <w:t xml:space="preserve"> на розгляд</w:t>
            </w:r>
            <w:r w:rsidRPr="00C81DC2">
              <w:rPr>
                <w:rFonts w:cstheme="minorHAnsi"/>
                <w:lang w:val="uk-UA"/>
              </w:rPr>
              <w:t xml:space="preserve"> Суду, які встановлюють розмір </w:t>
            </w:r>
            <w:r w:rsidR="00FA6433" w:rsidRPr="00C81DC2">
              <w:rPr>
                <w:rFonts w:cstheme="minorHAnsi"/>
                <w:lang w:val="uk-UA"/>
              </w:rPr>
              <w:t>базової допомоги</w:t>
            </w:r>
            <w:r w:rsidRPr="00C81DC2">
              <w:rPr>
                <w:rFonts w:cstheme="minorHAnsi"/>
                <w:lang w:val="uk-UA"/>
              </w:rPr>
              <w:t xml:space="preserve"> ..., </w:t>
            </w:r>
            <w:r w:rsidR="004454D1" w:rsidRPr="00C81DC2">
              <w:rPr>
                <w:rFonts w:cstheme="minorHAnsi"/>
                <w:lang w:val="uk-UA"/>
              </w:rPr>
              <w:t>слід визнати</w:t>
            </w:r>
            <w:r w:rsidRPr="00C81DC2">
              <w:rPr>
                <w:rFonts w:cstheme="minorHAnsi"/>
                <w:lang w:val="uk-UA"/>
              </w:rPr>
              <w:t xml:space="preserve"> несумісними із Основним законом (див. </w:t>
            </w:r>
            <w:r w:rsidR="0064226A" w:rsidRPr="00C81DC2">
              <w:rPr>
                <w:rFonts w:cstheme="minorHAnsi"/>
                <w:lang w:val="uk-UA"/>
              </w:rPr>
              <w:t>§ </w:t>
            </w:r>
            <w:r w:rsidRPr="00C81DC2">
              <w:rPr>
                <w:rFonts w:cstheme="minorHAnsi"/>
                <w:lang w:val="uk-UA"/>
              </w:rPr>
              <w:t xml:space="preserve">82.1 </w:t>
            </w:r>
            <w:r w:rsidR="00126677" w:rsidRPr="00C81DC2">
              <w:rPr>
                <w:rFonts w:cstheme="minorHAnsi"/>
                <w:lang w:val="uk-UA"/>
              </w:rPr>
              <w:t>у поєднанні</w:t>
            </w:r>
            <w:r w:rsidRPr="00C81DC2">
              <w:rPr>
                <w:rFonts w:cstheme="minorHAnsi"/>
                <w:lang w:val="uk-UA"/>
              </w:rPr>
              <w:t xml:space="preserve"> з </w:t>
            </w:r>
            <w:r w:rsidR="00C947A0" w:rsidRPr="00C81DC2">
              <w:rPr>
                <w:rFonts w:cstheme="minorHAnsi"/>
                <w:lang w:val="uk-UA"/>
              </w:rPr>
              <w:t>§ </w:t>
            </w:r>
            <w:r w:rsidRPr="00C81DC2">
              <w:rPr>
                <w:rFonts w:cstheme="minorHAnsi"/>
                <w:lang w:val="uk-UA"/>
              </w:rPr>
              <w:t xml:space="preserve">79.1 та </w:t>
            </w:r>
            <w:r w:rsidR="0064226A" w:rsidRPr="00C81DC2">
              <w:rPr>
                <w:rFonts w:cstheme="minorHAnsi"/>
                <w:lang w:val="uk-UA"/>
              </w:rPr>
              <w:t>§ </w:t>
            </w:r>
            <w:r w:rsidRPr="00C81DC2">
              <w:rPr>
                <w:rFonts w:cstheme="minorHAnsi"/>
                <w:lang w:val="uk-UA"/>
              </w:rPr>
              <w:t>31.</w:t>
            </w:r>
            <w:r w:rsidR="00FF0C24" w:rsidRPr="00C81DC2">
              <w:rPr>
                <w:rFonts w:cstheme="minorHAnsi"/>
                <w:lang w:val="uk-UA"/>
              </w:rPr>
              <w:t>2, речення 2,</w:t>
            </w:r>
            <w:r w:rsidRPr="00C81DC2">
              <w:rPr>
                <w:rFonts w:cstheme="minorHAnsi"/>
                <w:lang w:val="uk-UA"/>
              </w:rPr>
              <w:t xml:space="preserve"> </w:t>
            </w:r>
            <w:r w:rsidR="00C947A0" w:rsidRPr="00C81DC2">
              <w:rPr>
                <w:rFonts w:cstheme="minorHAnsi"/>
                <w:lang w:val="uk-UA"/>
              </w:rPr>
              <w:t xml:space="preserve">Закону про </w:t>
            </w:r>
            <w:r w:rsidRPr="00C81DC2">
              <w:rPr>
                <w:rFonts w:cstheme="minorHAnsi"/>
                <w:lang w:val="uk-UA"/>
              </w:rPr>
              <w:t>Федеральн</w:t>
            </w:r>
            <w:r w:rsidR="00C947A0" w:rsidRPr="00C81DC2">
              <w:rPr>
                <w:rFonts w:cstheme="minorHAnsi"/>
                <w:lang w:val="uk-UA"/>
              </w:rPr>
              <w:t>ий</w:t>
            </w:r>
            <w:r w:rsidRPr="00C81DC2">
              <w:rPr>
                <w:rFonts w:cstheme="minorHAnsi"/>
                <w:lang w:val="uk-UA"/>
              </w:rPr>
              <w:t xml:space="preserve"> </w:t>
            </w:r>
            <w:r w:rsidR="00C947A0" w:rsidRPr="00C81DC2">
              <w:rPr>
                <w:rFonts w:cstheme="minorHAnsi"/>
                <w:lang w:val="uk-UA"/>
              </w:rPr>
              <w:t>К</w:t>
            </w:r>
            <w:r w:rsidRPr="00C81DC2">
              <w:rPr>
                <w:rFonts w:cstheme="minorHAnsi"/>
                <w:lang w:val="uk-UA"/>
              </w:rPr>
              <w:t>онституційн</w:t>
            </w:r>
            <w:r w:rsidR="00C947A0" w:rsidRPr="00C81DC2">
              <w:rPr>
                <w:rFonts w:cstheme="minorHAnsi"/>
                <w:lang w:val="uk-UA"/>
              </w:rPr>
              <w:t>ий</w:t>
            </w:r>
            <w:r w:rsidRPr="00C81DC2">
              <w:rPr>
                <w:rFonts w:cstheme="minorHAnsi"/>
                <w:lang w:val="uk-UA"/>
              </w:rPr>
              <w:t xml:space="preserve"> </w:t>
            </w:r>
            <w:r w:rsidR="00C947A0" w:rsidRPr="00C81DC2">
              <w:rPr>
                <w:rFonts w:cstheme="minorHAnsi"/>
                <w:lang w:val="uk-UA"/>
              </w:rPr>
              <w:t>С</w:t>
            </w:r>
            <w:r w:rsidRPr="00C81DC2">
              <w:rPr>
                <w:rFonts w:cstheme="minorHAnsi"/>
                <w:lang w:val="uk-UA"/>
              </w:rPr>
              <w:t xml:space="preserve">уд, </w:t>
            </w:r>
            <w:r w:rsidRPr="00C81DC2">
              <w:rPr>
                <w:rFonts w:cstheme="minorHAnsi"/>
                <w:i/>
                <w:lang w:val="uk-UA"/>
              </w:rPr>
              <w:t>Bundesverfassungsgerichtsgesetz</w:t>
            </w:r>
            <w:r w:rsidR="00F01AA4" w:rsidRPr="00C81DC2">
              <w:rPr>
                <w:rFonts w:cstheme="minorHAnsi"/>
                <w:lang w:val="uk-UA"/>
              </w:rPr>
              <w:t xml:space="preserve"> – </w:t>
            </w:r>
            <w:r w:rsidRPr="00C81DC2">
              <w:rPr>
                <w:rFonts w:cstheme="minorHAnsi"/>
                <w:lang w:val="uk-UA"/>
              </w:rPr>
              <w:t xml:space="preserve">BVerfGG). </w:t>
            </w:r>
            <w:r w:rsidR="00C947A0" w:rsidRPr="00C81DC2">
              <w:rPr>
                <w:rFonts w:cstheme="minorHAnsi"/>
                <w:lang w:val="uk-UA"/>
              </w:rPr>
              <w:t>Рішення</w:t>
            </w:r>
            <w:r w:rsidRPr="00C81DC2">
              <w:rPr>
                <w:rFonts w:cstheme="minorHAnsi"/>
                <w:lang w:val="uk-UA"/>
              </w:rPr>
              <w:t xml:space="preserve"> про визнання </w:t>
            </w:r>
            <w:r w:rsidR="00C947A0" w:rsidRPr="00C81DC2">
              <w:rPr>
                <w:rFonts w:cstheme="minorHAnsi"/>
                <w:lang w:val="uk-UA"/>
              </w:rPr>
              <w:t xml:space="preserve">Закону </w:t>
            </w:r>
            <w:r w:rsidRPr="00C81DC2">
              <w:rPr>
                <w:rFonts w:cstheme="minorHAnsi"/>
                <w:lang w:val="uk-UA"/>
              </w:rPr>
              <w:t xml:space="preserve">недійсним (див. </w:t>
            </w:r>
            <w:r w:rsidR="0064226A" w:rsidRPr="00C81DC2">
              <w:rPr>
                <w:rFonts w:cstheme="minorHAnsi"/>
                <w:lang w:val="uk-UA"/>
              </w:rPr>
              <w:t>§ </w:t>
            </w:r>
            <w:r w:rsidRPr="00C81DC2">
              <w:rPr>
                <w:rFonts w:cstheme="minorHAnsi"/>
                <w:lang w:val="uk-UA"/>
              </w:rPr>
              <w:t xml:space="preserve">82.1 у поєднанні з </w:t>
            </w:r>
            <w:r w:rsidR="0064226A" w:rsidRPr="00C81DC2">
              <w:rPr>
                <w:rFonts w:cstheme="minorHAnsi"/>
                <w:lang w:val="uk-UA"/>
              </w:rPr>
              <w:t>§ </w:t>
            </w:r>
            <w:r w:rsidRPr="00C81DC2">
              <w:rPr>
                <w:rFonts w:cstheme="minorHAnsi"/>
                <w:lang w:val="uk-UA"/>
              </w:rPr>
              <w:t xml:space="preserve">78 Закону про </w:t>
            </w:r>
            <w:r w:rsidR="00291B07" w:rsidRPr="00C81DC2">
              <w:rPr>
                <w:rFonts w:cstheme="minorHAnsi"/>
                <w:lang w:val="uk-UA"/>
              </w:rPr>
              <w:t>Федеральний Конституційний Суд</w:t>
            </w:r>
            <w:r w:rsidRPr="00C81DC2">
              <w:rPr>
                <w:rFonts w:cstheme="minorHAnsi"/>
                <w:lang w:val="uk-UA"/>
              </w:rPr>
              <w:t>) або відмова від перехідного положення призве</w:t>
            </w:r>
            <w:r w:rsidR="00826CB8" w:rsidRPr="00C81DC2">
              <w:rPr>
                <w:rFonts w:cstheme="minorHAnsi"/>
                <w:lang w:val="uk-UA"/>
              </w:rPr>
              <w:t>ли б</w:t>
            </w:r>
            <w:r w:rsidRPr="00C81DC2">
              <w:rPr>
                <w:rFonts w:cstheme="minorHAnsi"/>
                <w:lang w:val="uk-UA"/>
              </w:rPr>
              <w:t xml:space="preserve"> до ситуації, </w:t>
            </w:r>
            <w:r w:rsidR="00C947A0" w:rsidRPr="00C81DC2">
              <w:rPr>
                <w:rFonts w:cstheme="minorHAnsi"/>
                <w:lang w:val="uk-UA"/>
              </w:rPr>
              <w:t xml:space="preserve">за якої </w:t>
            </w:r>
            <w:r w:rsidR="00826CB8" w:rsidRPr="00C81DC2">
              <w:rPr>
                <w:rFonts w:cstheme="minorHAnsi"/>
                <w:lang w:val="uk-UA"/>
              </w:rPr>
              <w:t>була б</w:t>
            </w:r>
            <w:r w:rsidR="00C947A0" w:rsidRPr="00C81DC2">
              <w:rPr>
                <w:rFonts w:cstheme="minorHAnsi"/>
                <w:lang w:val="uk-UA"/>
              </w:rPr>
              <w:t xml:space="preserve"> </w:t>
            </w:r>
            <w:r w:rsidRPr="00C81DC2">
              <w:rPr>
                <w:rFonts w:cstheme="minorHAnsi"/>
                <w:lang w:val="uk-UA"/>
              </w:rPr>
              <w:t xml:space="preserve">відсутня законодавча </w:t>
            </w:r>
            <w:r w:rsidR="00C947A0" w:rsidRPr="00C81DC2">
              <w:rPr>
                <w:rFonts w:cstheme="minorHAnsi"/>
                <w:lang w:val="uk-UA"/>
              </w:rPr>
              <w:t xml:space="preserve">основа, а </w:t>
            </w:r>
            <w:r w:rsidR="00826CB8" w:rsidRPr="00C81DC2">
              <w:rPr>
                <w:rFonts w:cstheme="minorHAnsi"/>
                <w:lang w:val="uk-UA"/>
              </w:rPr>
              <w:t>відтак</w:t>
            </w:r>
            <w:r w:rsidR="00C947A0" w:rsidRPr="00C81DC2">
              <w:rPr>
                <w:rFonts w:cstheme="minorHAnsi"/>
                <w:lang w:val="uk-UA"/>
              </w:rPr>
              <w:t xml:space="preserve"> і закон,</w:t>
            </w:r>
            <w:r w:rsidR="002B116C" w:rsidRPr="00C81DC2">
              <w:rPr>
                <w:rFonts w:cstheme="minorHAnsi"/>
                <w:lang w:val="uk-UA"/>
              </w:rPr>
              <w:t xml:space="preserve"> </w:t>
            </w:r>
            <w:r w:rsidR="00826CB8" w:rsidRPr="00C81DC2">
              <w:rPr>
                <w:rFonts w:cstheme="minorHAnsi"/>
                <w:lang w:val="uk-UA"/>
              </w:rPr>
              <w:t>передбачений К</w:t>
            </w:r>
            <w:r w:rsidRPr="00C81DC2">
              <w:rPr>
                <w:rFonts w:cstheme="minorHAnsi"/>
                <w:lang w:val="uk-UA"/>
              </w:rPr>
              <w:t xml:space="preserve">онституцією, </w:t>
            </w:r>
            <w:r w:rsidR="00C947A0" w:rsidRPr="00C81DC2">
              <w:rPr>
                <w:rFonts w:cstheme="minorHAnsi"/>
                <w:lang w:val="uk-UA"/>
              </w:rPr>
              <w:t>а саме</w:t>
            </w:r>
            <w:r w:rsidRPr="00C81DC2">
              <w:rPr>
                <w:rFonts w:cstheme="minorHAnsi"/>
                <w:lang w:val="uk-UA"/>
              </w:rPr>
              <w:t xml:space="preserve"> статт</w:t>
            </w:r>
            <w:r w:rsidR="00C947A0" w:rsidRPr="00C81DC2">
              <w:rPr>
                <w:rFonts w:cstheme="minorHAnsi"/>
                <w:lang w:val="uk-UA"/>
              </w:rPr>
              <w:t>ею</w:t>
            </w:r>
            <w:r w:rsidRPr="00C81DC2">
              <w:rPr>
                <w:rFonts w:cstheme="minorHAnsi"/>
                <w:lang w:val="uk-UA"/>
              </w:rPr>
              <w:t xml:space="preserve"> 1.1 Основного закону </w:t>
            </w:r>
            <w:r w:rsidR="00126677" w:rsidRPr="00C81DC2">
              <w:rPr>
                <w:rFonts w:cstheme="minorHAnsi"/>
                <w:lang w:val="uk-UA"/>
              </w:rPr>
              <w:t>в поєднанні</w:t>
            </w:r>
            <w:r w:rsidRPr="00C81DC2">
              <w:rPr>
                <w:rFonts w:cstheme="minorHAnsi"/>
                <w:lang w:val="uk-UA"/>
              </w:rPr>
              <w:t xml:space="preserve"> зі статтею 20.1 Основного </w:t>
            </w:r>
            <w:r w:rsidR="00C947A0" w:rsidRPr="00C81DC2">
              <w:rPr>
                <w:rFonts w:cstheme="minorHAnsi"/>
                <w:lang w:val="uk-UA"/>
              </w:rPr>
              <w:t>з</w:t>
            </w:r>
            <w:r w:rsidRPr="00C81DC2">
              <w:rPr>
                <w:rFonts w:cstheme="minorHAnsi"/>
                <w:lang w:val="uk-UA"/>
              </w:rPr>
              <w:t xml:space="preserve">акону про </w:t>
            </w:r>
            <w:r w:rsidR="00C947A0" w:rsidRPr="00C81DC2">
              <w:rPr>
                <w:rFonts w:cstheme="minorHAnsi"/>
                <w:lang w:val="uk-UA"/>
              </w:rPr>
              <w:t>надання допомоги</w:t>
            </w:r>
            <w:r w:rsidR="00826CB8" w:rsidRPr="00C81DC2">
              <w:rPr>
                <w:rFonts w:cstheme="minorHAnsi"/>
                <w:lang w:val="uk-UA"/>
              </w:rPr>
              <w:t xml:space="preserve"> для</w:t>
            </w:r>
            <w:r w:rsidR="00C947A0" w:rsidRPr="00C81DC2">
              <w:rPr>
                <w:rFonts w:cstheme="minorHAnsi"/>
                <w:lang w:val="uk-UA"/>
              </w:rPr>
              <w:t xml:space="preserve"> забезпеч</w:t>
            </w:r>
            <w:r w:rsidR="00826CB8" w:rsidRPr="00C81DC2">
              <w:rPr>
                <w:rFonts w:cstheme="minorHAnsi"/>
                <w:lang w:val="uk-UA"/>
              </w:rPr>
              <w:t>ення</w:t>
            </w:r>
            <w:r w:rsidR="00C947A0" w:rsidRPr="00C81DC2">
              <w:rPr>
                <w:rFonts w:cstheme="minorHAnsi"/>
                <w:lang w:val="uk-UA"/>
              </w:rPr>
              <w:t xml:space="preserve"> </w:t>
            </w:r>
            <w:r w:rsidRPr="00C81DC2">
              <w:rPr>
                <w:rFonts w:cstheme="minorHAnsi"/>
                <w:lang w:val="uk-UA"/>
              </w:rPr>
              <w:t>гідн</w:t>
            </w:r>
            <w:r w:rsidR="00826CB8" w:rsidRPr="00C81DC2">
              <w:rPr>
                <w:rFonts w:cstheme="minorHAnsi"/>
                <w:lang w:val="uk-UA"/>
              </w:rPr>
              <w:t>ого</w:t>
            </w:r>
            <w:r w:rsidRPr="00C81DC2">
              <w:rPr>
                <w:rFonts w:cstheme="minorHAnsi"/>
                <w:lang w:val="uk-UA"/>
              </w:rPr>
              <w:t xml:space="preserve"> </w:t>
            </w:r>
            <w:r w:rsidR="005B52C6" w:rsidRPr="00C81DC2">
              <w:rPr>
                <w:rFonts w:cstheme="minorHAnsi"/>
                <w:lang w:val="uk-UA"/>
              </w:rPr>
              <w:t>прожитков</w:t>
            </w:r>
            <w:r w:rsidR="00826CB8" w:rsidRPr="00C81DC2">
              <w:rPr>
                <w:rFonts w:cstheme="minorHAnsi"/>
                <w:lang w:val="uk-UA"/>
              </w:rPr>
              <w:t>ого</w:t>
            </w:r>
            <w:r w:rsidR="005B52C6" w:rsidRPr="00C81DC2">
              <w:rPr>
                <w:rFonts w:cstheme="minorHAnsi"/>
                <w:lang w:val="uk-UA"/>
              </w:rPr>
              <w:t xml:space="preserve"> мінімум</w:t>
            </w:r>
            <w:r w:rsidR="00826CB8" w:rsidRPr="00C81DC2">
              <w:rPr>
                <w:rFonts w:cstheme="minorHAnsi"/>
                <w:lang w:val="uk-UA"/>
              </w:rPr>
              <w:t>у</w:t>
            </w:r>
            <w:r w:rsidRPr="00C81DC2">
              <w:rPr>
                <w:rFonts w:cstheme="minorHAnsi"/>
                <w:lang w:val="uk-UA"/>
              </w:rPr>
              <w:t xml:space="preserve">, і </w:t>
            </w:r>
            <w:r w:rsidR="004F4C8C" w:rsidRPr="00C81DC2">
              <w:rPr>
                <w:rFonts w:cstheme="minorHAnsi"/>
                <w:lang w:val="uk-UA"/>
              </w:rPr>
              <w:t xml:space="preserve">за якої </w:t>
            </w:r>
            <w:r w:rsidRPr="00C81DC2">
              <w:rPr>
                <w:rFonts w:cstheme="minorHAnsi"/>
                <w:lang w:val="uk-UA"/>
              </w:rPr>
              <w:t xml:space="preserve">ті, </w:t>
            </w:r>
            <w:r w:rsidR="004F4C8C" w:rsidRPr="00C81DC2">
              <w:rPr>
                <w:rFonts w:cstheme="minorHAnsi"/>
                <w:lang w:val="uk-UA"/>
              </w:rPr>
              <w:t>на кого поширюється</w:t>
            </w:r>
            <w:r w:rsidRPr="00C81DC2">
              <w:rPr>
                <w:rFonts w:cstheme="minorHAnsi"/>
                <w:lang w:val="uk-UA"/>
              </w:rPr>
              <w:t xml:space="preserve"> Закон </w:t>
            </w:r>
            <w:r w:rsidR="000F6BDA" w:rsidRPr="00C81DC2">
              <w:rPr>
                <w:rFonts w:cstheme="minorHAnsi"/>
                <w:lang w:val="uk-UA"/>
              </w:rPr>
              <w:t>про допомогу шукачам притулку</w:t>
            </w:r>
            <w:r w:rsidRPr="00C81DC2">
              <w:rPr>
                <w:rFonts w:cstheme="minorHAnsi"/>
                <w:lang w:val="uk-UA"/>
              </w:rPr>
              <w:t xml:space="preserve">, не </w:t>
            </w:r>
            <w:r w:rsidR="00826CB8" w:rsidRPr="00C81DC2">
              <w:rPr>
                <w:rFonts w:cstheme="minorHAnsi"/>
                <w:lang w:val="uk-UA"/>
              </w:rPr>
              <w:t>змогли б</w:t>
            </w:r>
            <w:r w:rsidRPr="00C81DC2">
              <w:rPr>
                <w:rFonts w:cstheme="minorHAnsi"/>
                <w:lang w:val="uk-UA"/>
              </w:rPr>
              <w:t xml:space="preserve">, </w:t>
            </w:r>
            <w:r w:rsidR="00127B86">
              <w:rPr>
                <w:rFonts w:cstheme="minorHAnsi"/>
                <w:lang w:val="uk-UA"/>
              </w:rPr>
              <w:t>у такий спосіб</w:t>
            </w:r>
            <w:r w:rsidRPr="00C81DC2">
              <w:rPr>
                <w:rFonts w:cstheme="minorHAnsi"/>
                <w:lang w:val="uk-UA"/>
              </w:rPr>
              <w:t xml:space="preserve">, </w:t>
            </w:r>
            <w:r w:rsidR="00E35EB8" w:rsidRPr="00C81DC2">
              <w:rPr>
                <w:rFonts w:cstheme="minorHAnsi"/>
                <w:lang w:val="uk-UA"/>
              </w:rPr>
              <w:t>одержувати</w:t>
            </w:r>
            <w:r w:rsidRPr="00C81DC2">
              <w:rPr>
                <w:rFonts w:cstheme="minorHAnsi"/>
                <w:lang w:val="uk-UA"/>
              </w:rPr>
              <w:t xml:space="preserve"> </w:t>
            </w:r>
            <w:r w:rsidR="004F4C8C" w:rsidRPr="00C81DC2">
              <w:rPr>
                <w:rFonts w:cstheme="minorHAnsi"/>
                <w:lang w:val="uk-UA"/>
              </w:rPr>
              <w:t>допомогу</w:t>
            </w:r>
            <w:r w:rsidRPr="00C81DC2">
              <w:rPr>
                <w:rFonts w:cstheme="minorHAnsi"/>
                <w:lang w:val="uk-UA"/>
              </w:rPr>
              <w:t xml:space="preserve"> (див. BVerfGE 125, 175 &lt;256&gt;). Це створило б ситуацію, яка була б ще більш </w:t>
            </w:r>
            <w:r w:rsidR="004F4C8C" w:rsidRPr="00C81DC2">
              <w:rPr>
                <w:rFonts w:cstheme="minorHAnsi"/>
                <w:lang w:val="uk-UA"/>
              </w:rPr>
              <w:t>далекою</w:t>
            </w:r>
            <w:r w:rsidRPr="00C81DC2">
              <w:rPr>
                <w:rFonts w:cstheme="minorHAnsi"/>
                <w:lang w:val="uk-UA"/>
              </w:rPr>
              <w:t xml:space="preserve"> від конституційного порядку, ніж попередн</w:t>
            </w:r>
            <w:r w:rsidR="004F4C8C" w:rsidRPr="00C81DC2">
              <w:rPr>
                <w:rFonts w:cstheme="minorHAnsi"/>
                <w:lang w:val="uk-UA"/>
              </w:rPr>
              <w:t>я</w:t>
            </w:r>
            <w:r w:rsidRPr="00C81DC2">
              <w:rPr>
                <w:rFonts w:cstheme="minorHAnsi"/>
                <w:lang w:val="uk-UA"/>
              </w:rPr>
              <w:t xml:space="preserve"> (див. BVerfGE 99, 216 &lt;244&gt;; 119, 331 &lt;382-383&gt; з подальшими посиланнями).</w:t>
            </w:r>
          </w:p>
        </w:tc>
        <w:tc>
          <w:tcPr>
            <w:tcW w:w="1129" w:type="dxa"/>
          </w:tcPr>
          <w:p w:rsidR="005012F1" w:rsidRPr="00C81DC2" w:rsidRDefault="005012F1" w:rsidP="005012F1">
            <w:pPr>
              <w:jc w:val="right"/>
              <w:rPr>
                <w:rFonts w:cstheme="minorHAnsi"/>
                <w:lang w:val="uk-UA"/>
              </w:rPr>
            </w:pPr>
            <w:r w:rsidRPr="00C81DC2">
              <w:rPr>
                <w:rFonts w:cstheme="minorHAnsi"/>
                <w:lang w:val="uk-UA"/>
              </w:rPr>
              <w:t>97</w:t>
            </w:r>
          </w:p>
        </w:tc>
      </w:tr>
      <w:tr w:rsidR="005012F1" w:rsidRPr="00C81DC2" w:rsidTr="00B670D9">
        <w:tc>
          <w:tcPr>
            <w:tcW w:w="9493" w:type="dxa"/>
            <w:gridSpan w:val="7"/>
          </w:tcPr>
          <w:p w:rsidR="005012F1" w:rsidRPr="00C81DC2" w:rsidRDefault="008931B8" w:rsidP="005012F1">
            <w:pPr>
              <w:spacing w:after="160"/>
              <w:jc w:val="center"/>
              <w:rPr>
                <w:rFonts w:cstheme="minorHAnsi"/>
                <w:b/>
                <w:bCs/>
                <w:lang w:val="uk-UA"/>
              </w:rPr>
            </w:pPr>
            <w:r w:rsidRPr="00C81DC2">
              <w:rPr>
                <w:rFonts w:cstheme="minorHAnsi"/>
                <w:b/>
                <w:bCs/>
                <w:lang w:val="uk-UA"/>
              </w:rPr>
              <w:t>II</w:t>
            </w:r>
            <w:r w:rsidR="005012F1" w:rsidRPr="00C81DC2">
              <w:rPr>
                <w:rFonts w:cstheme="minorHAnsi"/>
                <w:b/>
                <w:bCs/>
                <w:lang w:val="uk-UA"/>
              </w:rPr>
              <w:t>.</w:t>
            </w:r>
          </w:p>
        </w:tc>
        <w:tc>
          <w:tcPr>
            <w:tcW w:w="1129" w:type="dxa"/>
          </w:tcPr>
          <w:p w:rsidR="005012F1" w:rsidRPr="00C81DC2" w:rsidRDefault="005012F1" w:rsidP="005012F1">
            <w:pPr>
              <w:jc w:val="right"/>
              <w:rPr>
                <w:rFonts w:cstheme="minorHAnsi"/>
                <w:lang w:val="uk-UA"/>
              </w:rPr>
            </w:pPr>
          </w:p>
        </w:tc>
      </w:tr>
      <w:tr w:rsidR="005012F1" w:rsidRPr="00C81DC2" w:rsidTr="00B670D9">
        <w:tc>
          <w:tcPr>
            <w:tcW w:w="9493" w:type="dxa"/>
            <w:gridSpan w:val="7"/>
          </w:tcPr>
          <w:p w:rsidR="005012F1" w:rsidRPr="00C81DC2" w:rsidRDefault="005012F1" w:rsidP="004F4C8C">
            <w:pPr>
              <w:spacing w:after="160"/>
              <w:jc w:val="both"/>
              <w:rPr>
                <w:rFonts w:cstheme="minorHAnsi"/>
                <w:lang w:val="uk-UA"/>
              </w:rPr>
            </w:pPr>
            <w:r w:rsidRPr="00C81DC2">
              <w:rPr>
                <w:rFonts w:cstheme="minorHAnsi"/>
                <w:lang w:val="uk-UA"/>
              </w:rPr>
              <w:t>Щодо суми грошов</w:t>
            </w:r>
            <w:r w:rsidR="004F4C8C" w:rsidRPr="00C81DC2">
              <w:rPr>
                <w:rFonts w:cstheme="minorHAnsi"/>
                <w:lang w:val="uk-UA"/>
              </w:rPr>
              <w:t>ої допомоги</w:t>
            </w:r>
            <w:r w:rsidRPr="00C81DC2">
              <w:rPr>
                <w:rFonts w:cstheme="minorHAnsi"/>
                <w:lang w:val="uk-UA"/>
              </w:rPr>
              <w:t>, визначен</w:t>
            </w:r>
            <w:r w:rsidR="004F4C8C" w:rsidRPr="00C81DC2">
              <w:rPr>
                <w:rFonts w:cstheme="minorHAnsi"/>
                <w:lang w:val="uk-UA"/>
              </w:rPr>
              <w:t>ої</w:t>
            </w:r>
            <w:r w:rsidRPr="00C81DC2">
              <w:rPr>
                <w:rFonts w:cstheme="minorHAnsi"/>
                <w:lang w:val="uk-UA"/>
              </w:rPr>
              <w:t xml:space="preserve"> </w:t>
            </w:r>
            <w:r w:rsidR="004F4C8C" w:rsidRPr="00C81DC2">
              <w:rPr>
                <w:rFonts w:cstheme="minorHAnsi"/>
                <w:lang w:val="uk-UA"/>
              </w:rPr>
              <w:t>в</w:t>
            </w:r>
            <w:r w:rsidRPr="00C81DC2">
              <w:rPr>
                <w:rFonts w:cstheme="minorHAnsi"/>
                <w:lang w:val="uk-UA"/>
              </w:rPr>
              <w:t xml:space="preserve"> Законі, але очевидно недостатньої, існує потреба </w:t>
            </w:r>
            <w:r w:rsidR="004F4C8C" w:rsidRPr="00C81DC2">
              <w:rPr>
                <w:rFonts w:cstheme="minorHAnsi"/>
                <w:lang w:val="uk-UA"/>
              </w:rPr>
              <w:t>в прийнятті</w:t>
            </w:r>
            <w:r w:rsidRPr="00C81DC2">
              <w:rPr>
                <w:rFonts w:cstheme="minorHAnsi"/>
                <w:lang w:val="uk-UA"/>
              </w:rPr>
              <w:t xml:space="preserve"> </w:t>
            </w:r>
            <w:r w:rsidR="004F4C8C" w:rsidRPr="00C81DC2">
              <w:rPr>
                <w:rFonts w:cstheme="minorHAnsi"/>
                <w:lang w:val="uk-UA"/>
              </w:rPr>
              <w:t xml:space="preserve">Федеральним Конституційним Судом </w:t>
            </w:r>
            <w:r w:rsidRPr="00C81DC2">
              <w:rPr>
                <w:rFonts w:cstheme="minorHAnsi"/>
                <w:lang w:val="uk-UA"/>
              </w:rPr>
              <w:t>перехідно</w:t>
            </w:r>
            <w:r w:rsidR="004F4C8C" w:rsidRPr="00C81DC2">
              <w:rPr>
                <w:rFonts w:cstheme="minorHAnsi"/>
                <w:lang w:val="uk-UA"/>
              </w:rPr>
              <w:t>го</w:t>
            </w:r>
            <w:r w:rsidRPr="00C81DC2">
              <w:rPr>
                <w:rFonts w:cstheme="minorHAnsi"/>
                <w:lang w:val="uk-UA"/>
              </w:rPr>
              <w:t xml:space="preserve"> </w:t>
            </w:r>
            <w:r w:rsidR="004F4C8C" w:rsidRPr="00C81DC2">
              <w:rPr>
                <w:rFonts w:cstheme="minorHAnsi"/>
                <w:lang w:val="uk-UA"/>
              </w:rPr>
              <w:t>положення</w:t>
            </w:r>
            <w:r w:rsidRPr="00C81DC2">
              <w:rPr>
                <w:rFonts w:cstheme="minorHAnsi"/>
                <w:lang w:val="uk-UA"/>
              </w:rPr>
              <w:t>.</w:t>
            </w:r>
          </w:p>
        </w:tc>
        <w:tc>
          <w:tcPr>
            <w:tcW w:w="1129" w:type="dxa"/>
          </w:tcPr>
          <w:p w:rsidR="005012F1" w:rsidRPr="00C81DC2" w:rsidRDefault="005012F1" w:rsidP="005012F1">
            <w:pPr>
              <w:jc w:val="right"/>
              <w:rPr>
                <w:rFonts w:cstheme="minorHAnsi"/>
                <w:lang w:val="uk-UA"/>
              </w:rPr>
            </w:pPr>
            <w:r w:rsidRPr="00C81DC2">
              <w:rPr>
                <w:rFonts w:cstheme="minorHAnsi"/>
                <w:lang w:val="uk-UA"/>
              </w:rPr>
              <w:t>98</w:t>
            </w:r>
          </w:p>
        </w:tc>
      </w:tr>
      <w:tr w:rsidR="005012F1" w:rsidRPr="00C81DC2" w:rsidTr="00B670D9">
        <w:tc>
          <w:tcPr>
            <w:tcW w:w="9493" w:type="dxa"/>
            <w:gridSpan w:val="7"/>
          </w:tcPr>
          <w:p w:rsidR="005012F1" w:rsidRPr="00C81DC2" w:rsidRDefault="005012F1">
            <w:pPr>
              <w:spacing w:after="160"/>
              <w:jc w:val="both"/>
              <w:rPr>
                <w:rFonts w:cstheme="minorHAnsi"/>
                <w:lang w:val="uk-UA"/>
              </w:rPr>
            </w:pPr>
            <w:r w:rsidRPr="00C81DC2">
              <w:rPr>
                <w:rFonts w:cstheme="minorHAnsi"/>
                <w:lang w:val="uk-UA"/>
              </w:rPr>
              <w:t xml:space="preserve">1. </w:t>
            </w:r>
            <w:r w:rsidR="004F4C8C" w:rsidRPr="00C81DC2">
              <w:rPr>
                <w:rFonts w:cstheme="minorHAnsi"/>
                <w:lang w:val="uk-UA"/>
              </w:rPr>
              <w:t>П</w:t>
            </w:r>
            <w:r w:rsidRPr="00C81DC2">
              <w:rPr>
                <w:rFonts w:cstheme="minorHAnsi"/>
                <w:lang w:val="uk-UA"/>
              </w:rPr>
              <w:t>одальше застосування антиконституційних положень</w:t>
            </w:r>
            <w:r w:rsidR="002B116C" w:rsidRPr="00C81DC2">
              <w:rPr>
                <w:rFonts w:cstheme="minorHAnsi"/>
                <w:lang w:val="uk-UA"/>
              </w:rPr>
              <w:t xml:space="preserve"> </w:t>
            </w:r>
            <w:r w:rsidR="004F4C8C" w:rsidRPr="00C81DC2">
              <w:rPr>
                <w:rFonts w:cstheme="minorHAnsi"/>
                <w:lang w:val="uk-UA"/>
              </w:rPr>
              <w:t>є неприпустимим</w:t>
            </w:r>
            <w:r w:rsidR="00826CB8" w:rsidRPr="00C81DC2">
              <w:rPr>
                <w:rFonts w:cstheme="minorHAnsi"/>
                <w:lang w:val="uk-UA"/>
              </w:rPr>
              <w:t xml:space="preserve"> через важливе значення </w:t>
            </w:r>
            <w:r w:rsidR="004F4C8C" w:rsidRPr="00C81DC2">
              <w:rPr>
                <w:rFonts w:cstheme="minorHAnsi"/>
                <w:lang w:val="uk-UA"/>
              </w:rPr>
              <w:t>базов</w:t>
            </w:r>
            <w:r w:rsidR="00826CB8" w:rsidRPr="00C81DC2">
              <w:rPr>
                <w:rFonts w:cstheme="minorHAnsi"/>
                <w:lang w:val="uk-UA"/>
              </w:rPr>
              <w:t>ої</w:t>
            </w:r>
            <w:r w:rsidR="004F4C8C" w:rsidRPr="00C81DC2">
              <w:rPr>
                <w:rFonts w:cstheme="minorHAnsi"/>
                <w:lang w:val="uk-UA"/>
              </w:rPr>
              <w:t xml:space="preserve"> допомог</w:t>
            </w:r>
            <w:r w:rsidR="00826CB8" w:rsidRPr="00C81DC2">
              <w:rPr>
                <w:rFonts w:cstheme="minorHAnsi"/>
                <w:lang w:val="uk-UA"/>
              </w:rPr>
              <w:t>и</w:t>
            </w:r>
            <w:r w:rsidRPr="00C81DC2">
              <w:rPr>
                <w:rFonts w:cstheme="minorHAnsi"/>
                <w:lang w:val="uk-UA"/>
              </w:rPr>
              <w:t>. Основ</w:t>
            </w:r>
            <w:r w:rsidR="004F4C8C" w:rsidRPr="00C81DC2">
              <w:rPr>
                <w:rFonts w:cstheme="minorHAnsi"/>
                <w:lang w:val="uk-UA"/>
              </w:rPr>
              <w:t>ополож</w:t>
            </w:r>
            <w:r w:rsidRPr="00C81DC2">
              <w:rPr>
                <w:rFonts w:cstheme="minorHAnsi"/>
                <w:lang w:val="uk-UA"/>
              </w:rPr>
              <w:t xml:space="preserve">ні життєві потреби бенефіціарів мають бути задоволені в той момент, коли вони виникають. Згідно із заявою </w:t>
            </w:r>
            <w:r w:rsidR="004F4C8C" w:rsidRPr="00C81DC2">
              <w:rPr>
                <w:rFonts w:cstheme="minorHAnsi"/>
                <w:lang w:val="uk-UA"/>
              </w:rPr>
              <w:t>Ф</w:t>
            </w:r>
            <w:r w:rsidRPr="00C81DC2">
              <w:rPr>
                <w:rFonts w:cstheme="minorHAnsi"/>
                <w:lang w:val="uk-UA"/>
              </w:rPr>
              <w:t xml:space="preserve">едерального уряду в </w:t>
            </w:r>
            <w:r w:rsidR="004F4C8C" w:rsidRPr="00C81DC2">
              <w:rPr>
                <w:rFonts w:cstheme="minorHAnsi"/>
                <w:lang w:val="uk-UA"/>
              </w:rPr>
              <w:t>С</w:t>
            </w:r>
            <w:r w:rsidRPr="00C81DC2">
              <w:rPr>
                <w:rFonts w:cstheme="minorHAnsi"/>
                <w:lang w:val="uk-UA"/>
              </w:rPr>
              <w:t>уді, а також заявою уряду</w:t>
            </w:r>
            <w:r w:rsidR="004F4C8C" w:rsidRPr="00C81DC2">
              <w:rPr>
                <w:rFonts w:cstheme="minorHAnsi"/>
                <w:lang w:val="uk-UA"/>
              </w:rPr>
              <w:t xml:space="preserve"> землі</w:t>
            </w:r>
            <w:r w:rsidRPr="00C81DC2">
              <w:rPr>
                <w:rFonts w:cstheme="minorHAnsi"/>
                <w:lang w:val="uk-UA"/>
              </w:rPr>
              <w:t xml:space="preserve"> Рейнланд-Пфальц, неможливо передбачити, коли буде прийнято нове законодавство. Федеральний уряд </w:t>
            </w:r>
            <w:r w:rsidR="004F4C8C" w:rsidRPr="00C81DC2">
              <w:rPr>
                <w:rFonts w:cstheme="minorHAnsi"/>
                <w:lang w:val="uk-UA"/>
              </w:rPr>
              <w:t xml:space="preserve">заявляв, що </w:t>
            </w:r>
            <w:r w:rsidRPr="00C81DC2">
              <w:rPr>
                <w:rFonts w:cstheme="minorHAnsi"/>
                <w:lang w:val="uk-UA"/>
              </w:rPr>
              <w:t xml:space="preserve">положення </w:t>
            </w:r>
            <w:r w:rsidR="00F74F15" w:rsidRPr="00C81DC2">
              <w:rPr>
                <w:rFonts w:cstheme="minorHAnsi"/>
                <w:lang w:val="uk-UA"/>
              </w:rPr>
              <w:t>переглян</w:t>
            </w:r>
            <w:r w:rsidR="00F74F15">
              <w:rPr>
                <w:rFonts w:cstheme="minorHAnsi"/>
                <w:lang w:val="uk-UA"/>
              </w:rPr>
              <w:t>ут</w:t>
            </w:r>
            <w:r w:rsidR="00F74F15" w:rsidRPr="00C81DC2">
              <w:rPr>
                <w:rFonts w:cstheme="minorHAnsi"/>
                <w:lang w:val="uk-UA"/>
              </w:rPr>
              <w:t xml:space="preserve">е </w:t>
            </w:r>
            <w:r w:rsidR="00F74F15">
              <w:rPr>
                <w:rFonts w:cstheme="minorHAnsi"/>
                <w:lang w:val="uk-UA"/>
              </w:rPr>
              <w:t>у</w:t>
            </w:r>
            <w:r w:rsidR="00F74F15" w:rsidRPr="00C81DC2">
              <w:rPr>
                <w:rFonts w:cstheme="minorHAnsi"/>
                <w:lang w:val="uk-UA"/>
              </w:rPr>
              <w:t xml:space="preserve"> </w:t>
            </w:r>
            <w:r w:rsidRPr="00C81DC2">
              <w:rPr>
                <w:rFonts w:cstheme="minorHAnsi"/>
                <w:lang w:val="uk-UA"/>
              </w:rPr>
              <w:t xml:space="preserve">2010 році, </w:t>
            </w:r>
            <w:r w:rsidR="004F4C8C" w:rsidRPr="00C81DC2">
              <w:rPr>
                <w:rFonts w:cstheme="minorHAnsi"/>
                <w:lang w:val="uk-UA"/>
              </w:rPr>
              <w:t>проте</w:t>
            </w:r>
            <w:r w:rsidRPr="00C81DC2">
              <w:rPr>
                <w:rFonts w:cstheme="minorHAnsi"/>
                <w:lang w:val="uk-UA"/>
              </w:rPr>
              <w:t xml:space="preserve"> </w:t>
            </w:r>
            <w:proofErr w:type="spellStart"/>
            <w:r w:rsidR="004F4C8C" w:rsidRPr="00C81DC2">
              <w:rPr>
                <w:rFonts w:cstheme="minorHAnsi"/>
                <w:lang w:val="uk-UA"/>
              </w:rPr>
              <w:t>законопро</w:t>
            </w:r>
            <w:r w:rsidR="00F74F15">
              <w:rPr>
                <w:rFonts w:cstheme="minorHAnsi"/>
                <w:lang w:val="uk-UA"/>
              </w:rPr>
              <w:t>є</w:t>
            </w:r>
            <w:r w:rsidR="004F4C8C" w:rsidRPr="00C81DC2">
              <w:rPr>
                <w:rFonts w:cstheme="minorHAnsi"/>
                <w:lang w:val="uk-UA"/>
              </w:rPr>
              <w:t>кту</w:t>
            </w:r>
            <w:proofErr w:type="spellEnd"/>
            <w:r w:rsidR="004F4C8C" w:rsidRPr="00C81DC2">
              <w:rPr>
                <w:rFonts w:cstheme="minorHAnsi"/>
                <w:lang w:val="uk-UA"/>
              </w:rPr>
              <w:t xml:space="preserve"> </w:t>
            </w:r>
            <w:r w:rsidRPr="00C81DC2">
              <w:rPr>
                <w:rFonts w:cstheme="minorHAnsi"/>
                <w:lang w:val="uk-UA"/>
              </w:rPr>
              <w:t>не існує</w:t>
            </w:r>
            <w:r w:rsidR="004F4C8C" w:rsidRPr="00C81DC2">
              <w:rPr>
                <w:rFonts w:cstheme="minorHAnsi"/>
                <w:lang w:val="uk-UA"/>
              </w:rPr>
              <w:t xml:space="preserve"> дотепер</w:t>
            </w:r>
            <w:r w:rsidRPr="00C81DC2">
              <w:rPr>
                <w:rFonts w:cstheme="minorHAnsi"/>
                <w:lang w:val="uk-UA"/>
              </w:rPr>
              <w:t xml:space="preserve">. </w:t>
            </w:r>
            <w:r w:rsidR="004F4C8C" w:rsidRPr="00C81DC2">
              <w:rPr>
                <w:rFonts w:cstheme="minorHAnsi"/>
                <w:lang w:val="uk-UA"/>
              </w:rPr>
              <w:t>Водночас,</w:t>
            </w:r>
            <w:r w:rsidRPr="00C81DC2">
              <w:rPr>
                <w:rFonts w:cstheme="minorHAnsi"/>
                <w:lang w:val="uk-UA"/>
              </w:rPr>
              <w:t xml:space="preserve"> існує неминуча потреба </w:t>
            </w:r>
            <w:r w:rsidR="004F4C8C" w:rsidRPr="00C81DC2">
              <w:rPr>
                <w:rFonts w:cstheme="minorHAnsi"/>
                <w:lang w:val="uk-UA"/>
              </w:rPr>
              <w:t>в</w:t>
            </w:r>
            <w:r w:rsidRPr="00C81DC2">
              <w:rPr>
                <w:rFonts w:cstheme="minorHAnsi"/>
                <w:lang w:val="uk-UA"/>
              </w:rPr>
              <w:t xml:space="preserve"> </w:t>
            </w:r>
            <w:r w:rsidR="00826CB8" w:rsidRPr="00C81DC2">
              <w:rPr>
                <w:rFonts w:cstheme="minorHAnsi"/>
                <w:lang w:val="uk-UA"/>
              </w:rPr>
              <w:t>уніфікованому</w:t>
            </w:r>
            <w:r w:rsidRPr="00C81DC2">
              <w:rPr>
                <w:rFonts w:cstheme="minorHAnsi"/>
                <w:lang w:val="uk-UA"/>
              </w:rPr>
              <w:t xml:space="preserve">, абстрактному </w:t>
            </w:r>
            <w:r w:rsidR="004F4C8C" w:rsidRPr="00C81DC2">
              <w:rPr>
                <w:rFonts w:cstheme="minorHAnsi"/>
                <w:lang w:val="uk-UA"/>
              </w:rPr>
              <w:t>і загальному положенні (див. т</w:t>
            </w:r>
            <w:r w:rsidRPr="00C81DC2">
              <w:rPr>
                <w:rFonts w:cstheme="minorHAnsi"/>
                <w:lang w:val="uk-UA"/>
              </w:rPr>
              <w:t xml:space="preserve">акож BVerfGE 39, 1; 48, 127; 84, 9; 88, 203; 99, 341; 101, 106 &lt;132&gt;; 103, 111; 109, 256), оскільки </w:t>
            </w:r>
            <w:r w:rsidR="005B52C6" w:rsidRPr="00C81DC2">
              <w:rPr>
                <w:rFonts w:cstheme="minorHAnsi"/>
                <w:lang w:val="uk-UA"/>
              </w:rPr>
              <w:t>прожитковий мінімум</w:t>
            </w:r>
            <w:r w:rsidRPr="00C81DC2">
              <w:rPr>
                <w:rFonts w:cstheme="minorHAnsi"/>
                <w:lang w:val="uk-UA"/>
              </w:rPr>
              <w:t>, гарантован</w:t>
            </w:r>
            <w:r w:rsidR="004F4C8C" w:rsidRPr="00C81DC2">
              <w:rPr>
                <w:rFonts w:cstheme="minorHAnsi"/>
                <w:lang w:val="uk-UA"/>
              </w:rPr>
              <w:t>ий</w:t>
            </w:r>
            <w:r w:rsidRPr="00C81DC2">
              <w:rPr>
                <w:rFonts w:cstheme="minorHAnsi"/>
                <w:lang w:val="uk-UA"/>
              </w:rPr>
              <w:t xml:space="preserve"> основ</w:t>
            </w:r>
            <w:r w:rsidR="004F4C8C" w:rsidRPr="00C81DC2">
              <w:rPr>
                <w:rFonts w:cstheme="minorHAnsi"/>
                <w:lang w:val="uk-UA"/>
              </w:rPr>
              <w:t>ополож</w:t>
            </w:r>
            <w:r w:rsidRPr="00C81DC2">
              <w:rPr>
                <w:rFonts w:cstheme="minorHAnsi"/>
                <w:lang w:val="uk-UA"/>
              </w:rPr>
              <w:t>ними правами, інакше забезпеч</w:t>
            </w:r>
            <w:r w:rsidR="00826CB8" w:rsidRPr="00C81DC2">
              <w:rPr>
                <w:rFonts w:cstheme="minorHAnsi"/>
                <w:lang w:val="uk-UA"/>
              </w:rPr>
              <w:t>ити не можливо</w:t>
            </w:r>
            <w:r w:rsidRPr="00C81DC2">
              <w:rPr>
                <w:rFonts w:cstheme="minorHAnsi"/>
                <w:lang w:val="uk-UA"/>
              </w:rPr>
              <w:t>.</w:t>
            </w:r>
          </w:p>
        </w:tc>
        <w:tc>
          <w:tcPr>
            <w:tcW w:w="1129" w:type="dxa"/>
          </w:tcPr>
          <w:p w:rsidR="005012F1" w:rsidRPr="00C81DC2" w:rsidRDefault="005012F1" w:rsidP="005012F1">
            <w:pPr>
              <w:jc w:val="right"/>
              <w:rPr>
                <w:rFonts w:cstheme="minorHAnsi"/>
                <w:lang w:val="uk-UA"/>
              </w:rPr>
            </w:pPr>
            <w:r w:rsidRPr="00C81DC2">
              <w:rPr>
                <w:rFonts w:cstheme="minorHAnsi"/>
                <w:lang w:val="uk-UA"/>
              </w:rPr>
              <w:t>99</w:t>
            </w:r>
          </w:p>
        </w:tc>
      </w:tr>
      <w:tr w:rsidR="005012F1" w:rsidRPr="00C81DC2" w:rsidTr="00B670D9">
        <w:tc>
          <w:tcPr>
            <w:tcW w:w="9493" w:type="dxa"/>
            <w:gridSpan w:val="7"/>
          </w:tcPr>
          <w:p w:rsidR="005012F1" w:rsidRPr="00C81DC2" w:rsidRDefault="005012F1">
            <w:pPr>
              <w:spacing w:after="160"/>
              <w:jc w:val="both"/>
              <w:rPr>
                <w:rFonts w:cstheme="minorHAnsi"/>
                <w:lang w:val="uk-UA"/>
              </w:rPr>
            </w:pPr>
            <w:r w:rsidRPr="00C81DC2">
              <w:rPr>
                <w:rFonts w:cstheme="minorHAnsi"/>
                <w:lang w:val="uk-UA"/>
              </w:rPr>
              <w:t xml:space="preserve">2. </w:t>
            </w:r>
            <w:r w:rsidR="00291B07" w:rsidRPr="00C81DC2">
              <w:rPr>
                <w:rFonts w:cstheme="minorHAnsi"/>
                <w:lang w:val="uk-UA"/>
              </w:rPr>
              <w:t>Федеральний Конституційний Суд</w:t>
            </w:r>
            <w:r w:rsidR="00904DBB" w:rsidRPr="00C81DC2">
              <w:rPr>
                <w:rFonts w:cstheme="minorHAnsi"/>
                <w:lang w:val="uk-UA"/>
              </w:rPr>
              <w:t>, у частині забезпечення життєвих потреб,</w:t>
            </w:r>
            <w:r w:rsidRPr="00C81DC2">
              <w:rPr>
                <w:rFonts w:cstheme="minorHAnsi"/>
                <w:lang w:val="uk-UA"/>
              </w:rPr>
              <w:t xml:space="preserve"> </w:t>
            </w:r>
            <w:r w:rsidR="00826CB8" w:rsidRPr="00C81DC2">
              <w:rPr>
                <w:rFonts w:cstheme="minorHAnsi"/>
                <w:lang w:val="uk-UA"/>
              </w:rPr>
              <w:t>може звернутися</w:t>
            </w:r>
            <w:r w:rsidRPr="00C81DC2">
              <w:rPr>
                <w:rFonts w:cstheme="minorHAnsi"/>
                <w:lang w:val="uk-UA"/>
              </w:rPr>
              <w:t xml:space="preserve"> до Закону про розрахунок </w:t>
            </w:r>
            <w:r w:rsidR="00904DBB" w:rsidRPr="00C81DC2">
              <w:rPr>
                <w:rFonts w:cstheme="minorHAnsi"/>
                <w:lang w:val="uk-UA"/>
              </w:rPr>
              <w:t xml:space="preserve">стандартних </w:t>
            </w:r>
            <w:r w:rsidRPr="00C81DC2">
              <w:rPr>
                <w:rFonts w:cstheme="minorHAnsi"/>
                <w:lang w:val="uk-UA"/>
              </w:rPr>
              <w:t>потреб (</w:t>
            </w:r>
            <w:r w:rsidRPr="00C81DC2">
              <w:rPr>
                <w:rFonts w:cstheme="minorHAnsi"/>
                <w:i/>
                <w:lang w:val="uk-UA"/>
              </w:rPr>
              <w:t>Regelbedarfs-Ermittlungsgesetz</w:t>
            </w:r>
            <w:r w:rsidR="00F01AA4" w:rsidRPr="00C81DC2">
              <w:rPr>
                <w:rFonts w:cstheme="minorHAnsi"/>
                <w:lang w:val="uk-UA"/>
              </w:rPr>
              <w:t xml:space="preserve"> – </w:t>
            </w:r>
            <w:r w:rsidRPr="00C81DC2">
              <w:rPr>
                <w:rFonts w:cstheme="minorHAnsi"/>
                <w:lang w:val="uk-UA"/>
              </w:rPr>
              <w:t xml:space="preserve">RBEG, 2011) </w:t>
            </w:r>
            <w:r w:rsidR="00904DBB" w:rsidRPr="00C81DC2">
              <w:rPr>
                <w:rFonts w:cstheme="minorHAnsi"/>
                <w:lang w:val="uk-UA"/>
              </w:rPr>
              <w:t>з метою</w:t>
            </w:r>
            <w:r w:rsidRPr="00C81DC2">
              <w:rPr>
                <w:rFonts w:cstheme="minorHAnsi"/>
                <w:lang w:val="uk-UA"/>
              </w:rPr>
              <w:t xml:space="preserve"> </w:t>
            </w:r>
            <w:r w:rsidR="00C81E07" w:rsidRPr="00C81DC2">
              <w:rPr>
                <w:rFonts w:cstheme="minorHAnsi"/>
                <w:lang w:val="uk-UA"/>
              </w:rPr>
              <w:t>розроб</w:t>
            </w:r>
            <w:r w:rsidR="00C81E07">
              <w:rPr>
                <w:rFonts w:cstheme="minorHAnsi"/>
                <w:lang w:val="uk-UA"/>
              </w:rPr>
              <w:t>лення</w:t>
            </w:r>
            <w:r w:rsidR="00C81E07" w:rsidRPr="00C81DC2">
              <w:rPr>
                <w:rFonts w:cstheme="minorHAnsi"/>
                <w:lang w:val="uk-UA"/>
              </w:rPr>
              <w:t xml:space="preserve"> </w:t>
            </w:r>
            <w:r w:rsidR="00904DBB" w:rsidRPr="00C81DC2">
              <w:rPr>
                <w:rFonts w:cstheme="minorHAnsi"/>
                <w:lang w:val="uk-UA"/>
              </w:rPr>
              <w:t>відповідного</w:t>
            </w:r>
            <w:r w:rsidRPr="00C81DC2">
              <w:rPr>
                <w:rFonts w:cstheme="minorHAnsi"/>
                <w:lang w:val="uk-UA"/>
              </w:rPr>
              <w:t xml:space="preserve"> перехідного положення. Суми, встановлені в 1993 р</w:t>
            </w:r>
            <w:r w:rsidR="00904DBB" w:rsidRPr="00C81DC2">
              <w:rPr>
                <w:rFonts w:cstheme="minorHAnsi"/>
                <w:lang w:val="uk-UA"/>
              </w:rPr>
              <w:t>оці</w:t>
            </w:r>
            <w:r w:rsidRPr="00C81DC2">
              <w:rPr>
                <w:rFonts w:cstheme="minorHAnsi"/>
                <w:lang w:val="uk-UA"/>
              </w:rPr>
              <w:t xml:space="preserve">, </w:t>
            </w:r>
            <w:r w:rsidR="00904DBB" w:rsidRPr="00C81DC2">
              <w:rPr>
                <w:rFonts w:cstheme="minorHAnsi"/>
                <w:lang w:val="uk-UA"/>
              </w:rPr>
              <w:t xml:space="preserve">які </w:t>
            </w:r>
            <w:r w:rsidR="00C81E07">
              <w:rPr>
                <w:rFonts w:cstheme="minorHAnsi"/>
                <w:lang w:val="uk-UA"/>
              </w:rPr>
              <w:t>були</w:t>
            </w:r>
            <w:r w:rsidR="00904DBB" w:rsidRPr="00C81DC2">
              <w:rPr>
                <w:rFonts w:cstheme="minorHAnsi"/>
                <w:lang w:val="uk-UA"/>
              </w:rPr>
              <w:t xml:space="preserve"> прост</w:t>
            </w:r>
            <w:r w:rsidR="00C81E07">
              <w:rPr>
                <w:rFonts w:cstheme="minorHAnsi"/>
                <w:lang w:val="uk-UA"/>
              </w:rPr>
              <w:t>ими</w:t>
            </w:r>
            <w:r w:rsidRPr="00C81DC2">
              <w:rPr>
                <w:rFonts w:cstheme="minorHAnsi"/>
                <w:lang w:val="uk-UA"/>
              </w:rPr>
              <w:t xml:space="preserve"> </w:t>
            </w:r>
            <w:r w:rsidR="00904DBB" w:rsidRPr="00C81DC2">
              <w:rPr>
                <w:rFonts w:cstheme="minorHAnsi"/>
                <w:lang w:val="uk-UA"/>
              </w:rPr>
              <w:t>кошторис</w:t>
            </w:r>
            <w:r w:rsidR="00C81E07">
              <w:rPr>
                <w:rFonts w:cstheme="minorHAnsi"/>
                <w:lang w:val="uk-UA"/>
              </w:rPr>
              <w:t>ам</w:t>
            </w:r>
            <w:r w:rsidR="00904DBB" w:rsidRPr="00C81DC2">
              <w:rPr>
                <w:rFonts w:cstheme="minorHAnsi"/>
                <w:lang w:val="uk-UA"/>
              </w:rPr>
              <w:t>и</w:t>
            </w:r>
            <w:r w:rsidRPr="00C81DC2">
              <w:rPr>
                <w:rFonts w:cstheme="minorHAnsi"/>
                <w:lang w:val="uk-UA"/>
              </w:rPr>
              <w:t xml:space="preserve"> </w:t>
            </w:r>
            <w:r w:rsidR="00904DBB" w:rsidRPr="00C81DC2">
              <w:rPr>
                <w:rFonts w:cstheme="minorHAnsi"/>
                <w:lang w:val="uk-UA"/>
              </w:rPr>
              <w:t>на основі</w:t>
            </w:r>
            <w:r w:rsidRPr="00C81DC2">
              <w:rPr>
                <w:rFonts w:cstheme="minorHAnsi"/>
                <w:lang w:val="uk-UA"/>
              </w:rPr>
              <w:t xml:space="preserve"> індексу цін Федерального статистичного </w:t>
            </w:r>
            <w:r w:rsidR="00904DBB" w:rsidRPr="00C81DC2">
              <w:rPr>
                <w:rFonts w:cstheme="minorHAnsi"/>
                <w:lang w:val="uk-UA"/>
              </w:rPr>
              <w:t>бюро</w:t>
            </w:r>
            <w:r w:rsidRPr="00C81DC2">
              <w:rPr>
                <w:rFonts w:cstheme="minorHAnsi"/>
                <w:lang w:val="uk-UA"/>
              </w:rPr>
              <w:t xml:space="preserve"> (C II 1a aa вище), не </w:t>
            </w:r>
            <w:r w:rsidR="00904DBB" w:rsidRPr="00C81DC2">
              <w:rPr>
                <w:rFonts w:cstheme="minorHAnsi"/>
                <w:lang w:val="uk-UA"/>
              </w:rPr>
              <w:t>є</w:t>
            </w:r>
            <w:r w:rsidRPr="00C81DC2">
              <w:rPr>
                <w:rFonts w:cstheme="minorHAnsi"/>
                <w:lang w:val="uk-UA"/>
              </w:rPr>
              <w:t xml:space="preserve"> належн</w:t>
            </w:r>
            <w:r w:rsidR="00C81E07">
              <w:rPr>
                <w:rFonts w:cstheme="minorHAnsi"/>
                <w:lang w:val="uk-UA"/>
              </w:rPr>
              <w:t>о</w:t>
            </w:r>
            <w:r w:rsidRPr="00C81DC2">
              <w:rPr>
                <w:rFonts w:cstheme="minorHAnsi"/>
                <w:lang w:val="uk-UA"/>
              </w:rPr>
              <w:t xml:space="preserve"> орієнтован</w:t>
            </w:r>
            <w:r w:rsidR="00904DBB" w:rsidRPr="00C81DC2">
              <w:rPr>
                <w:rFonts w:cstheme="minorHAnsi"/>
                <w:lang w:val="uk-UA"/>
              </w:rPr>
              <w:t>ими</w:t>
            </w:r>
            <w:r w:rsidRPr="00C81DC2">
              <w:rPr>
                <w:rFonts w:cstheme="minorHAnsi"/>
                <w:lang w:val="uk-UA"/>
              </w:rPr>
              <w:t xml:space="preserve"> на потреби зацікавлених сторін. </w:t>
            </w:r>
            <w:r w:rsidR="005D0333" w:rsidRPr="00C81DC2">
              <w:rPr>
                <w:rFonts w:cstheme="minorHAnsi"/>
                <w:lang w:val="uk-UA"/>
              </w:rPr>
              <w:t>Як випливає із заяви</w:t>
            </w:r>
            <w:r w:rsidRPr="00C81DC2">
              <w:rPr>
                <w:rFonts w:cstheme="minorHAnsi"/>
                <w:lang w:val="uk-UA"/>
              </w:rPr>
              <w:t xml:space="preserve"> </w:t>
            </w:r>
            <w:r w:rsidR="00904DBB" w:rsidRPr="00C81DC2">
              <w:rPr>
                <w:rFonts w:cstheme="minorHAnsi"/>
                <w:lang w:val="uk-UA"/>
              </w:rPr>
              <w:t>Ф</w:t>
            </w:r>
            <w:r w:rsidRPr="00C81DC2">
              <w:rPr>
                <w:rFonts w:cstheme="minorHAnsi"/>
                <w:lang w:val="uk-UA"/>
              </w:rPr>
              <w:t xml:space="preserve">едерального уряду під час розгляду справи, положення Закону про розрахунок </w:t>
            </w:r>
            <w:r w:rsidR="00904DBB" w:rsidRPr="00C81DC2">
              <w:rPr>
                <w:rFonts w:cstheme="minorHAnsi"/>
                <w:lang w:val="uk-UA"/>
              </w:rPr>
              <w:t xml:space="preserve">стандартних </w:t>
            </w:r>
            <w:r w:rsidRPr="00C81DC2">
              <w:rPr>
                <w:rFonts w:cstheme="minorHAnsi"/>
                <w:lang w:val="uk-UA"/>
              </w:rPr>
              <w:t>потреб є єдин</w:t>
            </w:r>
            <w:r w:rsidR="00904DBB" w:rsidRPr="00C81DC2">
              <w:rPr>
                <w:rFonts w:cstheme="minorHAnsi"/>
                <w:lang w:val="uk-UA"/>
              </w:rPr>
              <w:t>ою наявною основою</w:t>
            </w:r>
            <w:r w:rsidRPr="00C81DC2">
              <w:rPr>
                <w:rFonts w:cstheme="minorHAnsi"/>
                <w:lang w:val="uk-UA"/>
              </w:rPr>
              <w:t xml:space="preserve"> </w:t>
            </w:r>
            <w:r w:rsidR="00904DBB" w:rsidRPr="00C81DC2">
              <w:rPr>
                <w:rFonts w:cstheme="minorHAnsi"/>
                <w:lang w:val="uk-UA"/>
              </w:rPr>
              <w:t xml:space="preserve">для </w:t>
            </w:r>
            <w:r w:rsidRPr="00C81DC2">
              <w:rPr>
                <w:rFonts w:cstheme="minorHAnsi"/>
                <w:lang w:val="uk-UA"/>
              </w:rPr>
              <w:t xml:space="preserve">визначення розміру </w:t>
            </w:r>
            <w:r w:rsidR="00904DBB" w:rsidRPr="00C81DC2">
              <w:rPr>
                <w:rFonts w:cstheme="minorHAnsi"/>
                <w:lang w:val="uk-UA"/>
              </w:rPr>
              <w:t>допомоги для</w:t>
            </w:r>
            <w:r w:rsidRPr="00C81DC2">
              <w:rPr>
                <w:rFonts w:cstheme="minorHAnsi"/>
                <w:lang w:val="uk-UA"/>
              </w:rPr>
              <w:t xml:space="preserve"> гарант</w:t>
            </w:r>
            <w:r w:rsidR="00904DBB" w:rsidRPr="00C81DC2">
              <w:rPr>
                <w:rFonts w:cstheme="minorHAnsi"/>
                <w:lang w:val="uk-UA"/>
              </w:rPr>
              <w:t>ії</w:t>
            </w:r>
            <w:r w:rsidRPr="00C81DC2">
              <w:rPr>
                <w:rFonts w:cstheme="minorHAnsi"/>
                <w:lang w:val="uk-UA"/>
              </w:rPr>
              <w:t xml:space="preserve"> гідн</w:t>
            </w:r>
            <w:r w:rsidR="00904DBB" w:rsidRPr="00C81DC2">
              <w:rPr>
                <w:rFonts w:cstheme="minorHAnsi"/>
                <w:lang w:val="uk-UA"/>
              </w:rPr>
              <w:t>ого</w:t>
            </w:r>
            <w:r w:rsidRPr="00C81DC2">
              <w:rPr>
                <w:rFonts w:cstheme="minorHAnsi"/>
                <w:lang w:val="uk-UA"/>
              </w:rPr>
              <w:t xml:space="preserve"> </w:t>
            </w:r>
            <w:r w:rsidR="005B52C6" w:rsidRPr="00C81DC2">
              <w:rPr>
                <w:rFonts w:cstheme="minorHAnsi"/>
                <w:lang w:val="uk-UA"/>
              </w:rPr>
              <w:t>прожитков</w:t>
            </w:r>
            <w:r w:rsidR="00904DBB" w:rsidRPr="00C81DC2">
              <w:rPr>
                <w:rFonts w:cstheme="minorHAnsi"/>
                <w:lang w:val="uk-UA"/>
              </w:rPr>
              <w:t>ого</w:t>
            </w:r>
            <w:r w:rsidR="005B52C6" w:rsidRPr="00C81DC2">
              <w:rPr>
                <w:rFonts w:cstheme="minorHAnsi"/>
                <w:lang w:val="uk-UA"/>
              </w:rPr>
              <w:t xml:space="preserve"> мінімум</w:t>
            </w:r>
            <w:r w:rsidR="00904DBB" w:rsidRPr="00C81DC2">
              <w:rPr>
                <w:rFonts w:cstheme="minorHAnsi"/>
                <w:lang w:val="uk-UA"/>
              </w:rPr>
              <w:t>у</w:t>
            </w:r>
            <w:r w:rsidRPr="00C81DC2">
              <w:rPr>
                <w:rFonts w:cstheme="minorHAnsi"/>
                <w:lang w:val="uk-UA"/>
              </w:rPr>
              <w:t xml:space="preserve">, </w:t>
            </w:r>
            <w:r w:rsidR="005D0333" w:rsidRPr="00C81DC2">
              <w:rPr>
                <w:rFonts w:cstheme="minorHAnsi"/>
                <w:lang w:val="uk-UA"/>
              </w:rPr>
              <w:t>яка використовувалася</w:t>
            </w:r>
            <w:r w:rsidRPr="00C81DC2">
              <w:rPr>
                <w:rFonts w:cstheme="minorHAnsi"/>
                <w:lang w:val="uk-UA"/>
              </w:rPr>
              <w:t xml:space="preserve"> </w:t>
            </w:r>
            <w:r w:rsidR="005D0333" w:rsidRPr="00C81DC2">
              <w:rPr>
                <w:rFonts w:cstheme="minorHAnsi"/>
                <w:lang w:val="uk-UA"/>
              </w:rPr>
              <w:t>законодавцем</w:t>
            </w:r>
            <w:r w:rsidR="003015CD" w:rsidRPr="00C81DC2">
              <w:rPr>
                <w:rFonts w:cstheme="minorHAnsi"/>
                <w:lang w:val="uk-UA"/>
              </w:rPr>
              <w:t>, і яка ґрунтується на</w:t>
            </w:r>
            <w:r w:rsidRPr="00C81DC2">
              <w:rPr>
                <w:rFonts w:cstheme="minorHAnsi"/>
                <w:lang w:val="uk-UA"/>
              </w:rPr>
              <w:t xml:space="preserve"> оцін</w:t>
            </w:r>
            <w:r w:rsidR="003015CD" w:rsidRPr="00C81DC2">
              <w:rPr>
                <w:rFonts w:cstheme="minorHAnsi"/>
                <w:lang w:val="uk-UA"/>
              </w:rPr>
              <w:t>ці</w:t>
            </w:r>
            <w:r w:rsidRPr="00C81DC2">
              <w:rPr>
                <w:rFonts w:cstheme="minorHAnsi"/>
                <w:lang w:val="uk-UA"/>
              </w:rPr>
              <w:t xml:space="preserve"> в межах його свобод</w:t>
            </w:r>
            <w:r w:rsidR="005D0333" w:rsidRPr="00C81DC2">
              <w:rPr>
                <w:rFonts w:cstheme="minorHAnsi"/>
                <w:lang w:val="uk-UA"/>
              </w:rPr>
              <w:t>и</w:t>
            </w:r>
            <w:r w:rsidRPr="00C81DC2">
              <w:rPr>
                <w:rFonts w:cstheme="minorHAnsi"/>
                <w:lang w:val="uk-UA"/>
              </w:rPr>
              <w:t xml:space="preserve"> розсуду. Не</w:t>
            </w:r>
            <w:r w:rsidR="005D0333" w:rsidRPr="00C81DC2">
              <w:rPr>
                <w:rFonts w:cstheme="minorHAnsi"/>
                <w:lang w:val="uk-UA"/>
              </w:rPr>
              <w:t>має</w:t>
            </w:r>
            <w:r w:rsidRPr="00C81DC2">
              <w:rPr>
                <w:rFonts w:cstheme="minorHAnsi"/>
                <w:lang w:val="uk-UA"/>
              </w:rPr>
              <w:t xml:space="preserve"> впевнено</w:t>
            </w:r>
            <w:r w:rsidR="005D0333" w:rsidRPr="00C81DC2">
              <w:rPr>
                <w:rFonts w:cstheme="minorHAnsi"/>
                <w:lang w:val="uk-UA"/>
              </w:rPr>
              <w:t>сті в тому</w:t>
            </w:r>
            <w:r w:rsidRPr="00C81DC2">
              <w:rPr>
                <w:rFonts w:cstheme="minorHAnsi"/>
                <w:lang w:val="uk-UA"/>
              </w:rPr>
              <w:t xml:space="preserve">, що це реалістично відображає можливі </w:t>
            </w:r>
            <w:r w:rsidR="005D0333" w:rsidRPr="00C81DC2">
              <w:rPr>
                <w:rFonts w:cstheme="minorHAnsi"/>
                <w:lang w:val="uk-UA"/>
              </w:rPr>
              <w:t>різноманітні</w:t>
            </w:r>
            <w:r w:rsidRPr="00C81DC2">
              <w:rPr>
                <w:rFonts w:cstheme="minorHAnsi"/>
                <w:lang w:val="uk-UA"/>
              </w:rPr>
              <w:t xml:space="preserve"> потреб</w:t>
            </w:r>
            <w:r w:rsidR="005D0333" w:rsidRPr="00C81DC2">
              <w:rPr>
                <w:rFonts w:cstheme="minorHAnsi"/>
                <w:lang w:val="uk-UA"/>
              </w:rPr>
              <w:t>и</w:t>
            </w:r>
            <w:r w:rsidRPr="00C81DC2">
              <w:rPr>
                <w:rFonts w:cstheme="minorHAnsi"/>
                <w:lang w:val="uk-UA"/>
              </w:rPr>
              <w:t xml:space="preserve"> тих, </w:t>
            </w:r>
            <w:r w:rsidR="005D0333" w:rsidRPr="00C81DC2">
              <w:rPr>
                <w:rFonts w:cstheme="minorHAnsi"/>
                <w:lang w:val="uk-UA"/>
              </w:rPr>
              <w:t>на</w:t>
            </w:r>
            <w:r w:rsidRPr="00C81DC2">
              <w:rPr>
                <w:rFonts w:cstheme="minorHAnsi"/>
                <w:lang w:val="uk-UA"/>
              </w:rPr>
              <w:t xml:space="preserve"> кого поширюється Закон </w:t>
            </w:r>
            <w:r w:rsidR="000F6BDA" w:rsidRPr="00C81DC2">
              <w:rPr>
                <w:rFonts w:cstheme="minorHAnsi"/>
                <w:lang w:val="uk-UA"/>
              </w:rPr>
              <w:t>про допомогу шукачам притулку</w:t>
            </w:r>
            <w:r w:rsidRPr="00C81DC2">
              <w:rPr>
                <w:rFonts w:cstheme="minorHAnsi"/>
                <w:lang w:val="uk-UA"/>
              </w:rPr>
              <w:t xml:space="preserve">. Також неможливо сказати що-небудь про те, чи </w:t>
            </w:r>
            <w:r w:rsidR="002E588D" w:rsidRPr="00C81DC2">
              <w:rPr>
                <w:rFonts w:cstheme="minorHAnsi"/>
                <w:lang w:val="uk-UA"/>
              </w:rPr>
              <w:t>допомога</w:t>
            </w:r>
            <w:r w:rsidRPr="00C81DC2">
              <w:rPr>
                <w:rFonts w:cstheme="minorHAnsi"/>
                <w:lang w:val="uk-UA"/>
              </w:rPr>
              <w:t>, розрахован</w:t>
            </w:r>
            <w:r w:rsidR="002E588D" w:rsidRPr="00C81DC2">
              <w:rPr>
                <w:rFonts w:cstheme="minorHAnsi"/>
                <w:lang w:val="uk-UA"/>
              </w:rPr>
              <w:t>а</w:t>
            </w:r>
            <w:r w:rsidRPr="00C81DC2">
              <w:rPr>
                <w:rFonts w:cstheme="minorHAnsi"/>
                <w:lang w:val="uk-UA"/>
              </w:rPr>
              <w:t xml:space="preserve"> </w:t>
            </w:r>
            <w:r w:rsidR="00C81E07" w:rsidRPr="00C81DC2">
              <w:rPr>
                <w:rFonts w:cstheme="minorHAnsi"/>
                <w:lang w:val="uk-UA"/>
              </w:rPr>
              <w:t xml:space="preserve">для бенефіціарів </w:t>
            </w:r>
            <w:r w:rsidRPr="00C81DC2">
              <w:rPr>
                <w:rFonts w:cstheme="minorHAnsi"/>
                <w:lang w:val="uk-UA"/>
              </w:rPr>
              <w:t xml:space="preserve">на цій основі </w:t>
            </w:r>
            <w:r w:rsidR="00C81E07">
              <w:rPr>
                <w:rFonts w:cstheme="minorHAnsi"/>
                <w:lang w:val="uk-UA"/>
              </w:rPr>
              <w:t>в</w:t>
            </w:r>
            <w:r w:rsidRPr="00C81DC2">
              <w:rPr>
                <w:rFonts w:cstheme="minorHAnsi"/>
                <w:lang w:val="uk-UA"/>
              </w:rPr>
              <w:t xml:space="preserve"> інших системах соціального забе</w:t>
            </w:r>
            <w:r w:rsidR="002E588D" w:rsidRPr="00C81DC2">
              <w:rPr>
                <w:rFonts w:cstheme="minorHAnsi"/>
                <w:lang w:val="uk-UA"/>
              </w:rPr>
              <w:t>зпечення, пройде конституційну перевірку</w:t>
            </w:r>
            <w:r w:rsidR="00D90649" w:rsidRPr="00C81DC2">
              <w:rPr>
                <w:rFonts w:cstheme="minorHAnsi"/>
                <w:lang w:val="uk-UA"/>
              </w:rPr>
              <w:t xml:space="preserve">. Однак, </w:t>
            </w:r>
            <w:r w:rsidR="003015CD" w:rsidRPr="00C81DC2">
              <w:rPr>
                <w:rFonts w:cstheme="minorHAnsi"/>
                <w:lang w:val="uk-UA"/>
              </w:rPr>
              <w:t xml:space="preserve">оскільки </w:t>
            </w:r>
            <w:r w:rsidR="00C81E07">
              <w:rPr>
                <w:rFonts w:cstheme="minorHAnsi"/>
                <w:lang w:val="uk-UA"/>
              </w:rPr>
              <w:t>зараз</w:t>
            </w:r>
            <w:r w:rsidRPr="00C81DC2">
              <w:rPr>
                <w:rFonts w:cstheme="minorHAnsi"/>
                <w:lang w:val="uk-UA"/>
              </w:rPr>
              <w:t xml:space="preserve"> немає інших </w:t>
            </w:r>
            <w:r w:rsidR="003015CD" w:rsidRPr="00C81DC2">
              <w:rPr>
                <w:rFonts w:cstheme="minorHAnsi"/>
                <w:lang w:val="uk-UA"/>
              </w:rPr>
              <w:t>прийнятних</w:t>
            </w:r>
            <w:r w:rsidRPr="00C81DC2">
              <w:rPr>
                <w:rFonts w:cstheme="minorHAnsi"/>
                <w:lang w:val="uk-UA"/>
              </w:rPr>
              <w:t xml:space="preserve"> даних з цього питання, Сенат може лише припустити, що </w:t>
            </w:r>
            <w:r w:rsidR="00D90649" w:rsidRPr="00C81DC2">
              <w:rPr>
                <w:rFonts w:cstheme="minorHAnsi"/>
                <w:lang w:val="uk-UA"/>
              </w:rPr>
              <w:t xml:space="preserve">критично важливі </w:t>
            </w:r>
            <w:r w:rsidRPr="00C81DC2">
              <w:rPr>
                <w:rFonts w:cstheme="minorHAnsi"/>
                <w:lang w:val="uk-UA"/>
              </w:rPr>
              <w:t>основ</w:t>
            </w:r>
            <w:r w:rsidR="00D90649" w:rsidRPr="00C81DC2">
              <w:rPr>
                <w:rFonts w:cstheme="minorHAnsi"/>
                <w:lang w:val="uk-UA"/>
              </w:rPr>
              <w:t>ополож</w:t>
            </w:r>
            <w:r w:rsidRPr="00C81DC2">
              <w:rPr>
                <w:rFonts w:cstheme="minorHAnsi"/>
                <w:lang w:val="uk-UA"/>
              </w:rPr>
              <w:t>ні потреби мож</w:t>
            </w:r>
            <w:r w:rsidR="00D90649" w:rsidRPr="00C81DC2">
              <w:rPr>
                <w:rFonts w:cstheme="minorHAnsi"/>
                <w:lang w:val="uk-UA"/>
              </w:rPr>
              <w:t xml:space="preserve">на тимчасово забезпечити сумою допомоги, встановленою на основі </w:t>
            </w:r>
            <w:r w:rsidRPr="00C81DC2">
              <w:rPr>
                <w:rFonts w:cstheme="minorHAnsi"/>
                <w:lang w:val="uk-UA"/>
              </w:rPr>
              <w:t>Закон</w:t>
            </w:r>
            <w:r w:rsidR="00D90649" w:rsidRPr="00C81DC2">
              <w:rPr>
                <w:rFonts w:cstheme="minorHAnsi"/>
                <w:lang w:val="uk-UA"/>
              </w:rPr>
              <w:t>у</w:t>
            </w:r>
            <w:r w:rsidRPr="00C81DC2">
              <w:rPr>
                <w:rFonts w:cstheme="minorHAnsi"/>
                <w:lang w:val="uk-UA"/>
              </w:rPr>
              <w:t xml:space="preserve"> про розрахунок </w:t>
            </w:r>
            <w:r w:rsidR="00D90649" w:rsidRPr="00C81DC2">
              <w:rPr>
                <w:rFonts w:cstheme="minorHAnsi"/>
                <w:lang w:val="uk-UA"/>
              </w:rPr>
              <w:t xml:space="preserve">стандартних </w:t>
            </w:r>
            <w:r w:rsidRPr="00C81DC2">
              <w:rPr>
                <w:rFonts w:cstheme="minorHAnsi"/>
                <w:lang w:val="uk-UA"/>
              </w:rPr>
              <w:t>потреб.</w:t>
            </w:r>
          </w:p>
        </w:tc>
        <w:tc>
          <w:tcPr>
            <w:tcW w:w="1129" w:type="dxa"/>
          </w:tcPr>
          <w:p w:rsidR="005012F1" w:rsidRPr="00C81DC2" w:rsidRDefault="005012F1" w:rsidP="005012F1">
            <w:pPr>
              <w:jc w:val="right"/>
              <w:rPr>
                <w:rFonts w:cstheme="minorHAnsi"/>
                <w:lang w:val="uk-UA"/>
              </w:rPr>
            </w:pPr>
            <w:r w:rsidRPr="00C81DC2">
              <w:rPr>
                <w:rFonts w:cstheme="minorHAnsi"/>
                <w:lang w:val="uk-UA"/>
              </w:rPr>
              <w:t>100</w:t>
            </w:r>
          </w:p>
        </w:tc>
      </w:tr>
      <w:tr w:rsidR="005012F1" w:rsidRPr="00C81DC2" w:rsidTr="00B670D9">
        <w:tc>
          <w:tcPr>
            <w:tcW w:w="9493" w:type="dxa"/>
            <w:gridSpan w:val="7"/>
          </w:tcPr>
          <w:p w:rsidR="005012F1" w:rsidRPr="00C81DC2" w:rsidRDefault="005012F1" w:rsidP="004454D1">
            <w:pPr>
              <w:spacing w:after="160"/>
              <w:jc w:val="both"/>
              <w:rPr>
                <w:rFonts w:cstheme="minorHAnsi"/>
                <w:lang w:val="uk-UA"/>
              </w:rPr>
            </w:pPr>
            <w:r w:rsidRPr="00C81DC2">
              <w:rPr>
                <w:rFonts w:cstheme="minorHAnsi"/>
                <w:lang w:val="uk-UA"/>
              </w:rPr>
              <w:t xml:space="preserve">3. Цей перехідний режим не замінює рішення </w:t>
            </w:r>
            <w:r w:rsidR="007F3E23" w:rsidRPr="00C81DC2">
              <w:rPr>
                <w:rFonts w:cstheme="minorHAnsi"/>
                <w:lang w:val="uk-UA"/>
              </w:rPr>
              <w:t>законодавця</w:t>
            </w:r>
            <w:r w:rsidRPr="00C81DC2">
              <w:rPr>
                <w:rFonts w:cstheme="minorHAnsi"/>
                <w:lang w:val="uk-UA"/>
              </w:rPr>
              <w:t>. Останній має конституційний обов</w:t>
            </w:r>
            <w:r w:rsidR="009F6E0B" w:rsidRPr="00C81DC2">
              <w:rPr>
                <w:rFonts w:cstheme="minorHAnsi"/>
                <w:lang w:val="uk-UA"/>
              </w:rPr>
              <w:t>’</w:t>
            </w:r>
            <w:r w:rsidRPr="00C81DC2">
              <w:rPr>
                <w:rFonts w:cstheme="minorHAnsi"/>
                <w:lang w:val="uk-UA"/>
              </w:rPr>
              <w:t>язок прий</w:t>
            </w:r>
            <w:r w:rsidR="00D90649" w:rsidRPr="00C81DC2">
              <w:rPr>
                <w:rFonts w:cstheme="minorHAnsi"/>
                <w:lang w:val="uk-UA"/>
              </w:rPr>
              <w:t>ня</w:t>
            </w:r>
            <w:r w:rsidRPr="00C81DC2">
              <w:rPr>
                <w:rFonts w:cstheme="minorHAnsi"/>
                <w:lang w:val="uk-UA"/>
              </w:rPr>
              <w:t xml:space="preserve">ти власне рішення, яке </w:t>
            </w:r>
            <w:r w:rsidR="00D90649" w:rsidRPr="00C81DC2">
              <w:rPr>
                <w:rFonts w:cstheme="minorHAnsi"/>
                <w:lang w:val="uk-UA"/>
              </w:rPr>
              <w:t xml:space="preserve">б </w:t>
            </w:r>
            <w:r w:rsidRPr="00C81DC2">
              <w:rPr>
                <w:rFonts w:cstheme="minorHAnsi"/>
                <w:lang w:val="uk-UA"/>
              </w:rPr>
              <w:t>відповіда</w:t>
            </w:r>
            <w:r w:rsidR="00D90649" w:rsidRPr="00C81DC2">
              <w:rPr>
                <w:rFonts w:cstheme="minorHAnsi"/>
                <w:lang w:val="uk-UA"/>
              </w:rPr>
              <w:t>ло</w:t>
            </w:r>
            <w:r w:rsidRPr="00C81DC2">
              <w:rPr>
                <w:rFonts w:cstheme="minorHAnsi"/>
                <w:lang w:val="uk-UA"/>
              </w:rPr>
              <w:t xml:space="preserve"> вимогам Основного закону щодо того, як</w:t>
            </w:r>
            <w:r w:rsidR="00D62C22">
              <w:rPr>
                <w:rFonts w:cstheme="minorHAnsi"/>
                <w:lang w:val="uk-UA"/>
              </w:rPr>
              <w:t xml:space="preserve"> саме</w:t>
            </w:r>
            <w:r w:rsidRPr="00C81DC2">
              <w:rPr>
                <w:rFonts w:cstheme="minorHAnsi"/>
                <w:lang w:val="uk-UA"/>
              </w:rPr>
              <w:t xml:space="preserve"> і </w:t>
            </w:r>
            <w:r w:rsidR="00D90649" w:rsidRPr="00C81DC2">
              <w:rPr>
                <w:rFonts w:cstheme="minorHAnsi"/>
                <w:lang w:val="uk-UA"/>
              </w:rPr>
              <w:t xml:space="preserve">в </w:t>
            </w:r>
            <w:r w:rsidR="00D90649" w:rsidRPr="00C81DC2">
              <w:rPr>
                <w:rFonts w:cstheme="minorHAnsi"/>
                <w:lang w:val="uk-UA"/>
              </w:rPr>
              <w:lastRenderedPageBreak/>
              <w:t>якому розмірі</w:t>
            </w:r>
            <w:r w:rsidR="002B116C" w:rsidRPr="00C81DC2">
              <w:rPr>
                <w:rFonts w:cstheme="minorHAnsi"/>
                <w:lang w:val="uk-UA"/>
              </w:rPr>
              <w:t xml:space="preserve"> </w:t>
            </w:r>
            <w:r w:rsidRPr="00C81DC2">
              <w:rPr>
                <w:rFonts w:cstheme="minorHAnsi"/>
                <w:lang w:val="uk-UA"/>
              </w:rPr>
              <w:t>мож</w:t>
            </w:r>
            <w:r w:rsidR="00D90649" w:rsidRPr="00C81DC2">
              <w:rPr>
                <w:rFonts w:cstheme="minorHAnsi"/>
                <w:lang w:val="uk-UA"/>
              </w:rPr>
              <w:t>на в майбутньому</w:t>
            </w:r>
            <w:r w:rsidRPr="00C81DC2">
              <w:rPr>
                <w:rFonts w:cstheme="minorHAnsi"/>
                <w:lang w:val="uk-UA"/>
              </w:rPr>
              <w:t xml:space="preserve"> гарант</w:t>
            </w:r>
            <w:r w:rsidR="00D90649" w:rsidRPr="00C81DC2">
              <w:rPr>
                <w:rFonts w:cstheme="minorHAnsi"/>
                <w:lang w:val="uk-UA"/>
              </w:rPr>
              <w:t>увати</w:t>
            </w:r>
            <w:r w:rsidRPr="00C81DC2">
              <w:rPr>
                <w:rFonts w:cstheme="minorHAnsi"/>
                <w:lang w:val="uk-UA"/>
              </w:rPr>
              <w:t xml:space="preserve"> </w:t>
            </w:r>
            <w:r w:rsidR="005B52C6" w:rsidRPr="00C81DC2">
              <w:rPr>
                <w:rFonts w:cstheme="minorHAnsi"/>
                <w:lang w:val="uk-UA"/>
              </w:rPr>
              <w:t>прожитковий мінімум</w:t>
            </w:r>
            <w:r w:rsidR="00D90649" w:rsidRPr="00C81DC2">
              <w:rPr>
                <w:rFonts w:cstheme="minorHAnsi"/>
                <w:lang w:val="uk-UA"/>
              </w:rPr>
              <w:t xml:space="preserve"> для</w:t>
            </w:r>
            <w:r w:rsidRPr="00C81DC2">
              <w:rPr>
                <w:rFonts w:cstheme="minorHAnsi"/>
                <w:lang w:val="uk-UA"/>
              </w:rPr>
              <w:t xml:space="preserve"> </w:t>
            </w:r>
            <w:r w:rsidR="00C20A09" w:rsidRPr="00C81DC2">
              <w:rPr>
                <w:rFonts w:cstheme="minorHAnsi"/>
                <w:lang w:val="uk-UA"/>
              </w:rPr>
              <w:t>категорії</w:t>
            </w:r>
            <w:r w:rsidRPr="00C81DC2">
              <w:rPr>
                <w:rFonts w:cstheme="minorHAnsi"/>
                <w:lang w:val="uk-UA"/>
              </w:rPr>
              <w:t xml:space="preserve"> осіб, як</w:t>
            </w:r>
            <w:r w:rsidR="004454D1" w:rsidRPr="00C81DC2">
              <w:rPr>
                <w:rFonts w:cstheme="minorHAnsi"/>
                <w:lang w:val="uk-UA"/>
              </w:rPr>
              <w:t>а</w:t>
            </w:r>
            <w:r w:rsidRPr="00C81DC2">
              <w:rPr>
                <w:rFonts w:cstheme="minorHAnsi"/>
                <w:lang w:val="uk-UA"/>
              </w:rPr>
              <w:t xml:space="preserve"> </w:t>
            </w:r>
            <w:r w:rsidR="00D90649" w:rsidRPr="00C81DC2">
              <w:rPr>
                <w:rFonts w:cstheme="minorHAnsi"/>
                <w:lang w:val="uk-UA"/>
              </w:rPr>
              <w:t>зачіпа</w:t>
            </w:r>
            <w:r w:rsidR="004454D1" w:rsidRPr="00C81DC2">
              <w:rPr>
                <w:rFonts w:cstheme="minorHAnsi"/>
                <w:lang w:val="uk-UA"/>
              </w:rPr>
              <w:t>є</w:t>
            </w:r>
            <w:r w:rsidR="00D90649" w:rsidRPr="00C81DC2">
              <w:rPr>
                <w:rFonts w:cstheme="minorHAnsi"/>
                <w:lang w:val="uk-UA"/>
              </w:rPr>
              <w:t>ться положеннями</w:t>
            </w:r>
            <w:r w:rsidRPr="00C81DC2">
              <w:rPr>
                <w:rFonts w:cstheme="minorHAnsi"/>
                <w:lang w:val="uk-UA"/>
              </w:rPr>
              <w:t>, визнани</w:t>
            </w:r>
            <w:r w:rsidR="00D90649" w:rsidRPr="00C81DC2">
              <w:rPr>
                <w:rFonts w:cstheme="minorHAnsi"/>
                <w:lang w:val="uk-UA"/>
              </w:rPr>
              <w:t>ми</w:t>
            </w:r>
            <w:r w:rsidRPr="00C81DC2">
              <w:rPr>
                <w:rFonts w:cstheme="minorHAnsi"/>
                <w:lang w:val="uk-UA"/>
              </w:rPr>
              <w:t xml:space="preserve"> неконституційними.</w:t>
            </w:r>
          </w:p>
        </w:tc>
        <w:tc>
          <w:tcPr>
            <w:tcW w:w="1129" w:type="dxa"/>
          </w:tcPr>
          <w:p w:rsidR="005012F1" w:rsidRPr="00C81DC2" w:rsidRDefault="005012F1" w:rsidP="005012F1">
            <w:pPr>
              <w:jc w:val="right"/>
              <w:rPr>
                <w:rFonts w:cstheme="minorHAnsi"/>
                <w:lang w:val="uk-UA"/>
              </w:rPr>
            </w:pPr>
            <w:r w:rsidRPr="00C81DC2">
              <w:rPr>
                <w:rFonts w:cstheme="minorHAnsi"/>
                <w:lang w:val="uk-UA"/>
              </w:rPr>
              <w:lastRenderedPageBreak/>
              <w:t>101</w:t>
            </w:r>
          </w:p>
        </w:tc>
      </w:tr>
      <w:tr w:rsidR="005012F1" w:rsidRPr="00C81DC2" w:rsidTr="00B670D9">
        <w:tc>
          <w:tcPr>
            <w:tcW w:w="9493" w:type="dxa"/>
            <w:gridSpan w:val="7"/>
          </w:tcPr>
          <w:p w:rsidR="005012F1" w:rsidRPr="00C81DC2" w:rsidRDefault="005012F1" w:rsidP="00D90649">
            <w:pPr>
              <w:spacing w:after="160"/>
              <w:jc w:val="both"/>
              <w:rPr>
                <w:rFonts w:cstheme="minorHAnsi"/>
                <w:lang w:val="uk-UA"/>
              </w:rPr>
            </w:pPr>
            <w:r w:rsidRPr="00C81DC2">
              <w:rPr>
                <w:rFonts w:cstheme="minorHAnsi"/>
                <w:lang w:val="uk-UA"/>
              </w:rPr>
              <w:t xml:space="preserve">4. Перехідне </w:t>
            </w:r>
            <w:r w:rsidR="00D90649" w:rsidRPr="00C81DC2">
              <w:rPr>
                <w:rFonts w:cstheme="minorHAnsi"/>
                <w:lang w:val="uk-UA"/>
              </w:rPr>
              <w:t>положення</w:t>
            </w:r>
            <w:r w:rsidRPr="00C81DC2">
              <w:rPr>
                <w:rFonts w:cstheme="minorHAnsi"/>
                <w:lang w:val="uk-UA"/>
              </w:rPr>
              <w:t xml:space="preserve"> орієнтован</w:t>
            </w:r>
            <w:r w:rsidR="00D90649" w:rsidRPr="00C81DC2">
              <w:rPr>
                <w:rFonts w:cstheme="minorHAnsi"/>
                <w:lang w:val="uk-UA"/>
              </w:rPr>
              <w:t>о</w:t>
            </w:r>
            <w:r w:rsidRPr="00C81DC2">
              <w:rPr>
                <w:rFonts w:cstheme="minorHAnsi"/>
                <w:lang w:val="uk-UA"/>
              </w:rPr>
              <w:t xml:space="preserve"> на </w:t>
            </w:r>
            <w:r w:rsidR="00D90649" w:rsidRPr="00C81DC2">
              <w:rPr>
                <w:rFonts w:cstheme="minorHAnsi"/>
                <w:lang w:val="uk-UA"/>
              </w:rPr>
              <w:t>§§ </w:t>
            </w:r>
            <w:r w:rsidRPr="00C81DC2">
              <w:rPr>
                <w:rFonts w:cstheme="minorHAnsi"/>
                <w:lang w:val="uk-UA"/>
              </w:rPr>
              <w:t>5</w:t>
            </w:r>
            <w:r w:rsidR="00D90649" w:rsidRPr="00C81DC2">
              <w:rPr>
                <w:rFonts w:cstheme="minorHAnsi"/>
                <w:lang w:val="uk-UA"/>
              </w:rPr>
              <w:t>–</w:t>
            </w:r>
            <w:r w:rsidRPr="00C81DC2">
              <w:rPr>
                <w:rFonts w:cstheme="minorHAnsi"/>
                <w:lang w:val="uk-UA"/>
              </w:rPr>
              <w:t xml:space="preserve">8 Закону про </w:t>
            </w:r>
            <w:r w:rsidR="00D90649" w:rsidRPr="00C81DC2">
              <w:rPr>
                <w:rFonts w:cstheme="minorHAnsi"/>
                <w:lang w:val="uk-UA"/>
              </w:rPr>
              <w:t>розрахунок стандартних потреб</w:t>
            </w:r>
            <w:r w:rsidRPr="00C81DC2">
              <w:rPr>
                <w:rFonts w:cstheme="minorHAnsi"/>
                <w:lang w:val="uk-UA"/>
              </w:rPr>
              <w:t xml:space="preserve"> з урахуванням структури закону, </w:t>
            </w:r>
            <w:r w:rsidR="00D90649" w:rsidRPr="00C81DC2">
              <w:rPr>
                <w:rFonts w:cstheme="minorHAnsi"/>
                <w:lang w:val="uk-UA"/>
              </w:rPr>
              <w:t>обраної</w:t>
            </w:r>
            <w:r w:rsidRPr="00C81DC2">
              <w:rPr>
                <w:rFonts w:cstheme="minorHAnsi"/>
                <w:lang w:val="uk-UA"/>
              </w:rPr>
              <w:t xml:space="preserve"> законодав</w:t>
            </w:r>
            <w:r w:rsidR="00D90649" w:rsidRPr="00C81DC2">
              <w:rPr>
                <w:rFonts w:cstheme="minorHAnsi"/>
                <w:lang w:val="uk-UA"/>
              </w:rPr>
              <w:t>цем</w:t>
            </w:r>
            <w:r w:rsidRPr="00C81DC2">
              <w:rPr>
                <w:rFonts w:cstheme="minorHAnsi"/>
                <w:lang w:val="uk-UA"/>
              </w:rPr>
              <w:t>. […]</w:t>
            </w:r>
          </w:p>
        </w:tc>
        <w:tc>
          <w:tcPr>
            <w:tcW w:w="1129" w:type="dxa"/>
          </w:tcPr>
          <w:p w:rsidR="005012F1" w:rsidRPr="00C81DC2" w:rsidRDefault="005012F1" w:rsidP="005012F1">
            <w:pPr>
              <w:jc w:val="right"/>
              <w:rPr>
                <w:rFonts w:cstheme="minorHAnsi"/>
                <w:lang w:val="uk-UA"/>
              </w:rPr>
            </w:pPr>
            <w:r w:rsidRPr="00C81DC2">
              <w:rPr>
                <w:rFonts w:cstheme="minorHAnsi"/>
                <w:lang w:val="uk-UA"/>
              </w:rPr>
              <w:t>102</w:t>
            </w:r>
          </w:p>
        </w:tc>
      </w:tr>
      <w:tr w:rsidR="005012F1" w:rsidRPr="00C81DC2" w:rsidTr="00B670D9">
        <w:tc>
          <w:tcPr>
            <w:tcW w:w="9493" w:type="dxa"/>
            <w:gridSpan w:val="7"/>
          </w:tcPr>
          <w:p w:rsidR="005012F1" w:rsidRPr="00C81DC2" w:rsidRDefault="009A309A" w:rsidP="004454D1">
            <w:pPr>
              <w:spacing w:after="160"/>
              <w:jc w:val="both"/>
              <w:rPr>
                <w:rFonts w:cstheme="minorHAnsi"/>
                <w:lang w:val="uk-UA"/>
              </w:rPr>
            </w:pPr>
            <w:r w:rsidRPr="00C81DC2">
              <w:rPr>
                <w:rFonts w:cstheme="minorHAnsi"/>
                <w:lang w:val="uk-UA"/>
              </w:rPr>
              <w:t>a</w:t>
            </w:r>
            <w:r w:rsidR="005012F1" w:rsidRPr="00C81DC2">
              <w:rPr>
                <w:rFonts w:cstheme="minorHAnsi"/>
                <w:lang w:val="uk-UA"/>
              </w:rPr>
              <w:t xml:space="preserve">) [...] Як </w:t>
            </w:r>
            <w:r w:rsidR="00D90649" w:rsidRPr="00C81DC2">
              <w:rPr>
                <w:rFonts w:cstheme="minorHAnsi"/>
                <w:lang w:val="uk-UA"/>
              </w:rPr>
              <w:t>наслідок</w:t>
            </w:r>
            <w:r w:rsidR="005012F1" w:rsidRPr="00C81DC2">
              <w:rPr>
                <w:rFonts w:cstheme="minorHAnsi"/>
                <w:lang w:val="uk-UA"/>
              </w:rPr>
              <w:t xml:space="preserve">, це збільшує </w:t>
            </w:r>
            <w:r w:rsidR="00D90649" w:rsidRPr="00C81DC2">
              <w:rPr>
                <w:rFonts w:cstheme="minorHAnsi"/>
                <w:lang w:val="uk-UA"/>
              </w:rPr>
              <w:t>базову допомогу</w:t>
            </w:r>
            <w:r w:rsidR="005012F1" w:rsidRPr="00C81DC2">
              <w:rPr>
                <w:rFonts w:cstheme="minorHAnsi"/>
                <w:lang w:val="uk-UA"/>
              </w:rPr>
              <w:t xml:space="preserve"> в </w:t>
            </w:r>
            <w:r w:rsidR="004454D1" w:rsidRPr="00C81DC2">
              <w:rPr>
                <w:rFonts w:cstheme="minorHAnsi"/>
                <w:lang w:val="uk-UA"/>
              </w:rPr>
              <w:t>будь-якому разі</w:t>
            </w:r>
            <w:r w:rsidR="005012F1" w:rsidRPr="00C81DC2">
              <w:rPr>
                <w:rFonts w:cstheme="minorHAnsi"/>
                <w:lang w:val="uk-UA"/>
              </w:rPr>
              <w:t>. […]</w:t>
            </w:r>
          </w:p>
        </w:tc>
        <w:tc>
          <w:tcPr>
            <w:tcW w:w="1129" w:type="dxa"/>
          </w:tcPr>
          <w:p w:rsidR="005012F1" w:rsidRPr="00C81DC2" w:rsidRDefault="005012F1" w:rsidP="005012F1">
            <w:pPr>
              <w:jc w:val="right"/>
              <w:rPr>
                <w:rFonts w:cstheme="minorHAnsi"/>
                <w:lang w:val="uk-UA"/>
              </w:rPr>
            </w:pPr>
            <w:r w:rsidRPr="00C81DC2">
              <w:rPr>
                <w:rFonts w:cstheme="minorHAnsi"/>
                <w:lang w:val="uk-UA"/>
              </w:rPr>
              <w:t>103</w:t>
            </w:r>
          </w:p>
        </w:tc>
      </w:tr>
      <w:tr w:rsidR="005012F1" w:rsidRPr="00C81DC2" w:rsidTr="00B670D9">
        <w:tc>
          <w:tcPr>
            <w:tcW w:w="9493" w:type="dxa"/>
            <w:gridSpan w:val="7"/>
          </w:tcPr>
          <w:p w:rsidR="005012F1" w:rsidRPr="00C81DC2" w:rsidRDefault="005012F1" w:rsidP="005012F1">
            <w:pPr>
              <w:spacing w:after="160"/>
              <w:jc w:val="both"/>
              <w:rPr>
                <w:rFonts w:cstheme="minorHAnsi"/>
                <w:lang w:val="uk-UA"/>
              </w:rPr>
            </w:pPr>
            <w:r w:rsidRPr="00C81DC2">
              <w:rPr>
                <w:rFonts w:cstheme="minorHAnsi"/>
                <w:lang w:val="uk-UA"/>
              </w:rPr>
              <w:t>[…]</w:t>
            </w:r>
          </w:p>
        </w:tc>
        <w:tc>
          <w:tcPr>
            <w:tcW w:w="1129" w:type="dxa"/>
          </w:tcPr>
          <w:p w:rsidR="005012F1" w:rsidRPr="00C81DC2" w:rsidRDefault="005012F1" w:rsidP="005012F1">
            <w:pPr>
              <w:jc w:val="right"/>
              <w:rPr>
                <w:rFonts w:cstheme="minorHAnsi"/>
                <w:lang w:val="uk-UA"/>
              </w:rPr>
            </w:pPr>
            <w:r w:rsidRPr="00C81DC2">
              <w:rPr>
                <w:rFonts w:cstheme="minorHAnsi"/>
                <w:lang w:val="uk-UA"/>
              </w:rPr>
              <w:t>104–108</w:t>
            </w:r>
          </w:p>
        </w:tc>
      </w:tr>
      <w:tr w:rsidR="005012F1" w:rsidRPr="00C81DC2" w:rsidTr="00B670D9">
        <w:tc>
          <w:tcPr>
            <w:tcW w:w="9493" w:type="dxa"/>
            <w:gridSpan w:val="7"/>
          </w:tcPr>
          <w:p w:rsidR="005012F1" w:rsidRPr="00C81DC2" w:rsidRDefault="005012F1">
            <w:pPr>
              <w:spacing w:after="160"/>
              <w:jc w:val="both"/>
              <w:rPr>
                <w:rFonts w:cstheme="minorHAnsi"/>
                <w:lang w:val="uk-UA"/>
              </w:rPr>
            </w:pPr>
            <w:r w:rsidRPr="00C81DC2">
              <w:rPr>
                <w:rFonts w:cstheme="minorHAnsi"/>
                <w:lang w:val="uk-UA"/>
              </w:rPr>
              <w:t>b) Рішення законодав</w:t>
            </w:r>
            <w:r w:rsidR="00D90649" w:rsidRPr="00C81DC2">
              <w:rPr>
                <w:rFonts w:cstheme="minorHAnsi"/>
                <w:lang w:val="uk-UA"/>
              </w:rPr>
              <w:t xml:space="preserve">ця </w:t>
            </w:r>
            <w:r w:rsidRPr="00C81DC2">
              <w:rPr>
                <w:rFonts w:cstheme="minorHAnsi"/>
                <w:lang w:val="uk-UA"/>
              </w:rPr>
              <w:t xml:space="preserve">в </w:t>
            </w:r>
            <w:r w:rsidR="0064226A" w:rsidRPr="00C81DC2">
              <w:rPr>
                <w:rFonts w:cstheme="minorHAnsi"/>
                <w:lang w:val="uk-UA"/>
              </w:rPr>
              <w:t>§ </w:t>
            </w:r>
            <w:r w:rsidRPr="00C81DC2">
              <w:rPr>
                <w:rFonts w:cstheme="minorHAnsi"/>
                <w:lang w:val="uk-UA"/>
              </w:rPr>
              <w:t>3.2</w:t>
            </w:r>
            <w:r w:rsidR="00D90649" w:rsidRPr="00C81DC2">
              <w:rPr>
                <w:rFonts w:cstheme="minorHAnsi"/>
                <w:lang w:val="uk-UA"/>
              </w:rPr>
              <w:t>,</w:t>
            </w:r>
            <w:r w:rsidRPr="00C81DC2">
              <w:rPr>
                <w:rFonts w:cstheme="minorHAnsi"/>
                <w:lang w:val="uk-UA"/>
              </w:rPr>
              <w:t xml:space="preserve"> речення 1</w:t>
            </w:r>
            <w:r w:rsidR="00D90649" w:rsidRPr="00C81DC2">
              <w:rPr>
                <w:rFonts w:cstheme="minorHAnsi"/>
                <w:lang w:val="uk-UA"/>
              </w:rPr>
              <w:t>,</w:t>
            </w:r>
            <w:r w:rsidRPr="00C81DC2">
              <w:rPr>
                <w:rFonts w:cstheme="minorHAnsi"/>
                <w:lang w:val="uk-UA"/>
              </w:rPr>
              <w:t xml:space="preserve"> Закону </w:t>
            </w:r>
            <w:r w:rsidR="00937F88" w:rsidRPr="00C81DC2">
              <w:rPr>
                <w:rFonts w:cstheme="minorHAnsi"/>
                <w:lang w:val="uk-UA"/>
              </w:rPr>
              <w:t>про допомогу шукачам притулку</w:t>
            </w:r>
            <w:r w:rsidRPr="00C81DC2">
              <w:rPr>
                <w:rFonts w:cstheme="minorHAnsi"/>
                <w:lang w:val="uk-UA"/>
              </w:rPr>
              <w:t xml:space="preserve"> </w:t>
            </w:r>
            <w:r w:rsidR="00D90649" w:rsidRPr="00C81DC2">
              <w:rPr>
                <w:rFonts w:cstheme="minorHAnsi"/>
                <w:lang w:val="uk-UA"/>
              </w:rPr>
              <w:t>щод</w:t>
            </w:r>
            <w:r w:rsidRPr="00C81DC2">
              <w:rPr>
                <w:rFonts w:cstheme="minorHAnsi"/>
                <w:lang w:val="uk-UA"/>
              </w:rPr>
              <w:t xml:space="preserve">о надання </w:t>
            </w:r>
            <w:r w:rsidR="00D90649" w:rsidRPr="00C81DC2">
              <w:rPr>
                <w:rFonts w:cstheme="minorHAnsi"/>
                <w:lang w:val="uk-UA"/>
              </w:rPr>
              <w:t>допомоги</w:t>
            </w:r>
            <w:r w:rsidRPr="00C81DC2">
              <w:rPr>
                <w:rFonts w:cstheme="minorHAnsi"/>
                <w:lang w:val="uk-UA"/>
              </w:rPr>
              <w:t xml:space="preserve"> </w:t>
            </w:r>
            <w:r w:rsidR="00D90649" w:rsidRPr="00C81DC2">
              <w:rPr>
                <w:rFonts w:cstheme="minorHAnsi"/>
                <w:lang w:val="uk-UA"/>
              </w:rPr>
              <w:t>в</w:t>
            </w:r>
            <w:r w:rsidRPr="00C81DC2">
              <w:rPr>
                <w:rFonts w:cstheme="minorHAnsi"/>
                <w:lang w:val="uk-UA"/>
              </w:rPr>
              <w:t xml:space="preserve"> натуральній формі для забезпечення перш</w:t>
            </w:r>
            <w:r w:rsidR="00D90649" w:rsidRPr="00C81DC2">
              <w:rPr>
                <w:rFonts w:cstheme="minorHAnsi"/>
                <w:lang w:val="uk-UA"/>
              </w:rPr>
              <w:t>очергових</w:t>
            </w:r>
            <w:r w:rsidRPr="00C81DC2">
              <w:rPr>
                <w:rFonts w:cstheme="minorHAnsi"/>
                <w:lang w:val="uk-UA"/>
              </w:rPr>
              <w:t xml:space="preserve"> життєвих потреб не </w:t>
            </w:r>
            <w:r w:rsidR="00D90649" w:rsidRPr="00C81DC2">
              <w:rPr>
                <w:rFonts w:cstheme="minorHAnsi"/>
                <w:lang w:val="uk-UA"/>
              </w:rPr>
              <w:t xml:space="preserve">підпадає під </w:t>
            </w:r>
            <w:r w:rsidRPr="00C81DC2">
              <w:rPr>
                <w:rFonts w:cstheme="minorHAnsi"/>
                <w:lang w:val="uk-UA"/>
              </w:rPr>
              <w:t>це перехідне п</w:t>
            </w:r>
            <w:r w:rsidR="00D90649" w:rsidRPr="00C81DC2">
              <w:rPr>
                <w:rFonts w:cstheme="minorHAnsi"/>
                <w:lang w:val="uk-UA"/>
              </w:rPr>
              <w:t>оложення</w:t>
            </w:r>
            <w:r w:rsidRPr="00C81DC2">
              <w:rPr>
                <w:rFonts w:cstheme="minorHAnsi"/>
                <w:lang w:val="uk-UA"/>
              </w:rPr>
              <w:t xml:space="preserve">. </w:t>
            </w:r>
            <w:r w:rsidR="00D74487" w:rsidRPr="00C81DC2">
              <w:rPr>
                <w:rFonts w:cstheme="minorHAnsi"/>
                <w:lang w:val="uk-UA"/>
              </w:rPr>
              <w:t>Тією мірою як</w:t>
            </w:r>
            <w:r w:rsidRPr="00C81DC2">
              <w:rPr>
                <w:rFonts w:cstheme="minorHAnsi"/>
                <w:lang w:val="uk-UA"/>
              </w:rPr>
              <w:t xml:space="preserve">, і </w:t>
            </w:r>
            <w:r w:rsidR="00FB3BA7" w:rsidRPr="00C81DC2">
              <w:rPr>
                <w:rFonts w:cstheme="minorHAnsi"/>
                <w:lang w:val="uk-UA"/>
              </w:rPr>
              <w:t>презюмуючи</w:t>
            </w:r>
            <w:r w:rsidRPr="00C81DC2">
              <w:rPr>
                <w:rFonts w:cstheme="minorHAnsi"/>
                <w:lang w:val="uk-UA"/>
              </w:rPr>
              <w:t xml:space="preserve"> що</w:t>
            </w:r>
            <w:r w:rsidR="00D74487" w:rsidRPr="00C81DC2">
              <w:rPr>
                <w:rFonts w:cstheme="minorHAnsi"/>
                <w:lang w:val="uk-UA"/>
              </w:rPr>
              <w:t>,</w:t>
            </w:r>
            <w:r w:rsidRPr="00C81DC2">
              <w:rPr>
                <w:rFonts w:cstheme="minorHAnsi"/>
                <w:lang w:val="uk-UA"/>
              </w:rPr>
              <w:t xml:space="preserve"> </w:t>
            </w:r>
            <w:r w:rsidR="00D74487" w:rsidRPr="00C81DC2">
              <w:rPr>
                <w:rFonts w:cstheme="minorHAnsi"/>
                <w:lang w:val="uk-UA"/>
              </w:rPr>
              <w:t>допомога</w:t>
            </w:r>
            <w:r w:rsidRPr="00C81DC2">
              <w:rPr>
                <w:rFonts w:cstheme="minorHAnsi"/>
                <w:lang w:val="uk-UA"/>
              </w:rPr>
              <w:t xml:space="preserve"> в натуральній формі </w:t>
            </w:r>
            <w:r w:rsidR="00D62C22">
              <w:rPr>
                <w:rFonts w:cstheme="minorHAnsi"/>
                <w:lang w:val="uk-UA"/>
              </w:rPr>
              <w:t>зараз</w:t>
            </w:r>
            <w:r w:rsidRPr="00C81DC2">
              <w:rPr>
                <w:rFonts w:cstheme="minorHAnsi"/>
                <w:lang w:val="uk-UA"/>
              </w:rPr>
              <w:t xml:space="preserve"> фактично забезпечу</w:t>
            </w:r>
            <w:r w:rsidR="00FB3BA7" w:rsidRPr="00C81DC2">
              <w:rPr>
                <w:rFonts w:cstheme="minorHAnsi"/>
                <w:lang w:val="uk-UA"/>
              </w:rPr>
              <w:t>є</w:t>
            </w:r>
            <w:r w:rsidRPr="00C81DC2">
              <w:rPr>
                <w:rFonts w:cstheme="minorHAnsi"/>
                <w:lang w:val="uk-UA"/>
              </w:rPr>
              <w:t xml:space="preserve"> гідн</w:t>
            </w:r>
            <w:r w:rsidR="00FB3BA7" w:rsidRPr="00C81DC2">
              <w:rPr>
                <w:rFonts w:cstheme="minorHAnsi"/>
                <w:lang w:val="uk-UA"/>
              </w:rPr>
              <w:t>ий</w:t>
            </w:r>
            <w:r w:rsidRPr="00C81DC2">
              <w:rPr>
                <w:rFonts w:cstheme="minorHAnsi"/>
                <w:lang w:val="uk-UA"/>
              </w:rPr>
              <w:t xml:space="preserve"> </w:t>
            </w:r>
            <w:r w:rsidR="005B52C6" w:rsidRPr="00C81DC2">
              <w:rPr>
                <w:rFonts w:cstheme="minorHAnsi"/>
                <w:lang w:val="uk-UA"/>
              </w:rPr>
              <w:t>прожитковий мінімум</w:t>
            </w:r>
            <w:r w:rsidRPr="00C81DC2">
              <w:rPr>
                <w:rFonts w:cstheme="minorHAnsi"/>
                <w:lang w:val="uk-UA"/>
              </w:rPr>
              <w:t xml:space="preserve">, перехідне </w:t>
            </w:r>
            <w:r w:rsidR="00FB3BA7" w:rsidRPr="00C81DC2">
              <w:rPr>
                <w:rFonts w:cstheme="minorHAnsi"/>
                <w:lang w:val="uk-UA"/>
              </w:rPr>
              <w:t>положення</w:t>
            </w:r>
            <w:r w:rsidRPr="00C81DC2">
              <w:rPr>
                <w:rFonts w:cstheme="minorHAnsi"/>
                <w:lang w:val="uk-UA"/>
              </w:rPr>
              <w:t xml:space="preserve"> не зазіхає на структуру Закону </w:t>
            </w:r>
            <w:r w:rsidR="00937F88" w:rsidRPr="00C81DC2">
              <w:rPr>
                <w:rFonts w:cstheme="minorHAnsi"/>
                <w:lang w:val="uk-UA"/>
              </w:rPr>
              <w:t>про допомогу шукачам притулку</w:t>
            </w:r>
            <w:r w:rsidRPr="00C81DC2">
              <w:rPr>
                <w:rFonts w:cstheme="minorHAnsi"/>
                <w:lang w:val="uk-UA"/>
              </w:rPr>
              <w:t xml:space="preserve"> </w:t>
            </w:r>
            <w:r w:rsidR="00FB3BA7" w:rsidRPr="00C81DC2">
              <w:rPr>
                <w:rFonts w:cstheme="minorHAnsi"/>
                <w:lang w:val="uk-UA"/>
              </w:rPr>
              <w:t>в частині типу</w:t>
            </w:r>
            <w:r w:rsidRPr="00C81DC2">
              <w:rPr>
                <w:rFonts w:cstheme="minorHAnsi"/>
                <w:lang w:val="uk-UA"/>
              </w:rPr>
              <w:t xml:space="preserve"> допомоги. […]</w:t>
            </w:r>
          </w:p>
        </w:tc>
        <w:tc>
          <w:tcPr>
            <w:tcW w:w="1129" w:type="dxa"/>
          </w:tcPr>
          <w:p w:rsidR="005012F1" w:rsidRPr="00C81DC2" w:rsidRDefault="005012F1" w:rsidP="005012F1">
            <w:pPr>
              <w:jc w:val="right"/>
              <w:rPr>
                <w:rFonts w:cstheme="minorHAnsi"/>
                <w:lang w:val="uk-UA"/>
              </w:rPr>
            </w:pPr>
            <w:r w:rsidRPr="00C81DC2">
              <w:rPr>
                <w:rFonts w:cstheme="minorHAnsi"/>
                <w:lang w:val="uk-UA"/>
              </w:rPr>
              <w:t>109</w:t>
            </w:r>
          </w:p>
        </w:tc>
      </w:tr>
      <w:tr w:rsidR="005012F1" w:rsidRPr="00C81DC2" w:rsidTr="00B670D9">
        <w:tc>
          <w:tcPr>
            <w:tcW w:w="9493" w:type="dxa"/>
            <w:gridSpan w:val="7"/>
          </w:tcPr>
          <w:p w:rsidR="005012F1" w:rsidRPr="00C81DC2" w:rsidRDefault="005012F1">
            <w:pPr>
              <w:spacing w:after="160"/>
              <w:jc w:val="both"/>
              <w:rPr>
                <w:rFonts w:cstheme="minorHAnsi"/>
                <w:lang w:val="uk-UA"/>
              </w:rPr>
            </w:pPr>
            <w:r w:rsidRPr="00C81DC2">
              <w:rPr>
                <w:rFonts w:cstheme="minorHAnsi"/>
                <w:lang w:val="uk-UA"/>
              </w:rPr>
              <w:t xml:space="preserve">5. Перехідне </w:t>
            </w:r>
            <w:r w:rsidR="00FB3BA7" w:rsidRPr="00C81DC2">
              <w:rPr>
                <w:rFonts w:cstheme="minorHAnsi"/>
                <w:lang w:val="uk-UA"/>
              </w:rPr>
              <w:t>положення</w:t>
            </w:r>
            <w:r w:rsidRPr="00C81DC2">
              <w:rPr>
                <w:rFonts w:cstheme="minorHAnsi"/>
                <w:lang w:val="uk-UA"/>
              </w:rPr>
              <w:t xml:space="preserve"> застосовується до набрання чинності нови</w:t>
            </w:r>
            <w:r w:rsidR="00FB3BA7" w:rsidRPr="00C81DC2">
              <w:rPr>
                <w:rFonts w:cstheme="minorHAnsi"/>
                <w:lang w:val="uk-UA"/>
              </w:rPr>
              <w:t>м законодавством. Д</w:t>
            </w:r>
            <w:r w:rsidRPr="00C81DC2">
              <w:rPr>
                <w:rFonts w:cstheme="minorHAnsi"/>
                <w:lang w:val="uk-UA"/>
              </w:rPr>
              <w:t xml:space="preserve">оки не </w:t>
            </w:r>
            <w:r w:rsidR="00FB3BA7" w:rsidRPr="00C81DC2">
              <w:rPr>
                <w:rFonts w:cstheme="minorHAnsi"/>
                <w:lang w:val="uk-UA"/>
              </w:rPr>
              <w:t>буде проведено</w:t>
            </w:r>
            <w:r w:rsidRPr="00C81DC2">
              <w:rPr>
                <w:rFonts w:cstheme="minorHAnsi"/>
                <w:lang w:val="uk-UA"/>
              </w:rPr>
              <w:t xml:space="preserve"> перерахунок згідно з </w:t>
            </w:r>
            <w:r w:rsidR="0064226A" w:rsidRPr="00C81DC2">
              <w:rPr>
                <w:rFonts w:cstheme="minorHAnsi"/>
                <w:lang w:val="uk-UA"/>
              </w:rPr>
              <w:t>§ </w:t>
            </w:r>
            <w:r w:rsidRPr="00C81DC2">
              <w:rPr>
                <w:rFonts w:cstheme="minorHAnsi"/>
                <w:lang w:val="uk-UA"/>
              </w:rPr>
              <w:t xml:space="preserve">28 Дванадцятої книги Кодексу соціального права, параметри та суми </w:t>
            </w:r>
            <w:r w:rsidR="00FB3BA7" w:rsidRPr="00C81DC2">
              <w:rPr>
                <w:rFonts w:cstheme="minorHAnsi"/>
                <w:lang w:val="uk-UA"/>
              </w:rPr>
              <w:t>грошової допомоги</w:t>
            </w:r>
            <w:r w:rsidR="00D62C22">
              <w:rPr>
                <w:rFonts w:cstheme="minorHAnsi"/>
                <w:lang w:val="uk-UA"/>
              </w:rPr>
              <w:t>,</w:t>
            </w:r>
            <w:r w:rsidRPr="00C81DC2">
              <w:rPr>
                <w:rFonts w:cstheme="minorHAnsi"/>
                <w:lang w:val="uk-UA"/>
              </w:rPr>
              <w:t xml:space="preserve"> відповідно до </w:t>
            </w:r>
            <w:r w:rsidR="0064226A" w:rsidRPr="00C81DC2">
              <w:rPr>
                <w:rFonts w:cstheme="minorHAnsi"/>
                <w:lang w:val="uk-UA"/>
              </w:rPr>
              <w:t>§ </w:t>
            </w:r>
            <w:r w:rsidRPr="00C81DC2">
              <w:rPr>
                <w:rFonts w:cstheme="minorHAnsi"/>
                <w:lang w:val="uk-UA"/>
              </w:rPr>
              <w:t xml:space="preserve">7 Закону про </w:t>
            </w:r>
            <w:r w:rsidR="00D90649" w:rsidRPr="00C81DC2">
              <w:rPr>
                <w:rFonts w:cstheme="minorHAnsi"/>
                <w:lang w:val="uk-UA"/>
              </w:rPr>
              <w:t>розрахунок стандартних потреб</w:t>
            </w:r>
            <w:r w:rsidR="00D62C22">
              <w:rPr>
                <w:rFonts w:cstheme="minorHAnsi"/>
                <w:lang w:val="uk-UA"/>
              </w:rPr>
              <w:t>,</w:t>
            </w:r>
            <w:r w:rsidRPr="00C81DC2">
              <w:rPr>
                <w:rFonts w:cstheme="minorHAnsi"/>
                <w:lang w:val="uk-UA"/>
              </w:rPr>
              <w:t xml:space="preserve"> </w:t>
            </w:r>
            <w:r w:rsidR="00FB3BA7" w:rsidRPr="00C81DC2">
              <w:rPr>
                <w:rFonts w:cstheme="minorHAnsi"/>
                <w:lang w:val="uk-UA"/>
              </w:rPr>
              <w:t xml:space="preserve">екстраполюються, </w:t>
            </w:r>
            <w:r w:rsidR="00D62C22">
              <w:rPr>
                <w:rFonts w:cstheme="minorHAnsi"/>
                <w:lang w:val="uk-UA"/>
              </w:rPr>
              <w:t>з огляду на</w:t>
            </w:r>
            <w:r w:rsidR="00FB3BA7" w:rsidRPr="00C81DC2">
              <w:rPr>
                <w:rFonts w:cstheme="minorHAnsi"/>
                <w:lang w:val="uk-UA"/>
              </w:rPr>
              <w:t xml:space="preserve"> темп</w:t>
            </w:r>
            <w:r w:rsidR="00D62C22">
              <w:rPr>
                <w:rFonts w:cstheme="minorHAnsi"/>
                <w:lang w:val="uk-UA"/>
              </w:rPr>
              <w:t>и</w:t>
            </w:r>
            <w:r w:rsidR="00FB3BA7" w:rsidRPr="00C81DC2">
              <w:rPr>
                <w:rFonts w:cstheme="minorHAnsi"/>
                <w:lang w:val="uk-UA"/>
              </w:rPr>
              <w:t xml:space="preserve"> зміни змішаного індексу</w:t>
            </w:r>
            <w:r w:rsidRPr="00C81DC2">
              <w:rPr>
                <w:rFonts w:cstheme="minorHAnsi"/>
                <w:lang w:val="uk-UA"/>
              </w:rPr>
              <w:t xml:space="preserve">, як визначено </w:t>
            </w:r>
            <w:r w:rsidR="00FB3BA7" w:rsidRPr="00C81DC2">
              <w:rPr>
                <w:rFonts w:cstheme="minorHAnsi"/>
                <w:lang w:val="uk-UA"/>
              </w:rPr>
              <w:t>в</w:t>
            </w:r>
            <w:r w:rsidRPr="00C81DC2">
              <w:rPr>
                <w:rFonts w:cstheme="minorHAnsi"/>
                <w:lang w:val="uk-UA"/>
              </w:rPr>
              <w:t xml:space="preserve"> </w:t>
            </w:r>
            <w:r w:rsidR="0064226A" w:rsidRPr="00C81DC2">
              <w:rPr>
                <w:rFonts w:cstheme="minorHAnsi"/>
                <w:lang w:val="uk-UA"/>
              </w:rPr>
              <w:t>§ </w:t>
            </w:r>
            <w:r w:rsidRPr="00C81DC2">
              <w:rPr>
                <w:rFonts w:cstheme="minorHAnsi"/>
                <w:lang w:val="uk-UA"/>
              </w:rPr>
              <w:t xml:space="preserve">138 у поєднанні з </w:t>
            </w:r>
            <w:r w:rsidR="0064226A" w:rsidRPr="00C81DC2">
              <w:rPr>
                <w:rFonts w:cstheme="minorHAnsi"/>
                <w:lang w:val="uk-UA"/>
              </w:rPr>
              <w:t>§ </w:t>
            </w:r>
            <w:r w:rsidRPr="00C81DC2">
              <w:rPr>
                <w:rFonts w:cstheme="minorHAnsi"/>
                <w:lang w:val="uk-UA"/>
              </w:rPr>
              <w:t>28а Дванадцятої книги Кодексу соціального права.</w:t>
            </w:r>
          </w:p>
        </w:tc>
        <w:tc>
          <w:tcPr>
            <w:tcW w:w="1129" w:type="dxa"/>
          </w:tcPr>
          <w:p w:rsidR="005012F1" w:rsidRPr="00C81DC2" w:rsidRDefault="005012F1" w:rsidP="005012F1">
            <w:pPr>
              <w:jc w:val="right"/>
              <w:rPr>
                <w:rFonts w:cstheme="minorHAnsi"/>
                <w:lang w:val="uk-UA"/>
              </w:rPr>
            </w:pPr>
            <w:r w:rsidRPr="00C81DC2">
              <w:rPr>
                <w:rFonts w:cstheme="minorHAnsi"/>
                <w:lang w:val="uk-UA"/>
              </w:rPr>
              <w:t>110</w:t>
            </w:r>
          </w:p>
        </w:tc>
      </w:tr>
      <w:tr w:rsidR="005012F1" w:rsidRPr="00C81DC2" w:rsidTr="00B670D9">
        <w:tc>
          <w:tcPr>
            <w:tcW w:w="9493" w:type="dxa"/>
            <w:gridSpan w:val="7"/>
          </w:tcPr>
          <w:p w:rsidR="005012F1" w:rsidRPr="00C81DC2" w:rsidRDefault="005012F1" w:rsidP="005012F1">
            <w:pPr>
              <w:spacing w:after="160"/>
              <w:jc w:val="center"/>
              <w:rPr>
                <w:rFonts w:cstheme="minorHAnsi"/>
                <w:b/>
                <w:bCs/>
                <w:lang w:val="uk-UA"/>
              </w:rPr>
            </w:pPr>
            <w:r w:rsidRPr="00C81DC2">
              <w:rPr>
                <w:rFonts w:cstheme="minorHAnsi"/>
                <w:b/>
                <w:bCs/>
                <w:lang w:val="uk-UA"/>
              </w:rPr>
              <w:t>III.</w:t>
            </w:r>
          </w:p>
        </w:tc>
        <w:tc>
          <w:tcPr>
            <w:tcW w:w="1129" w:type="dxa"/>
          </w:tcPr>
          <w:p w:rsidR="005012F1" w:rsidRPr="00C81DC2" w:rsidRDefault="005012F1" w:rsidP="005012F1">
            <w:pPr>
              <w:jc w:val="right"/>
              <w:rPr>
                <w:rFonts w:cstheme="minorHAnsi"/>
                <w:lang w:val="uk-UA"/>
              </w:rPr>
            </w:pPr>
          </w:p>
        </w:tc>
      </w:tr>
      <w:tr w:rsidR="005012F1" w:rsidRPr="00C81DC2" w:rsidTr="00B670D9">
        <w:tc>
          <w:tcPr>
            <w:tcW w:w="9493" w:type="dxa"/>
            <w:gridSpan w:val="7"/>
          </w:tcPr>
          <w:p w:rsidR="005012F1" w:rsidRPr="00C81DC2" w:rsidRDefault="005012F1" w:rsidP="00FB3BA7">
            <w:pPr>
              <w:spacing w:after="160"/>
              <w:jc w:val="both"/>
              <w:rPr>
                <w:rFonts w:cstheme="minorHAnsi"/>
                <w:lang w:val="uk-UA"/>
              </w:rPr>
            </w:pPr>
            <w:r w:rsidRPr="00C81DC2">
              <w:rPr>
                <w:rFonts w:cstheme="minorHAnsi"/>
                <w:lang w:val="uk-UA"/>
              </w:rPr>
              <w:t xml:space="preserve">Стаття 1.1 Основного закону </w:t>
            </w:r>
            <w:r w:rsidR="00FB3BA7" w:rsidRPr="00C81DC2">
              <w:rPr>
                <w:rFonts w:cstheme="minorHAnsi"/>
                <w:lang w:val="uk-UA"/>
              </w:rPr>
              <w:t>в</w:t>
            </w:r>
            <w:r w:rsidRPr="00C81DC2">
              <w:rPr>
                <w:rFonts w:cstheme="minorHAnsi"/>
                <w:lang w:val="uk-UA"/>
              </w:rPr>
              <w:t xml:space="preserve"> поєдн</w:t>
            </w:r>
            <w:r w:rsidR="001314D1" w:rsidRPr="00C81DC2">
              <w:rPr>
                <w:rFonts w:cstheme="minorHAnsi"/>
                <w:lang w:val="uk-UA"/>
              </w:rPr>
              <w:t>анні зі статтею 20.1 Основного з</w:t>
            </w:r>
            <w:r w:rsidRPr="00C81DC2">
              <w:rPr>
                <w:rFonts w:cstheme="minorHAnsi"/>
                <w:lang w:val="uk-UA"/>
              </w:rPr>
              <w:t>акону не зобов</w:t>
            </w:r>
            <w:r w:rsidR="009F6E0B" w:rsidRPr="00C81DC2">
              <w:rPr>
                <w:rFonts w:cstheme="minorHAnsi"/>
                <w:lang w:val="uk-UA"/>
              </w:rPr>
              <w:t>’</w:t>
            </w:r>
            <w:r w:rsidRPr="00C81DC2">
              <w:rPr>
                <w:rFonts w:cstheme="minorHAnsi"/>
                <w:lang w:val="uk-UA"/>
              </w:rPr>
              <w:t>язує законодав</w:t>
            </w:r>
            <w:r w:rsidR="00FB3BA7" w:rsidRPr="00C81DC2">
              <w:rPr>
                <w:rFonts w:cstheme="minorHAnsi"/>
                <w:lang w:val="uk-UA"/>
              </w:rPr>
              <w:t xml:space="preserve">ця </w:t>
            </w:r>
            <w:r w:rsidRPr="00C81DC2">
              <w:rPr>
                <w:rFonts w:cstheme="minorHAnsi"/>
                <w:lang w:val="uk-UA"/>
              </w:rPr>
              <w:t xml:space="preserve">ретроспективно </w:t>
            </w:r>
            <w:r w:rsidR="00FB3BA7" w:rsidRPr="00C81DC2">
              <w:rPr>
                <w:rFonts w:cstheme="minorHAnsi"/>
                <w:lang w:val="uk-UA"/>
              </w:rPr>
              <w:t>переглядати допомогу</w:t>
            </w:r>
            <w:r w:rsidRPr="00C81DC2">
              <w:rPr>
                <w:rFonts w:cstheme="minorHAnsi"/>
                <w:lang w:val="uk-UA"/>
              </w:rPr>
              <w:t>.</w:t>
            </w:r>
          </w:p>
        </w:tc>
        <w:tc>
          <w:tcPr>
            <w:tcW w:w="1129" w:type="dxa"/>
          </w:tcPr>
          <w:p w:rsidR="005012F1" w:rsidRPr="00C81DC2" w:rsidRDefault="005012F1" w:rsidP="005012F1">
            <w:pPr>
              <w:jc w:val="right"/>
              <w:rPr>
                <w:rFonts w:cstheme="minorHAnsi"/>
                <w:lang w:val="uk-UA"/>
              </w:rPr>
            </w:pPr>
            <w:r w:rsidRPr="00C81DC2">
              <w:rPr>
                <w:rFonts w:cstheme="minorHAnsi"/>
                <w:lang w:val="uk-UA"/>
              </w:rPr>
              <w:t>111</w:t>
            </w:r>
          </w:p>
        </w:tc>
      </w:tr>
      <w:tr w:rsidR="005012F1" w:rsidRPr="00C81DC2" w:rsidTr="00B670D9">
        <w:tc>
          <w:tcPr>
            <w:tcW w:w="9493" w:type="dxa"/>
            <w:gridSpan w:val="7"/>
          </w:tcPr>
          <w:p w:rsidR="005012F1" w:rsidRPr="00C81DC2" w:rsidRDefault="005012F1">
            <w:pPr>
              <w:spacing w:after="160"/>
              <w:jc w:val="both"/>
              <w:rPr>
                <w:rFonts w:cstheme="minorHAnsi"/>
                <w:lang w:val="uk-UA"/>
              </w:rPr>
            </w:pPr>
            <w:r w:rsidRPr="00C81DC2">
              <w:rPr>
                <w:rFonts w:cstheme="minorHAnsi"/>
                <w:lang w:val="uk-UA"/>
              </w:rPr>
              <w:t>Однак</w:t>
            </w:r>
            <w:r w:rsidR="00FB3BA7" w:rsidRPr="00C81DC2">
              <w:rPr>
                <w:rFonts w:cstheme="minorHAnsi"/>
                <w:lang w:val="uk-UA"/>
              </w:rPr>
              <w:t>,</w:t>
            </w:r>
            <w:r w:rsidRPr="00C81DC2">
              <w:rPr>
                <w:rFonts w:cstheme="minorHAnsi"/>
                <w:lang w:val="uk-UA"/>
              </w:rPr>
              <w:t xml:space="preserve"> доцільно </w:t>
            </w:r>
            <w:r w:rsidR="00DC390B" w:rsidRPr="00C81DC2">
              <w:rPr>
                <w:rFonts w:cstheme="minorHAnsi"/>
                <w:lang w:val="uk-UA"/>
              </w:rPr>
              <w:t xml:space="preserve">ретроспективно </w:t>
            </w:r>
            <w:r w:rsidRPr="00C81DC2">
              <w:rPr>
                <w:rFonts w:cstheme="minorHAnsi"/>
                <w:lang w:val="uk-UA"/>
              </w:rPr>
              <w:t>застосовувати перехідне п</w:t>
            </w:r>
            <w:r w:rsidR="00DC390B" w:rsidRPr="00C81DC2">
              <w:rPr>
                <w:rFonts w:cstheme="minorHAnsi"/>
                <w:lang w:val="uk-UA"/>
              </w:rPr>
              <w:t>оложення</w:t>
            </w:r>
            <w:r w:rsidRPr="00C81DC2">
              <w:rPr>
                <w:rFonts w:cstheme="minorHAnsi"/>
                <w:lang w:val="uk-UA"/>
              </w:rPr>
              <w:t xml:space="preserve"> до 1 січня 2011 р</w:t>
            </w:r>
            <w:r w:rsidR="00DC390B" w:rsidRPr="00C81DC2">
              <w:rPr>
                <w:rFonts w:cstheme="minorHAnsi"/>
                <w:lang w:val="uk-UA"/>
              </w:rPr>
              <w:t>оку</w:t>
            </w:r>
            <w:r w:rsidRPr="00C81DC2">
              <w:rPr>
                <w:rFonts w:cstheme="minorHAnsi"/>
                <w:lang w:val="uk-UA"/>
              </w:rPr>
              <w:t xml:space="preserve">, </w:t>
            </w:r>
            <w:r w:rsidR="00DC390B" w:rsidRPr="00C81DC2">
              <w:rPr>
                <w:rFonts w:cstheme="minorHAnsi"/>
                <w:lang w:val="uk-UA"/>
              </w:rPr>
              <w:t>о</w:t>
            </w:r>
            <w:r w:rsidRPr="00C81DC2">
              <w:rPr>
                <w:rFonts w:cstheme="minorHAnsi"/>
                <w:lang w:val="uk-UA"/>
              </w:rPr>
              <w:t>скільки законодав</w:t>
            </w:r>
            <w:r w:rsidR="00DC390B" w:rsidRPr="00C81DC2">
              <w:rPr>
                <w:rFonts w:cstheme="minorHAnsi"/>
                <w:lang w:val="uk-UA"/>
              </w:rPr>
              <w:t>ець</w:t>
            </w:r>
            <w:r w:rsidRPr="00C81DC2">
              <w:rPr>
                <w:rFonts w:cstheme="minorHAnsi"/>
                <w:lang w:val="uk-UA"/>
              </w:rPr>
              <w:t xml:space="preserve"> повинен був передбачити необхідність нового законодавства </w:t>
            </w:r>
            <w:r w:rsidR="00D62C22">
              <w:rPr>
                <w:rFonts w:cstheme="minorHAnsi"/>
                <w:lang w:val="uk-UA"/>
              </w:rPr>
              <w:t>щодо</w:t>
            </w:r>
            <w:r w:rsidR="00D62C22" w:rsidRPr="00C81DC2">
              <w:rPr>
                <w:rFonts w:cstheme="minorHAnsi"/>
                <w:lang w:val="uk-UA"/>
              </w:rPr>
              <w:t xml:space="preserve"> </w:t>
            </w:r>
            <w:r w:rsidRPr="00C81DC2">
              <w:rPr>
                <w:rFonts w:cstheme="minorHAnsi"/>
                <w:lang w:val="uk-UA"/>
              </w:rPr>
              <w:t xml:space="preserve">Закону </w:t>
            </w:r>
            <w:r w:rsidR="000F6BDA" w:rsidRPr="00C81DC2">
              <w:rPr>
                <w:rFonts w:cstheme="minorHAnsi"/>
                <w:lang w:val="uk-UA"/>
              </w:rPr>
              <w:t>про допомогу шукачам притулку</w:t>
            </w:r>
            <w:r w:rsidRPr="00C81DC2">
              <w:rPr>
                <w:rFonts w:cstheme="minorHAnsi"/>
                <w:lang w:val="uk-UA"/>
              </w:rPr>
              <w:t xml:space="preserve"> </w:t>
            </w:r>
            <w:r w:rsidR="00DC390B" w:rsidRPr="00C81DC2">
              <w:rPr>
                <w:rFonts w:cstheme="minorHAnsi"/>
                <w:lang w:val="uk-UA"/>
              </w:rPr>
              <w:t>що</w:t>
            </w:r>
            <w:r w:rsidRPr="00C81DC2">
              <w:rPr>
                <w:rFonts w:cstheme="minorHAnsi"/>
                <w:lang w:val="uk-UA"/>
              </w:rPr>
              <w:t>найпізніше</w:t>
            </w:r>
            <w:r w:rsidR="00DC390B" w:rsidRPr="00C81DC2">
              <w:rPr>
                <w:rFonts w:cstheme="minorHAnsi"/>
                <w:lang w:val="uk-UA"/>
              </w:rPr>
              <w:t xml:space="preserve"> після</w:t>
            </w:r>
            <w:r w:rsidRPr="00C81DC2">
              <w:rPr>
                <w:rFonts w:cstheme="minorHAnsi"/>
                <w:lang w:val="uk-UA"/>
              </w:rPr>
              <w:t xml:space="preserve"> рішення Федерального </w:t>
            </w:r>
            <w:r w:rsidR="00DC390B" w:rsidRPr="00C81DC2">
              <w:rPr>
                <w:rFonts w:cstheme="minorHAnsi"/>
                <w:lang w:val="uk-UA"/>
              </w:rPr>
              <w:t>К</w:t>
            </w:r>
            <w:r w:rsidRPr="00C81DC2">
              <w:rPr>
                <w:rFonts w:cstheme="minorHAnsi"/>
                <w:lang w:val="uk-UA"/>
              </w:rPr>
              <w:t xml:space="preserve">онституційного </w:t>
            </w:r>
            <w:r w:rsidR="00DC390B" w:rsidRPr="00C81DC2">
              <w:rPr>
                <w:rFonts w:cstheme="minorHAnsi"/>
                <w:lang w:val="uk-UA"/>
              </w:rPr>
              <w:t>С</w:t>
            </w:r>
            <w:r w:rsidRPr="00C81DC2">
              <w:rPr>
                <w:rFonts w:cstheme="minorHAnsi"/>
                <w:lang w:val="uk-UA"/>
              </w:rPr>
              <w:t>уду від 9 лютого 2010 р</w:t>
            </w:r>
            <w:r w:rsidR="00DC390B" w:rsidRPr="00C81DC2">
              <w:rPr>
                <w:rFonts w:cstheme="minorHAnsi"/>
                <w:lang w:val="uk-UA"/>
              </w:rPr>
              <w:t>оку</w:t>
            </w:r>
            <w:r w:rsidRPr="00C81DC2">
              <w:rPr>
                <w:rFonts w:cstheme="minorHAnsi"/>
                <w:lang w:val="uk-UA"/>
              </w:rPr>
              <w:t xml:space="preserve"> (BVerfGE 125, 175).</w:t>
            </w:r>
          </w:p>
        </w:tc>
        <w:tc>
          <w:tcPr>
            <w:tcW w:w="1129" w:type="dxa"/>
          </w:tcPr>
          <w:p w:rsidR="005012F1" w:rsidRPr="00C81DC2" w:rsidRDefault="005012F1" w:rsidP="005012F1">
            <w:pPr>
              <w:jc w:val="right"/>
              <w:rPr>
                <w:rFonts w:cstheme="minorHAnsi"/>
                <w:lang w:val="uk-UA"/>
              </w:rPr>
            </w:pPr>
            <w:r w:rsidRPr="00C81DC2">
              <w:rPr>
                <w:rFonts w:cstheme="minorHAnsi"/>
                <w:lang w:val="uk-UA"/>
              </w:rPr>
              <w:t>112</w:t>
            </w:r>
          </w:p>
        </w:tc>
      </w:tr>
      <w:tr w:rsidR="005012F1" w:rsidRPr="00C81DC2" w:rsidTr="00B670D9">
        <w:tc>
          <w:tcPr>
            <w:tcW w:w="9493" w:type="dxa"/>
            <w:gridSpan w:val="7"/>
          </w:tcPr>
          <w:p w:rsidR="005012F1" w:rsidRPr="00C81DC2" w:rsidRDefault="005012F1" w:rsidP="005012F1">
            <w:pPr>
              <w:spacing w:after="160"/>
              <w:jc w:val="both"/>
              <w:rPr>
                <w:rFonts w:cstheme="minorHAnsi"/>
                <w:lang w:val="uk-UA"/>
              </w:rPr>
            </w:pPr>
            <w:r w:rsidRPr="00C81DC2">
              <w:rPr>
                <w:rFonts w:cstheme="minorHAnsi"/>
                <w:lang w:val="uk-UA"/>
              </w:rPr>
              <w:t>[…]</w:t>
            </w:r>
          </w:p>
        </w:tc>
        <w:tc>
          <w:tcPr>
            <w:tcW w:w="1129" w:type="dxa"/>
          </w:tcPr>
          <w:p w:rsidR="005012F1" w:rsidRPr="00C81DC2" w:rsidRDefault="005012F1" w:rsidP="005012F1">
            <w:pPr>
              <w:jc w:val="right"/>
              <w:rPr>
                <w:rFonts w:cstheme="minorHAnsi"/>
                <w:lang w:val="uk-UA"/>
              </w:rPr>
            </w:pPr>
            <w:r w:rsidRPr="00C81DC2">
              <w:rPr>
                <w:rFonts w:cstheme="minorHAnsi"/>
                <w:lang w:val="uk-UA"/>
              </w:rPr>
              <w:t>113–114</w:t>
            </w:r>
          </w:p>
        </w:tc>
      </w:tr>
      <w:tr w:rsidR="005012F1" w:rsidRPr="00C81DC2" w:rsidTr="00C361F9">
        <w:tc>
          <w:tcPr>
            <w:tcW w:w="3164" w:type="dxa"/>
            <w:gridSpan w:val="2"/>
            <w:vAlign w:val="center"/>
          </w:tcPr>
          <w:p w:rsidR="005012F1" w:rsidRPr="00C81DC2" w:rsidRDefault="008931B8" w:rsidP="005012F1">
            <w:pPr>
              <w:spacing w:after="160" w:line="259" w:lineRule="auto"/>
              <w:jc w:val="center"/>
              <w:rPr>
                <w:rFonts w:cstheme="minorHAnsi"/>
                <w:lang w:val="uk-UA"/>
              </w:rPr>
            </w:pPr>
            <w:r w:rsidRPr="00C81DC2">
              <w:rPr>
                <w:rFonts w:cstheme="minorHAnsi"/>
                <w:lang w:val="uk-UA"/>
              </w:rPr>
              <w:t>Кірхгоф (Kirchhof)</w:t>
            </w:r>
          </w:p>
        </w:tc>
        <w:tc>
          <w:tcPr>
            <w:tcW w:w="3164" w:type="dxa"/>
            <w:gridSpan w:val="2"/>
            <w:vAlign w:val="center"/>
          </w:tcPr>
          <w:p w:rsidR="005012F1" w:rsidRPr="00C81DC2" w:rsidRDefault="005012F1" w:rsidP="005012F1">
            <w:pPr>
              <w:spacing w:after="160" w:line="259" w:lineRule="auto"/>
              <w:jc w:val="center"/>
              <w:rPr>
                <w:rFonts w:cstheme="minorHAnsi"/>
                <w:lang w:val="uk-UA"/>
              </w:rPr>
            </w:pPr>
            <w:r w:rsidRPr="00C81DC2">
              <w:rPr>
                <w:rFonts w:cstheme="minorHAnsi"/>
                <w:lang w:val="uk-UA"/>
              </w:rPr>
              <w:t>Гаєр</w:t>
            </w:r>
            <w:r w:rsidR="008931B8" w:rsidRPr="00C81DC2">
              <w:rPr>
                <w:rFonts w:cstheme="minorHAnsi"/>
                <w:lang w:val="uk-UA"/>
              </w:rPr>
              <w:t xml:space="preserve"> (Gaier)</w:t>
            </w:r>
          </w:p>
        </w:tc>
        <w:tc>
          <w:tcPr>
            <w:tcW w:w="3165" w:type="dxa"/>
            <w:gridSpan w:val="3"/>
            <w:vAlign w:val="center"/>
          </w:tcPr>
          <w:p w:rsidR="005012F1" w:rsidRPr="00C81DC2" w:rsidRDefault="008931B8" w:rsidP="005012F1">
            <w:pPr>
              <w:spacing w:after="160" w:line="259" w:lineRule="auto"/>
              <w:jc w:val="center"/>
              <w:rPr>
                <w:rFonts w:cstheme="minorHAnsi"/>
                <w:lang w:val="uk-UA"/>
              </w:rPr>
            </w:pPr>
            <w:r w:rsidRPr="00C81DC2">
              <w:rPr>
                <w:rFonts w:cstheme="minorHAnsi"/>
                <w:lang w:val="uk-UA"/>
              </w:rPr>
              <w:t>Айхбергер (Eichberger)</w:t>
            </w:r>
          </w:p>
        </w:tc>
        <w:tc>
          <w:tcPr>
            <w:tcW w:w="1129" w:type="dxa"/>
          </w:tcPr>
          <w:p w:rsidR="005012F1" w:rsidRPr="00C81DC2" w:rsidRDefault="005012F1" w:rsidP="005012F1">
            <w:pPr>
              <w:jc w:val="right"/>
              <w:rPr>
                <w:rFonts w:cstheme="minorHAnsi"/>
                <w:lang w:val="uk-UA"/>
              </w:rPr>
            </w:pPr>
          </w:p>
        </w:tc>
      </w:tr>
      <w:tr w:rsidR="005012F1" w:rsidRPr="00C81DC2" w:rsidTr="00C361F9">
        <w:tc>
          <w:tcPr>
            <w:tcW w:w="3164" w:type="dxa"/>
            <w:gridSpan w:val="2"/>
            <w:vAlign w:val="center"/>
          </w:tcPr>
          <w:p w:rsidR="005012F1" w:rsidRPr="00C81DC2" w:rsidRDefault="008931B8" w:rsidP="005012F1">
            <w:pPr>
              <w:spacing w:after="160" w:line="259" w:lineRule="auto"/>
              <w:jc w:val="center"/>
              <w:rPr>
                <w:rFonts w:cstheme="minorHAnsi"/>
                <w:lang w:val="uk-UA"/>
              </w:rPr>
            </w:pPr>
            <w:r w:rsidRPr="00C81DC2">
              <w:rPr>
                <w:rFonts w:cstheme="minorHAnsi"/>
                <w:lang w:val="uk-UA"/>
              </w:rPr>
              <w:t>Шлукебір (Schluckebier)</w:t>
            </w:r>
          </w:p>
        </w:tc>
        <w:tc>
          <w:tcPr>
            <w:tcW w:w="3164" w:type="dxa"/>
            <w:gridSpan w:val="2"/>
            <w:vAlign w:val="center"/>
          </w:tcPr>
          <w:p w:rsidR="005012F1" w:rsidRPr="00C81DC2" w:rsidRDefault="008931B8" w:rsidP="005012F1">
            <w:pPr>
              <w:spacing w:after="160" w:line="259" w:lineRule="auto"/>
              <w:jc w:val="center"/>
              <w:rPr>
                <w:rFonts w:cstheme="minorHAnsi"/>
                <w:lang w:val="uk-UA"/>
              </w:rPr>
            </w:pPr>
            <w:r w:rsidRPr="00C81DC2">
              <w:rPr>
                <w:rFonts w:cstheme="minorHAnsi"/>
                <w:lang w:val="uk-UA"/>
              </w:rPr>
              <w:t>Мазінг (Masing)</w:t>
            </w:r>
          </w:p>
        </w:tc>
        <w:tc>
          <w:tcPr>
            <w:tcW w:w="3165" w:type="dxa"/>
            <w:gridSpan w:val="3"/>
            <w:vAlign w:val="center"/>
          </w:tcPr>
          <w:p w:rsidR="005012F1" w:rsidRPr="00C81DC2" w:rsidRDefault="008931B8" w:rsidP="005012F1">
            <w:pPr>
              <w:spacing w:after="160" w:line="259" w:lineRule="auto"/>
              <w:jc w:val="center"/>
              <w:rPr>
                <w:rFonts w:cstheme="minorHAnsi"/>
                <w:lang w:val="uk-UA"/>
              </w:rPr>
            </w:pPr>
            <w:r w:rsidRPr="00C81DC2">
              <w:rPr>
                <w:rFonts w:cstheme="minorHAnsi"/>
                <w:lang w:val="uk-UA"/>
              </w:rPr>
              <w:t>Паулюс (Paulus)</w:t>
            </w:r>
          </w:p>
        </w:tc>
        <w:tc>
          <w:tcPr>
            <w:tcW w:w="1129" w:type="dxa"/>
          </w:tcPr>
          <w:p w:rsidR="005012F1" w:rsidRPr="00C81DC2" w:rsidRDefault="005012F1" w:rsidP="005012F1">
            <w:pPr>
              <w:jc w:val="right"/>
              <w:rPr>
                <w:rFonts w:cstheme="minorHAnsi"/>
                <w:lang w:val="uk-UA"/>
              </w:rPr>
            </w:pPr>
          </w:p>
        </w:tc>
      </w:tr>
      <w:tr w:rsidR="005012F1" w:rsidRPr="00C81DC2" w:rsidTr="00C361F9">
        <w:tc>
          <w:tcPr>
            <w:tcW w:w="4746" w:type="dxa"/>
            <w:gridSpan w:val="3"/>
            <w:vAlign w:val="center"/>
          </w:tcPr>
          <w:p w:rsidR="005012F1" w:rsidRPr="00C81DC2" w:rsidRDefault="008931B8" w:rsidP="005012F1">
            <w:pPr>
              <w:spacing w:after="160" w:line="259" w:lineRule="auto"/>
              <w:jc w:val="center"/>
              <w:rPr>
                <w:rFonts w:cstheme="minorHAnsi"/>
                <w:lang w:val="uk-UA"/>
              </w:rPr>
            </w:pPr>
            <w:r w:rsidRPr="00C81DC2">
              <w:rPr>
                <w:rFonts w:cstheme="minorHAnsi"/>
                <w:lang w:val="uk-UA"/>
              </w:rPr>
              <w:t>Баєр (Baer)</w:t>
            </w:r>
          </w:p>
        </w:tc>
        <w:tc>
          <w:tcPr>
            <w:tcW w:w="4747" w:type="dxa"/>
            <w:gridSpan w:val="4"/>
            <w:vAlign w:val="center"/>
          </w:tcPr>
          <w:p w:rsidR="005012F1" w:rsidRPr="00C81DC2" w:rsidRDefault="008931B8" w:rsidP="005012F1">
            <w:pPr>
              <w:spacing w:after="160" w:line="259" w:lineRule="auto"/>
              <w:jc w:val="center"/>
              <w:rPr>
                <w:rFonts w:cstheme="minorHAnsi"/>
                <w:lang w:val="uk-UA"/>
              </w:rPr>
            </w:pPr>
            <w:r w:rsidRPr="00C81DC2">
              <w:rPr>
                <w:rFonts w:cstheme="minorHAnsi"/>
                <w:lang w:val="uk-UA"/>
              </w:rPr>
              <w:t>Брітц (Britz)</w:t>
            </w:r>
          </w:p>
        </w:tc>
        <w:tc>
          <w:tcPr>
            <w:tcW w:w="1129" w:type="dxa"/>
          </w:tcPr>
          <w:p w:rsidR="005012F1" w:rsidRPr="00C81DC2" w:rsidRDefault="005012F1" w:rsidP="005012F1">
            <w:pPr>
              <w:jc w:val="right"/>
              <w:rPr>
                <w:rFonts w:cstheme="minorHAnsi"/>
                <w:lang w:val="uk-UA"/>
              </w:rPr>
            </w:pPr>
          </w:p>
        </w:tc>
      </w:tr>
    </w:tbl>
    <w:p w:rsidR="0091725E" w:rsidRPr="00C81DC2" w:rsidRDefault="0091725E" w:rsidP="003015CD">
      <w:pPr>
        <w:spacing w:line="240" w:lineRule="auto"/>
        <w:rPr>
          <w:rFonts w:cstheme="minorHAnsi"/>
          <w:lang w:val="uk-UA"/>
        </w:rPr>
      </w:pPr>
    </w:p>
    <w:sectPr w:rsidR="0091725E" w:rsidRPr="00C81DC2" w:rsidSect="00B670D9">
      <w:footerReference w:type="default" r:id="rId8"/>
      <w:pgSz w:w="12240" w:h="15840"/>
      <w:pgMar w:top="1440" w:right="474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976" w:rsidRDefault="00A20976" w:rsidP="00462618">
      <w:pPr>
        <w:spacing w:after="0" w:line="240" w:lineRule="auto"/>
      </w:pPr>
      <w:r>
        <w:separator/>
      </w:r>
    </w:p>
  </w:endnote>
  <w:endnote w:type="continuationSeparator" w:id="0">
    <w:p w:rsidR="00A20976" w:rsidRDefault="00A20976" w:rsidP="00462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8934346"/>
      <w:docPartObj>
        <w:docPartGallery w:val="Page Numbers (Bottom of Page)"/>
        <w:docPartUnique/>
      </w:docPartObj>
    </w:sdtPr>
    <w:sdtEndPr/>
    <w:sdtContent>
      <w:p w:rsidR="002E6094" w:rsidRDefault="002E6094" w:rsidP="0046261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09E1" w:rsidRPr="00D409E1">
          <w:rPr>
            <w:noProof/>
            <w:lang w:val="ru-RU"/>
          </w:rPr>
          <w:t>1</w:t>
        </w:r>
        <w:r>
          <w:fldChar w:fldCharType="end"/>
        </w:r>
        <w:r>
          <w:rPr>
            <w:lang w:val="uk-UA"/>
          </w:rPr>
          <w:t>/</w:t>
        </w:r>
        <w:r>
          <w:rPr>
            <w:lang w:val="uk-UA"/>
          </w:rPr>
          <w:fldChar w:fldCharType="begin"/>
        </w:r>
        <w:r>
          <w:rPr>
            <w:lang w:val="uk-UA"/>
          </w:rPr>
          <w:instrText xml:space="preserve"> NUMPAGES  \* Arabic  \* MERGEFORMAT </w:instrText>
        </w:r>
        <w:r>
          <w:rPr>
            <w:lang w:val="uk-UA"/>
          </w:rPr>
          <w:fldChar w:fldCharType="separate"/>
        </w:r>
        <w:r w:rsidR="00D409E1">
          <w:rPr>
            <w:noProof/>
            <w:lang w:val="uk-UA"/>
          </w:rPr>
          <w:t>18</w:t>
        </w:r>
        <w:r>
          <w:rPr>
            <w:lang w:val="uk-UA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976" w:rsidRDefault="00A20976" w:rsidP="00462618">
      <w:pPr>
        <w:spacing w:after="0" w:line="240" w:lineRule="auto"/>
      </w:pPr>
      <w:r>
        <w:separator/>
      </w:r>
    </w:p>
  </w:footnote>
  <w:footnote w:type="continuationSeparator" w:id="0">
    <w:p w:rsidR="00A20976" w:rsidRDefault="00A20976" w:rsidP="004626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F4A5C"/>
    <w:multiLevelType w:val="multilevel"/>
    <w:tmpl w:val="E13A2F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5B283A"/>
    <w:multiLevelType w:val="multilevel"/>
    <w:tmpl w:val="C9C4EC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6C5A6D"/>
    <w:multiLevelType w:val="multilevel"/>
    <w:tmpl w:val="BFF49E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A71298"/>
    <w:multiLevelType w:val="multilevel"/>
    <w:tmpl w:val="2E6C2B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2C271A"/>
    <w:multiLevelType w:val="multilevel"/>
    <w:tmpl w:val="7292B4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C226E6"/>
    <w:multiLevelType w:val="multilevel"/>
    <w:tmpl w:val="E00A8F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CB41EC"/>
    <w:multiLevelType w:val="multilevel"/>
    <w:tmpl w:val="8C58A5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A46752"/>
    <w:multiLevelType w:val="multilevel"/>
    <w:tmpl w:val="0C0EB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75548C"/>
    <w:multiLevelType w:val="multilevel"/>
    <w:tmpl w:val="87729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7957287"/>
    <w:multiLevelType w:val="multilevel"/>
    <w:tmpl w:val="FB0EDD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6942E1E"/>
    <w:multiLevelType w:val="multilevel"/>
    <w:tmpl w:val="12E413D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7"/>
  </w:num>
  <w:num w:numId="5">
    <w:abstractNumId w:val="5"/>
  </w:num>
  <w:num w:numId="6">
    <w:abstractNumId w:val="6"/>
  </w:num>
  <w:num w:numId="7">
    <w:abstractNumId w:val="10"/>
  </w:num>
  <w:num w:numId="8">
    <w:abstractNumId w:val="1"/>
  </w:num>
  <w:num w:numId="9">
    <w:abstractNumId w:val="3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0B2"/>
    <w:rsid w:val="000020A3"/>
    <w:rsid w:val="00010BFE"/>
    <w:rsid w:val="00057568"/>
    <w:rsid w:val="000613A9"/>
    <w:rsid w:val="00083D8D"/>
    <w:rsid w:val="0008539C"/>
    <w:rsid w:val="00087F06"/>
    <w:rsid w:val="00090A65"/>
    <w:rsid w:val="000A2836"/>
    <w:rsid w:val="000A4BE2"/>
    <w:rsid w:val="000C2DBD"/>
    <w:rsid w:val="000C7A3B"/>
    <w:rsid w:val="000D4702"/>
    <w:rsid w:val="000D5D62"/>
    <w:rsid w:val="000F6BDA"/>
    <w:rsid w:val="00102409"/>
    <w:rsid w:val="00126677"/>
    <w:rsid w:val="00127B86"/>
    <w:rsid w:val="001314D1"/>
    <w:rsid w:val="00157E50"/>
    <w:rsid w:val="00160373"/>
    <w:rsid w:val="00161BA0"/>
    <w:rsid w:val="001779AC"/>
    <w:rsid w:val="001800B2"/>
    <w:rsid w:val="00182740"/>
    <w:rsid w:val="001879C5"/>
    <w:rsid w:val="00194051"/>
    <w:rsid w:val="0019707F"/>
    <w:rsid w:val="001A6407"/>
    <w:rsid w:val="001E0033"/>
    <w:rsid w:val="002031A7"/>
    <w:rsid w:val="00212853"/>
    <w:rsid w:val="002208E2"/>
    <w:rsid w:val="00275A97"/>
    <w:rsid w:val="0028000D"/>
    <w:rsid w:val="00282BCD"/>
    <w:rsid w:val="00291B07"/>
    <w:rsid w:val="00296FDD"/>
    <w:rsid w:val="002B116C"/>
    <w:rsid w:val="002D734E"/>
    <w:rsid w:val="002E2381"/>
    <w:rsid w:val="002E588D"/>
    <w:rsid w:val="002E6094"/>
    <w:rsid w:val="002F6E63"/>
    <w:rsid w:val="003015CD"/>
    <w:rsid w:val="00306592"/>
    <w:rsid w:val="00323307"/>
    <w:rsid w:val="00323E2F"/>
    <w:rsid w:val="00344882"/>
    <w:rsid w:val="00346F45"/>
    <w:rsid w:val="00362689"/>
    <w:rsid w:val="0038204A"/>
    <w:rsid w:val="003824D5"/>
    <w:rsid w:val="00387D77"/>
    <w:rsid w:val="003C7888"/>
    <w:rsid w:val="003D2025"/>
    <w:rsid w:val="003E3B59"/>
    <w:rsid w:val="0040206F"/>
    <w:rsid w:val="00404DCF"/>
    <w:rsid w:val="0041173B"/>
    <w:rsid w:val="00432DED"/>
    <w:rsid w:val="00433B71"/>
    <w:rsid w:val="00437328"/>
    <w:rsid w:val="004454D1"/>
    <w:rsid w:val="00446025"/>
    <w:rsid w:val="00452A2A"/>
    <w:rsid w:val="00462618"/>
    <w:rsid w:val="004730DE"/>
    <w:rsid w:val="00485E6D"/>
    <w:rsid w:val="00490A38"/>
    <w:rsid w:val="004939DB"/>
    <w:rsid w:val="004B66FF"/>
    <w:rsid w:val="004F4C8C"/>
    <w:rsid w:val="005012F1"/>
    <w:rsid w:val="00505758"/>
    <w:rsid w:val="005101B4"/>
    <w:rsid w:val="005129A9"/>
    <w:rsid w:val="0051452B"/>
    <w:rsid w:val="00536182"/>
    <w:rsid w:val="00542C81"/>
    <w:rsid w:val="0054316A"/>
    <w:rsid w:val="005524C9"/>
    <w:rsid w:val="00555F20"/>
    <w:rsid w:val="005A1F78"/>
    <w:rsid w:val="005B3753"/>
    <w:rsid w:val="005B3A92"/>
    <w:rsid w:val="005B52C6"/>
    <w:rsid w:val="005C2616"/>
    <w:rsid w:val="005C320D"/>
    <w:rsid w:val="005D0333"/>
    <w:rsid w:val="005D7C95"/>
    <w:rsid w:val="0060149E"/>
    <w:rsid w:val="0060380B"/>
    <w:rsid w:val="00615105"/>
    <w:rsid w:val="00622988"/>
    <w:rsid w:val="0063337F"/>
    <w:rsid w:val="006348E9"/>
    <w:rsid w:val="006355F4"/>
    <w:rsid w:val="00641DAA"/>
    <w:rsid w:val="0064226A"/>
    <w:rsid w:val="0066781D"/>
    <w:rsid w:val="00672577"/>
    <w:rsid w:val="00677DB4"/>
    <w:rsid w:val="00685D86"/>
    <w:rsid w:val="006B2BE4"/>
    <w:rsid w:val="006B61F2"/>
    <w:rsid w:val="006D25E8"/>
    <w:rsid w:val="006D34EC"/>
    <w:rsid w:val="006D456B"/>
    <w:rsid w:val="006D6AD9"/>
    <w:rsid w:val="006E6E5E"/>
    <w:rsid w:val="00704EFE"/>
    <w:rsid w:val="00706BE5"/>
    <w:rsid w:val="0072232B"/>
    <w:rsid w:val="00737272"/>
    <w:rsid w:val="00754944"/>
    <w:rsid w:val="00780B37"/>
    <w:rsid w:val="00780F40"/>
    <w:rsid w:val="00783353"/>
    <w:rsid w:val="0079549E"/>
    <w:rsid w:val="007B2E6A"/>
    <w:rsid w:val="007F0327"/>
    <w:rsid w:val="007F3E23"/>
    <w:rsid w:val="007F5006"/>
    <w:rsid w:val="007F65CF"/>
    <w:rsid w:val="007F6918"/>
    <w:rsid w:val="007F79F0"/>
    <w:rsid w:val="00826CB8"/>
    <w:rsid w:val="00832568"/>
    <w:rsid w:val="00835B89"/>
    <w:rsid w:val="008515B6"/>
    <w:rsid w:val="008778D7"/>
    <w:rsid w:val="00887EC9"/>
    <w:rsid w:val="008931B8"/>
    <w:rsid w:val="00896D70"/>
    <w:rsid w:val="008B41AF"/>
    <w:rsid w:val="008C3FAB"/>
    <w:rsid w:val="008C54CF"/>
    <w:rsid w:val="00904DBB"/>
    <w:rsid w:val="00910845"/>
    <w:rsid w:val="0091725E"/>
    <w:rsid w:val="00937F88"/>
    <w:rsid w:val="009547EE"/>
    <w:rsid w:val="00970E50"/>
    <w:rsid w:val="00977F52"/>
    <w:rsid w:val="00993D53"/>
    <w:rsid w:val="009A1EE0"/>
    <w:rsid w:val="009A309A"/>
    <w:rsid w:val="009A45CB"/>
    <w:rsid w:val="009B1E1A"/>
    <w:rsid w:val="009B5EEE"/>
    <w:rsid w:val="009B76A2"/>
    <w:rsid w:val="009C2317"/>
    <w:rsid w:val="009C75BC"/>
    <w:rsid w:val="009C7D15"/>
    <w:rsid w:val="009F6E0B"/>
    <w:rsid w:val="00A01821"/>
    <w:rsid w:val="00A0364A"/>
    <w:rsid w:val="00A20976"/>
    <w:rsid w:val="00A25084"/>
    <w:rsid w:val="00A323EF"/>
    <w:rsid w:val="00A40F0E"/>
    <w:rsid w:val="00A52FE6"/>
    <w:rsid w:val="00A54343"/>
    <w:rsid w:val="00A86B8E"/>
    <w:rsid w:val="00A86EAE"/>
    <w:rsid w:val="00A91633"/>
    <w:rsid w:val="00A95A8C"/>
    <w:rsid w:val="00AC3570"/>
    <w:rsid w:val="00AC3EFA"/>
    <w:rsid w:val="00AD0F85"/>
    <w:rsid w:val="00B149FF"/>
    <w:rsid w:val="00B36B50"/>
    <w:rsid w:val="00B41CDF"/>
    <w:rsid w:val="00B438D5"/>
    <w:rsid w:val="00B52643"/>
    <w:rsid w:val="00B63594"/>
    <w:rsid w:val="00B670D9"/>
    <w:rsid w:val="00B72106"/>
    <w:rsid w:val="00B8378C"/>
    <w:rsid w:val="00B87E44"/>
    <w:rsid w:val="00B9181C"/>
    <w:rsid w:val="00BA55DD"/>
    <w:rsid w:val="00BA70D9"/>
    <w:rsid w:val="00BC12BB"/>
    <w:rsid w:val="00C14251"/>
    <w:rsid w:val="00C16BE1"/>
    <w:rsid w:val="00C20A09"/>
    <w:rsid w:val="00C34115"/>
    <w:rsid w:val="00C361F9"/>
    <w:rsid w:val="00C81DC2"/>
    <w:rsid w:val="00C81E07"/>
    <w:rsid w:val="00C947A0"/>
    <w:rsid w:val="00C96BA5"/>
    <w:rsid w:val="00CB1304"/>
    <w:rsid w:val="00CB156B"/>
    <w:rsid w:val="00CC5609"/>
    <w:rsid w:val="00CD6066"/>
    <w:rsid w:val="00CE65E2"/>
    <w:rsid w:val="00D157E0"/>
    <w:rsid w:val="00D15C31"/>
    <w:rsid w:val="00D409E1"/>
    <w:rsid w:val="00D441C9"/>
    <w:rsid w:val="00D62C22"/>
    <w:rsid w:val="00D736B6"/>
    <w:rsid w:val="00D74487"/>
    <w:rsid w:val="00D85705"/>
    <w:rsid w:val="00D90649"/>
    <w:rsid w:val="00DC2595"/>
    <w:rsid w:val="00DC390B"/>
    <w:rsid w:val="00DD2587"/>
    <w:rsid w:val="00DE1B6A"/>
    <w:rsid w:val="00DE27A1"/>
    <w:rsid w:val="00DF74A2"/>
    <w:rsid w:val="00E04CCC"/>
    <w:rsid w:val="00E10546"/>
    <w:rsid w:val="00E22699"/>
    <w:rsid w:val="00E35734"/>
    <w:rsid w:val="00E35EB8"/>
    <w:rsid w:val="00E366C3"/>
    <w:rsid w:val="00E54C84"/>
    <w:rsid w:val="00E67310"/>
    <w:rsid w:val="00E70B15"/>
    <w:rsid w:val="00E8106C"/>
    <w:rsid w:val="00E950CE"/>
    <w:rsid w:val="00ED3909"/>
    <w:rsid w:val="00ED44D8"/>
    <w:rsid w:val="00ED5EA6"/>
    <w:rsid w:val="00EE1B6A"/>
    <w:rsid w:val="00EE1C02"/>
    <w:rsid w:val="00F01AA4"/>
    <w:rsid w:val="00F12790"/>
    <w:rsid w:val="00F206AA"/>
    <w:rsid w:val="00F233DF"/>
    <w:rsid w:val="00F47E74"/>
    <w:rsid w:val="00F608ED"/>
    <w:rsid w:val="00F71685"/>
    <w:rsid w:val="00F74F15"/>
    <w:rsid w:val="00F8280C"/>
    <w:rsid w:val="00F97662"/>
    <w:rsid w:val="00FA6433"/>
    <w:rsid w:val="00FB0DF7"/>
    <w:rsid w:val="00FB3BA7"/>
    <w:rsid w:val="00FB5983"/>
    <w:rsid w:val="00FC642F"/>
    <w:rsid w:val="00FD1861"/>
    <w:rsid w:val="00FD49B4"/>
    <w:rsid w:val="00FD5DD5"/>
    <w:rsid w:val="00FE20DF"/>
    <w:rsid w:val="00FE4D00"/>
    <w:rsid w:val="00FF0C24"/>
    <w:rsid w:val="00FF63C1"/>
    <w:rsid w:val="00FF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696C8B-1CD9-4602-A84D-D437D138D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7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C560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6261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62618"/>
  </w:style>
  <w:style w:type="paragraph" w:styleId="a7">
    <w:name w:val="footer"/>
    <w:basedOn w:val="a"/>
    <w:link w:val="a8"/>
    <w:uiPriority w:val="99"/>
    <w:unhideWhenUsed/>
    <w:rsid w:val="0046261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62618"/>
  </w:style>
  <w:style w:type="paragraph" w:styleId="a9">
    <w:name w:val="Balloon Text"/>
    <w:basedOn w:val="a"/>
    <w:link w:val="aa"/>
    <w:uiPriority w:val="99"/>
    <w:semiHidden/>
    <w:unhideWhenUsed/>
    <w:rsid w:val="00FD18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D18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84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6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06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8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44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91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80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4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9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04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04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66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59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86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94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5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76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31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1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5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28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2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2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4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90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39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9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1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4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74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8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9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32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9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17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32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62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20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01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08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43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98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8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6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90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15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71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9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3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4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1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5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52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75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31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9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26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0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5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0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52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47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7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43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50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1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23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13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87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27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47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61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8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96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65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9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9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17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39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31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22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39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8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88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62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65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11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1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6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0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3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3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9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7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98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2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40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5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4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54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6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90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70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6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3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80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02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40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8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44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8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7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2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85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68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30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65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26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8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8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74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0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5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7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0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74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72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26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7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22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4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29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3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4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02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8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16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67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0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65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48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0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9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61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1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06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99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1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17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7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9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1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41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21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36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53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58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94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70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55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44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36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16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39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08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3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90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11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53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33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83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86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00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37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6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33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06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93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9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3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8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7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9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65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26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1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77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01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1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0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1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7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7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23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05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86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9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1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1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45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86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54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2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4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0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6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66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86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77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97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49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46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3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0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4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1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72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8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36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92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8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6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18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8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6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5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98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46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63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6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51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99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4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48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16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91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4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3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5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9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94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5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7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6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64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3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1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9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7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47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9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76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15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36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52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0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8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6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3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1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16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20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8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28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1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4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6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55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7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02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2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61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83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9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6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98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63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2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52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06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02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70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3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9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33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22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40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1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72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9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82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42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95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72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70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8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6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09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69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68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66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96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29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79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8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3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79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13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00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5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20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60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76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0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41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95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4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8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2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01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4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8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84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43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0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7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1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3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5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45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54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34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1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8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99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8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26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07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2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0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74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38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5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8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94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23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9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05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48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87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9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90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46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03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82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33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1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88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8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06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7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45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4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67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3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2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5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03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2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3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1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71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31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52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71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97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11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24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13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83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2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96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6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62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53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75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8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03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0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9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8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95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5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8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56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3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2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8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37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8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46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2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14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50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2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1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99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65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27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7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1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08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8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4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7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7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2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88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66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6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02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2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84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93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91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0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3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41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07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38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6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03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2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19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8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22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7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33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63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81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0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76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6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79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92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31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58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7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9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3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08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35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3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9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0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5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6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46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05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1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9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33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5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63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48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08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05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15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23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47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62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2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08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73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82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4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1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45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34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9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85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0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1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17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37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2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10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32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0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5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4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0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42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29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26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88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21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46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7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22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28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19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7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73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2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51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6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6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32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9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38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1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71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6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4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7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28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43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9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0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2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86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8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2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94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4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06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45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2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45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12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7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2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4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67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2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01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52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12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3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1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35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92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6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07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70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0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63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3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5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3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7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0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8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1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59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36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34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76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8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8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8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28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8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55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94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93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82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4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1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24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59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83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39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0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6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37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83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9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65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75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71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4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3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8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5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40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7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8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12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89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76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4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8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7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71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14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78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24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88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59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6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29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73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0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7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79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1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13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8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3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86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3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65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90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0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96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57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1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4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87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6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4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12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1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85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95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1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73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9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18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03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17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94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9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9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05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0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7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0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91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50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89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59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0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3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66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86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84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6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88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25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4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40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51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2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13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91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77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19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62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03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04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67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8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4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01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67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56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77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18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03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9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1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01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3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57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3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2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9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2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12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14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73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5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52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94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60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04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82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47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26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44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79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78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36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04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47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6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1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16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03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0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49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01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8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45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39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73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82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14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5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50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68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83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2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88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8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8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2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6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1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69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50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8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0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02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70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9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90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35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1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94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53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58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80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6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9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1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43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49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3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7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2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5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02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1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89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02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32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47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52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2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55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47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5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1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28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2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32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03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22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55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23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6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73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62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24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55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31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8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20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4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97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9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55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3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37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52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23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49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94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8169</Words>
  <Characters>46569</Characters>
  <Application>Microsoft Office Word</Application>
  <DocSecurity>0</DocSecurity>
  <Lines>388</Lines>
  <Paragraphs>109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RL</Company>
  <LinksUpToDate>false</LinksUpToDate>
  <CharactersWithSpaces>54629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Nataliia</cp:lastModifiedBy>
  <cp:revision>2</cp:revision>
  <dcterms:created xsi:type="dcterms:W3CDTF">2020-11-26T14:55:00Z</dcterms:created>
  <dcterms:modified xsi:type="dcterms:W3CDTF">2020-11-26T14:55:00Z</dcterms:modified>
</cp:coreProperties>
</file>