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CDD" w:rsidRPr="00906CDD" w:rsidRDefault="00B15530" w:rsidP="00B15530">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val="uk-UA" w:eastAsia="uk-UA"/>
        </w:rPr>
        <w:drawing>
          <wp:anchor distT="0" distB="0" distL="114300" distR="114300" simplePos="0" relativeHeight="251659264" behindDoc="0" locked="0" layoutInCell="1" allowOverlap="1">
            <wp:simplePos x="0" y="0"/>
            <wp:positionH relativeFrom="page">
              <wp:posOffset>1889760</wp:posOffset>
            </wp:positionH>
            <wp:positionV relativeFrom="page">
              <wp:posOffset>376555</wp:posOffset>
            </wp:positionV>
            <wp:extent cx="4302252" cy="2016252"/>
            <wp:effectExtent l="0" t="0" r="3175"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hen_II.jpg"/>
                    <pic:cNvPicPr/>
                  </pic:nvPicPr>
                  <pic:blipFill>
                    <a:blip r:embed="rId7">
                      <a:extLst>
                        <a:ext uri="{28A0092B-C50C-407E-A947-70E740481C1C}">
                          <a14:useLocalDpi xmlns:a14="http://schemas.microsoft.com/office/drawing/2010/main" val="0"/>
                        </a:ext>
                      </a:extLst>
                    </a:blip>
                    <a:stretch>
                      <a:fillRect/>
                    </a:stretch>
                  </pic:blipFill>
                  <pic:spPr>
                    <a:xfrm>
                      <a:off x="0" y="0"/>
                      <a:ext cx="4302252" cy="2016252"/>
                    </a:xfrm>
                    <a:prstGeom prst="rect">
                      <a:avLst/>
                    </a:prstGeom>
                  </pic:spPr>
                </pic:pic>
              </a:graphicData>
            </a:graphic>
          </wp:anchor>
        </w:drawing>
      </w:r>
    </w:p>
    <w:p w:rsidR="00906CDD" w:rsidRPr="00906CDD" w:rsidRDefault="00906CDD" w:rsidP="00B15530">
      <w:pPr>
        <w:jc w:val="center"/>
        <w:rPr>
          <w:rFonts w:ascii="Times New Roman" w:eastAsia="Times New Roman" w:hAnsi="Times New Roman" w:cs="Times New Roman"/>
          <w:b/>
          <w:sz w:val="28"/>
          <w:szCs w:val="28"/>
          <w:lang w:val="uk-UA"/>
        </w:rPr>
      </w:pPr>
    </w:p>
    <w:p w:rsidR="00906CDD" w:rsidRPr="00906CDD" w:rsidRDefault="00906CDD" w:rsidP="00B15530">
      <w:pPr>
        <w:jc w:val="center"/>
        <w:rPr>
          <w:rFonts w:ascii="Times New Roman" w:eastAsia="Times New Roman" w:hAnsi="Times New Roman" w:cs="Times New Roman"/>
          <w:b/>
          <w:sz w:val="28"/>
          <w:szCs w:val="28"/>
          <w:lang w:val="uk-UA"/>
        </w:rPr>
      </w:pPr>
    </w:p>
    <w:p w:rsidR="00906CDD" w:rsidRPr="00906CDD" w:rsidRDefault="00906CDD" w:rsidP="00B15530">
      <w:pPr>
        <w:jc w:val="center"/>
        <w:rPr>
          <w:rFonts w:ascii="Times New Roman" w:eastAsia="Times New Roman" w:hAnsi="Times New Roman" w:cs="Times New Roman"/>
          <w:b/>
          <w:sz w:val="28"/>
          <w:szCs w:val="28"/>
          <w:lang w:val="uk-UA"/>
        </w:rPr>
      </w:pPr>
    </w:p>
    <w:p w:rsidR="00906CDD" w:rsidRPr="00906CDD" w:rsidRDefault="00906CDD" w:rsidP="00B15530">
      <w:pPr>
        <w:jc w:val="center"/>
        <w:rPr>
          <w:rFonts w:ascii="Times New Roman" w:eastAsia="Times New Roman" w:hAnsi="Times New Roman" w:cs="Times New Roman"/>
          <w:b/>
          <w:sz w:val="28"/>
          <w:szCs w:val="28"/>
          <w:lang w:val="uk-UA"/>
        </w:rPr>
      </w:pPr>
    </w:p>
    <w:p w:rsidR="00906CDD" w:rsidRPr="00906CDD" w:rsidRDefault="00906CDD" w:rsidP="00B15530">
      <w:pPr>
        <w:jc w:val="center"/>
        <w:rPr>
          <w:rFonts w:ascii="Times New Roman" w:eastAsia="Times New Roman" w:hAnsi="Times New Roman" w:cs="Times New Roman"/>
          <w:b/>
          <w:sz w:val="28"/>
          <w:szCs w:val="28"/>
          <w:lang w:val="uk-UA"/>
        </w:rPr>
      </w:pPr>
    </w:p>
    <w:p w:rsidR="00906CDD" w:rsidRPr="00906CDD" w:rsidRDefault="00906CDD" w:rsidP="00B15530">
      <w:pPr>
        <w:jc w:val="center"/>
        <w:rPr>
          <w:rFonts w:ascii="Times New Roman" w:eastAsia="Times New Roman" w:hAnsi="Times New Roman" w:cs="Times New Roman"/>
          <w:b/>
          <w:sz w:val="28"/>
          <w:szCs w:val="28"/>
          <w:lang w:val="uk-UA"/>
        </w:rPr>
      </w:pPr>
    </w:p>
    <w:p w:rsidR="00906CDD" w:rsidRPr="00906CDD" w:rsidRDefault="00906CDD" w:rsidP="00B15530">
      <w:pPr>
        <w:jc w:val="center"/>
        <w:rPr>
          <w:rFonts w:ascii="Times New Roman" w:eastAsia="Times New Roman" w:hAnsi="Times New Roman" w:cs="Times New Roman"/>
          <w:b/>
          <w:sz w:val="28"/>
          <w:szCs w:val="28"/>
          <w:lang w:val="uk-UA"/>
        </w:rPr>
      </w:pPr>
    </w:p>
    <w:p w:rsidR="00906CDD" w:rsidRPr="00906CDD" w:rsidRDefault="00906CDD" w:rsidP="00B15530">
      <w:pPr>
        <w:jc w:val="center"/>
        <w:rPr>
          <w:rFonts w:ascii="Times New Roman" w:eastAsia="Times New Roman" w:hAnsi="Times New Roman" w:cs="Times New Roman"/>
          <w:b/>
          <w:sz w:val="28"/>
          <w:szCs w:val="28"/>
          <w:lang w:val="uk-UA"/>
        </w:rPr>
      </w:pPr>
    </w:p>
    <w:p w:rsidR="00334893" w:rsidRDefault="00334893" w:rsidP="00334893">
      <w:pPr>
        <w:tabs>
          <w:tab w:val="center" w:pos="4678"/>
        </w:tabs>
        <w:ind w:left="709" w:right="1133"/>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у справі за конституційними скаргами Крупка Дмитра Володимировича щодо відповідності Конституції України (конституційності) частини першої статті 81, частини першої статті 82 Кримінального кодексу України,</w:t>
      </w:r>
      <w:r>
        <w:rPr>
          <w:rFonts w:ascii="Times New Roman" w:eastAsia="Times New Roman" w:hAnsi="Times New Roman" w:cs="Times New Roman"/>
          <w:b/>
          <w:sz w:val="28"/>
          <w:szCs w:val="28"/>
          <w:lang w:val="uk-UA"/>
        </w:rPr>
        <w:br/>
      </w:r>
      <w:proofErr w:type="spellStart"/>
      <w:r>
        <w:rPr>
          <w:rFonts w:ascii="Times New Roman" w:eastAsia="Times New Roman" w:hAnsi="Times New Roman" w:cs="Times New Roman"/>
          <w:b/>
          <w:sz w:val="28"/>
          <w:szCs w:val="28"/>
          <w:lang w:val="uk-UA"/>
        </w:rPr>
        <w:t>Костіна</w:t>
      </w:r>
      <w:proofErr w:type="spellEnd"/>
      <w:r>
        <w:rPr>
          <w:rFonts w:ascii="Times New Roman" w:eastAsia="Times New Roman" w:hAnsi="Times New Roman" w:cs="Times New Roman"/>
          <w:b/>
          <w:sz w:val="28"/>
          <w:szCs w:val="28"/>
          <w:lang w:val="uk-UA"/>
        </w:rPr>
        <w:t xml:space="preserve"> Володимира Володимировича, Мельниченка Олександра Степановича щодо відповідності Конституції України (конституційності) частини першої статті 82 Кримінального кодексу України та за конституційною скаргою </w:t>
      </w:r>
      <w:proofErr w:type="spellStart"/>
      <w:r>
        <w:rPr>
          <w:rFonts w:ascii="Times New Roman" w:eastAsia="Times New Roman" w:hAnsi="Times New Roman" w:cs="Times New Roman"/>
          <w:b/>
          <w:sz w:val="28"/>
          <w:szCs w:val="28"/>
          <w:lang w:val="uk-UA"/>
        </w:rPr>
        <w:t>Гогіна</w:t>
      </w:r>
      <w:proofErr w:type="spellEnd"/>
      <w:r>
        <w:rPr>
          <w:rFonts w:ascii="Times New Roman" w:eastAsia="Times New Roman" w:hAnsi="Times New Roman" w:cs="Times New Roman"/>
          <w:b/>
          <w:sz w:val="28"/>
          <w:szCs w:val="28"/>
          <w:lang w:val="uk-UA"/>
        </w:rPr>
        <w:t xml:space="preserve"> Віктора Івановича щодо відповідності Конституції України (конституційності) частини першої</w:t>
      </w:r>
      <w:r>
        <w:rPr>
          <w:rFonts w:ascii="Times New Roman" w:eastAsia="Times New Roman" w:hAnsi="Times New Roman" w:cs="Times New Roman"/>
          <w:b/>
          <w:sz w:val="28"/>
          <w:szCs w:val="28"/>
          <w:lang w:val="uk-UA"/>
        </w:rPr>
        <w:br/>
      </w:r>
      <w:r>
        <w:rPr>
          <w:rFonts w:ascii="Times New Roman" w:eastAsia="Times New Roman" w:hAnsi="Times New Roman" w:cs="Times New Roman"/>
          <w:b/>
          <w:sz w:val="28"/>
          <w:szCs w:val="28"/>
          <w:lang w:val="uk-UA"/>
        </w:rPr>
        <w:tab/>
        <w:t>статті 81 Кримінального кодексу України</w:t>
      </w:r>
    </w:p>
    <w:p w:rsidR="00334893" w:rsidRDefault="00334893" w:rsidP="00334893">
      <w:pPr>
        <w:ind w:left="709" w:right="1133"/>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(справа про перегляд </w:t>
      </w:r>
      <w:proofErr w:type="spellStart"/>
      <w:r>
        <w:rPr>
          <w:rFonts w:ascii="Times New Roman" w:eastAsia="Times New Roman" w:hAnsi="Times New Roman" w:cs="Times New Roman"/>
          <w:b/>
          <w:sz w:val="28"/>
          <w:szCs w:val="28"/>
          <w:lang w:val="uk-UA"/>
        </w:rPr>
        <w:t>вироку</w:t>
      </w:r>
      <w:proofErr w:type="spellEnd"/>
      <w:r>
        <w:rPr>
          <w:rFonts w:ascii="Times New Roman" w:eastAsia="Times New Roman" w:hAnsi="Times New Roman" w:cs="Times New Roman"/>
          <w:b/>
          <w:sz w:val="28"/>
          <w:szCs w:val="28"/>
          <w:lang w:val="uk-UA"/>
        </w:rPr>
        <w:t xml:space="preserve"> особі, караній на довічне позбавлення волі)</w:t>
      </w:r>
    </w:p>
    <w:p w:rsidR="00334893" w:rsidRDefault="00334893" w:rsidP="00334893">
      <w:pPr>
        <w:ind w:left="709" w:right="1133"/>
        <w:jc w:val="center"/>
        <w:rPr>
          <w:rFonts w:ascii="Times New Roman" w:eastAsia="Times New Roman" w:hAnsi="Times New Roman" w:cs="Times New Roman"/>
          <w:b/>
          <w:sz w:val="28"/>
          <w:szCs w:val="28"/>
          <w:lang w:val="uk-UA"/>
        </w:rPr>
      </w:pPr>
      <w:bookmarkStart w:id="0" w:name="_GoBack"/>
      <w:bookmarkEnd w:id="0"/>
    </w:p>
    <w:p w:rsidR="000D1617" w:rsidRPr="00906CDD" w:rsidRDefault="000D1617" w:rsidP="00044EB8">
      <w:pPr>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 xml:space="preserve">м. Київ </w:t>
      </w:r>
      <w:r w:rsidRPr="00906CDD">
        <w:rPr>
          <w:rFonts w:ascii="Times New Roman" w:eastAsia="Times New Roman" w:hAnsi="Times New Roman" w:cs="Times New Roman"/>
          <w:sz w:val="28"/>
          <w:szCs w:val="28"/>
          <w:lang w:val="uk-UA"/>
        </w:rPr>
        <w:tab/>
      </w:r>
      <w:r w:rsidRPr="00906CDD">
        <w:rPr>
          <w:rFonts w:ascii="Times New Roman" w:eastAsia="Times New Roman" w:hAnsi="Times New Roman" w:cs="Times New Roman"/>
          <w:sz w:val="28"/>
          <w:szCs w:val="28"/>
          <w:lang w:val="uk-UA"/>
        </w:rPr>
        <w:tab/>
      </w:r>
      <w:r w:rsidRPr="00906CDD">
        <w:rPr>
          <w:rFonts w:ascii="Times New Roman" w:eastAsia="Times New Roman" w:hAnsi="Times New Roman" w:cs="Times New Roman"/>
          <w:sz w:val="28"/>
          <w:szCs w:val="28"/>
          <w:lang w:val="uk-UA"/>
        </w:rPr>
        <w:tab/>
      </w:r>
      <w:r w:rsidR="00E60754">
        <w:rPr>
          <w:rFonts w:ascii="Times New Roman" w:eastAsia="Times New Roman" w:hAnsi="Times New Roman" w:cs="Times New Roman"/>
          <w:sz w:val="28"/>
          <w:szCs w:val="28"/>
          <w:lang w:val="uk-UA"/>
        </w:rPr>
        <w:tab/>
      </w:r>
      <w:r w:rsidR="00E60754">
        <w:rPr>
          <w:rFonts w:ascii="Times New Roman" w:eastAsia="Times New Roman" w:hAnsi="Times New Roman" w:cs="Times New Roman"/>
          <w:sz w:val="28"/>
          <w:szCs w:val="28"/>
          <w:lang w:val="uk-UA"/>
        </w:rPr>
        <w:tab/>
      </w:r>
      <w:r w:rsidR="00E60754">
        <w:rPr>
          <w:rFonts w:ascii="Times New Roman" w:eastAsia="Times New Roman" w:hAnsi="Times New Roman" w:cs="Times New Roman"/>
          <w:sz w:val="28"/>
          <w:szCs w:val="28"/>
          <w:lang w:val="uk-UA"/>
        </w:rPr>
        <w:tab/>
      </w:r>
      <w:r w:rsidR="00044EB8">
        <w:rPr>
          <w:rFonts w:ascii="Times New Roman" w:eastAsia="Times New Roman" w:hAnsi="Times New Roman" w:cs="Times New Roman"/>
          <w:sz w:val="28"/>
          <w:szCs w:val="28"/>
          <w:lang w:val="uk-UA"/>
        </w:rPr>
        <w:t>С</w:t>
      </w:r>
      <w:r w:rsidR="00044EB8" w:rsidRPr="00044EB8">
        <w:rPr>
          <w:rFonts w:ascii="Times New Roman" w:hAnsi="Times New Roman" w:cs="Times New Roman"/>
          <w:sz w:val="28"/>
          <w:szCs w:val="28"/>
        </w:rPr>
        <w:t>права № 3-349/2018(4800/18,</w:t>
      </w:r>
      <w:r w:rsidR="00E60754">
        <w:rPr>
          <w:rFonts w:ascii="Times New Roman" w:hAnsi="Times New Roman" w:cs="Times New Roman"/>
          <w:sz w:val="28"/>
          <w:szCs w:val="28"/>
        </w:rPr>
        <w:t xml:space="preserve"> </w:t>
      </w:r>
      <w:r w:rsidR="00044EB8">
        <w:rPr>
          <w:rFonts w:ascii="Times New Roman" w:hAnsi="Times New Roman" w:cs="Times New Roman"/>
          <w:sz w:val="28"/>
          <w:szCs w:val="28"/>
        </w:rPr>
        <w:br/>
      </w:r>
      <w:r w:rsidRPr="00906CDD">
        <w:rPr>
          <w:rFonts w:ascii="Times New Roman" w:eastAsia="Times New Roman" w:hAnsi="Times New Roman" w:cs="Times New Roman"/>
          <w:sz w:val="28"/>
          <w:szCs w:val="28"/>
          <w:lang w:val="uk-UA"/>
        </w:rPr>
        <w:t>16 вересня 2021 року</w:t>
      </w:r>
      <w:r w:rsidR="00044EB8">
        <w:rPr>
          <w:rFonts w:ascii="Times New Roman" w:eastAsia="Times New Roman" w:hAnsi="Times New Roman" w:cs="Times New Roman"/>
          <w:sz w:val="28"/>
          <w:szCs w:val="28"/>
          <w:lang w:val="uk-UA"/>
        </w:rPr>
        <w:tab/>
      </w:r>
      <w:r w:rsidR="00044EB8">
        <w:rPr>
          <w:rFonts w:ascii="Times New Roman" w:eastAsia="Times New Roman" w:hAnsi="Times New Roman" w:cs="Times New Roman"/>
          <w:sz w:val="28"/>
          <w:szCs w:val="28"/>
          <w:lang w:val="uk-UA"/>
        </w:rPr>
        <w:tab/>
      </w:r>
      <w:r w:rsidR="00044EB8">
        <w:rPr>
          <w:rFonts w:ascii="Times New Roman" w:eastAsia="Times New Roman" w:hAnsi="Times New Roman" w:cs="Times New Roman"/>
          <w:sz w:val="28"/>
          <w:szCs w:val="28"/>
          <w:lang w:val="uk-UA"/>
        </w:rPr>
        <w:tab/>
      </w:r>
      <w:r w:rsidR="00044EB8">
        <w:rPr>
          <w:rFonts w:ascii="Times New Roman" w:eastAsia="Times New Roman" w:hAnsi="Times New Roman" w:cs="Times New Roman"/>
          <w:sz w:val="28"/>
          <w:szCs w:val="28"/>
          <w:lang w:val="uk-UA"/>
        </w:rPr>
        <w:tab/>
      </w:r>
      <w:r w:rsidR="00044EB8">
        <w:rPr>
          <w:rFonts w:ascii="Times New Roman" w:eastAsia="Times New Roman" w:hAnsi="Times New Roman" w:cs="Times New Roman"/>
          <w:sz w:val="28"/>
          <w:szCs w:val="28"/>
          <w:lang w:val="uk-UA"/>
        </w:rPr>
        <w:tab/>
        <w:t xml:space="preserve">   </w:t>
      </w:r>
      <w:r w:rsidR="00E60754" w:rsidRPr="00044EB8">
        <w:rPr>
          <w:rFonts w:ascii="Times New Roman" w:hAnsi="Times New Roman" w:cs="Times New Roman"/>
          <w:sz w:val="28"/>
          <w:szCs w:val="28"/>
        </w:rPr>
        <w:t>1328/19, 3621/19, 6/20)</w:t>
      </w:r>
    </w:p>
    <w:p w:rsidR="000D1617" w:rsidRPr="00906CDD" w:rsidRDefault="000D1617" w:rsidP="000D1617">
      <w:pPr>
        <w:jc w:val="both"/>
        <w:rPr>
          <w:rFonts w:ascii="Times New Roman" w:eastAsia="Times New Roman" w:hAnsi="Times New Roman" w:cs="Times New Roman"/>
          <w:sz w:val="28"/>
          <w:szCs w:val="28"/>
          <w:lang w:val="uk-UA"/>
        </w:rPr>
      </w:pPr>
      <w:r w:rsidRPr="00906CDD">
        <w:rPr>
          <w:rFonts w:ascii="Times New Roman" w:eastAsia="Segoe UI Symbol" w:hAnsi="Times New Roman" w:cs="Times New Roman"/>
          <w:sz w:val="28"/>
          <w:szCs w:val="28"/>
          <w:lang w:val="uk-UA"/>
        </w:rPr>
        <w:t>№ 6-р(ІІ)/2021</w:t>
      </w:r>
    </w:p>
    <w:p w:rsidR="000D1617" w:rsidRPr="00906CDD" w:rsidRDefault="000D1617" w:rsidP="000D1617">
      <w:pPr>
        <w:jc w:val="both"/>
        <w:rPr>
          <w:rFonts w:ascii="Times New Roman" w:eastAsia="Times New Roman" w:hAnsi="Times New Roman" w:cs="Times New Roman"/>
          <w:sz w:val="28"/>
          <w:szCs w:val="28"/>
          <w:lang w:val="uk-UA"/>
        </w:rPr>
      </w:pPr>
    </w:p>
    <w:p w:rsidR="000D1617" w:rsidRPr="00906CDD" w:rsidRDefault="000D1617" w:rsidP="000D1617">
      <w:pPr>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Другий сенат Конституційного Суду України у складі суддів:</w:t>
      </w:r>
    </w:p>
    <w:p w:rsidR="000D1617" w:rsidRPr="00906CDD" w:rsidRDefault="000D1617" w:rsidP="000D1617">
      <w:pPr>
        <w:ind w:firstLine="709"/>
        <w:rPr>
          <w:rFonts w:ascii="Times New Roman" w:eastAsia="Times New Roman" w:hAnsi="Times New Roman" w:cs="Times New Roman"/>
          <w:sz w:val="28"/>
          <w:szCs w:val="28"/>
          <w:lang w:val="uk-UA"/>
        </w:rPr>
      </w:pPr>
    </w:p>
    <w:p w:rsidR="000D1617" w:rsidRPr="00906CDD" w:rsidRDefault="000D1617" w:rsidP="000D1617">
      <w:pPr>
        <w:ind w:firstLine="709"/>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Головатого Сергія Петровича – головуючого, доповідача,</w:t>
      </w:r>
    </w:p>
    <w:p w:rsidR="000D1617" w:rsidRPr="00906CDD" w:rsidRDefault="000D1617" w:rsidP="000D1617">
      <w:pPr>
        <w:ind w:firstLine="709"/>
        <w:rPr>
          <w:rFonts w:ascii="Times New Roman" w:eastAsia="Times New Roman" w:hAnsi="Times New Roman" w:cs="Times New Roman"/>
          <w:sz w:val="28"/>
          <w:szCs w:val="28"/>
          <w:lang w:val="uk-UA"/>
        </w:rPr>
      </w:pPr>
      <w:proofErr w:type="spellStart"/>
      <w:r w:rsidRPr="00906CDD">
        <w:rPr>
          <w:rFonts w:ascii="Times New Roman" w:eastAsia="Times New Roman" w:hAnsi="Times New Roman" w:cs="Times New Roman"/>
          <w:sz w:val="28"/>
          <w:szCs w:val="28"/>
          <w:lang w:val="uk-UA"/>
        </w:rPr>
        <w:t>Городовенка</w:t>
      </w:r>
      <w:proofErr w:type="spellEnd"/>
      <w:r w:rsidRPr="00906CDD">
        <w:rPr>
          <w:rFonts w:ascii="Times New Roman" w:eastAsia="Times New Roman" w:hAnsi="Times New Roman" w:cs="Times New Roman"/>
          <w:sz w:val="28"/>
          <w:szCs w:val="28"/>
          <w:lang w:val="uk-UA"/>
        </w:rPr>
        <w:t xml:space="preserve"> Віктора Валентиновича – доповідача,</w:t>
      </w:r>
    </w:p>
    <w:p w:rsidR="000D1617" w:rsidRPr="00906CDD" w:rsidRDefault="000D1617" w:rsidP="000D1617">
      <w:pPr>
        <w:ind w:firstLine="709"/>
        <w:rPr>
          <w:rFonts w:ascii="Times New Roman" w:eastAsia="Times New Roman" w:hAnsi="Times New Roman" w:cs="Times New Roman"/>
          <w:sz w:val="28"/>
          <w:szCs w:val="28"/>
          <w:lang w:val="uk-UA"/>
        </w:rPr>
      </w:pPr>
      <w:proofErr w:type="spellStart"/>
      <w:r w:rsidRPr="00906CDD">
        <w:rPr>
          <w:rFonts w:ascii="Times New Roman" w:eastAsia="Times New Roman" w:hAnsi="Times New Roman" w:cs="Times New Roman"/>
          <w:sz w:val="28"/>
          <w:szCs w:val="28"/>
          <w:lang w:val="uk-UA"/>
        </w:rPr>
        <w:t>Лемака</w:t>
      </w:r>
      <w:proofErr w:type="spellEnd"/>
      <w:r w:rsidRPr="00906CDD">
        <w:rPr>
          <w:rFonts w:ascii="Times New Roman" w:eastAsia="Times New Roman" w:hAnsi="Times New Roman" w:cs="Times New Roman"/>
          <w:sz w:val="28"/>
          <w:szCs w:val="28"/>
          <w:lang w:val="uk-UA"/>
        </w:rPr>
        <w:t xml:space="preserve"> Василя Васильовича,</w:t>
      </w:r>
    </w:p>
    <w:p w:rsidR="000D1617" w:rsidRPr="00906CDD" w:rsidRDefault="000D1617" w:rsidP="000D1617">
      <w:pPr>
        <w:ind w:firstLine="709"/>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Мойсика Володимира Романовича,</w:t>
      </w:r>
    </w:p>
    <w:p w:rsidR="000D1617" w:rsidRPr="00906CDD" w:rsidRDefault="000D1617" w:rsidP="000D1617">
      <w:pPr>
        <w:ind w:firstLine="709"/>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Первомайського Олега Олексійовича,</w:t>
      </w:r>
    </w:p>
    <w:p w:rsidR="000D1617" w:rsidRPr="00906CDD" w:rsidRDefault="000D1617" w:rsidP="000D1617">
      <w:pPr>
        <w:ind w:firstLine="709"/>
        <w:rPr>
          <w:rFonts w:ascii="Times New Roman" w:eastAsia="Times New Roman" w:hAnsi="Times New Roman" w:cs="Times New Roman"/>
          <w:sz w:val="28"/>
          <w:szCs w:val="28"/>
          <w:lang w:val="uk-UA"/>
        </w:rPr>
      </w:pPr>
      <w:proofErr w:type="spellStart"/>
      <w:r w:rsidRPr="00906CDD">
        <w:rPr>
          <w:rFonts w:ascii="Times New Roman" w:eastAsia="Times New Roman" w:hAnsi="Times New Roman" w:cs="Times New Roman"/>
          <w:sz w:val="28"/>
          <w:szCs w:val="28"/>
          <w:lang w:val="uk-UA"/>
        </w:rPr>
        <w:t>Сліденка</w:t>
      </w:r>
      <w:proofErr w:type="spellEnd"/>
      <w:r w:rsidRPr="00906CDD">
        <w:rPr>
          <w:rFonts w:ascii="Times New Roman" w:eastAsia="Times New Roman" w:hAnsi="Times New Roman" w:cs="Times New Roman"/>
          <w:sz w:val="28"/>
          <w:szCs w:val="28"/>
          <w:lang w:val="uk-UA"/>
        </w:rPr>
        <w:t xml:space="preserve"> Ігоря Дмитровича,</w:t>
      </w:r>
    </w:p>
    <w:p w:rsidR="000D1617" w:rsidRPr="00906CDD" w:rsidRDefault="000D1617" w:rsidP="000D1617">
      <w:pPr>
        <w:ind w:firstLine="709"/>
        <w:rPr>
          <w:rFonts w:ascii="Times New Roman" w:eastAsia="Times New Roman" w:hAnsi="Times New Roman" w:cs="Times New Roman"/>
          <w:sz w:val="28"/>
          <w:szCs w:val="28"/>
          <w:lang w:val="uk-UA"/>
        </w:rPr>
      </w:pPr>
      <w:proofErr w:type="spellStart"/>
      <w:r w:rsidRPr="00906CDD">
        <w:rPr>
          <w:rFonts w:ascii="Times New Roman" w:eastAsia="Times New Roman" w:hAnsi="Times New Roman" w:cs="Times New Roman"/>
          <w:sz w:val="28"/>
          <w:szCs w:val="28"/>
          <w:lang w:val="uk-UA"/>
        </w:rPr>
        <w:t>Юровської</w:t>
      </w:r>
      <w:proofErr w:type="spellEnd"/>
      <w:r w:rsidRPr="00906CDD">
        <w:rPr>
          <w:rFonts w:ascii="Times New Roman" w:eastAsia="Times New Roman" w:hAnsi="Times New Roman" w:cs="Times New Roman"/>
          <w:sz w:val="28"/>
          <w:szCs w:val="28"/>
          <w:lang w:val="uk-UA"/>
        </w:rPr>
        <w:t xml:space="preserve"> Галини Валентинівни,</w:t>
      </w:r>
    </w:p>
    <w:p w:rsidR="000D1617" w:rsidRPr="00906CDD" w:rsidRDefault="000D1617" w:rsidP="000D1617">
      <w:pPr>
        <w:ind w:firstLine="709"/>
        <w:rPr>
          <w:rFonts w:ascii="Times New Roman" w:eastAsia="Times New Roman" w:hAnsi="Times New Roman" w:cs="Times New Roman"/>
          <w:sz w:val="28"/>
          <w:szCs w:val="28"/>
          <w:lang w:val="uk-UA"/>
        </w:rPr>
      </w:pPr>
    </w:p>
    <w:p w:rsidR="000D1617" w:rsidRDefault="000D1617" w:rsidP="000D1617">
      <w:pPr>
        <w:spacing w:line="367"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 xml:space="preserve">розглянув на засіданні справу за конституційними скаргами Крупка Дмитра Володимировича щодо відповідності Конституції України (конституційності) частини першої статті 81, частини першої статті 82 Кримінального кодексу України, </w:t>
      </w:r>
      <w:proofErr w:type="spellStart"/>
      <w:r w:rsidRPr="00906CDD">
        <w:rPr>
          <w:rFonts w:ascii="Times New Roman" w:eastAsia="Times New Roman" w:hAnsi="Times New Roman" w:cs="Times New Roman"/>
          <w:sz w:val="28"/>
          <w:szCs w:val="28"/>
          <w:lang w:val="uk-UA"/>
        </w:rPr>
        <w:t>Костіна</w:t>
      </w:r>
      <w:proofErr w:type="spellEnd"/>
      <w:r w:rsidRPr="00906CDD">
        <w:rPr>
          <w:rFonts w:ascii="Times New Roman" w:eastAsia="Times New Roman" w:hAnsi="Times New Roman" w:cs="Times New Roman"/>
          <w:sz w:val="28"/>
          <w:szCs w:val="28"/>
          <w:lang w:val="uk-UA"/>
        </w:rPr>
        <w:t xml:space="preserve"> Володимира Володимировича, Мельниченка Олександра Степановича щодо відповідності Конституції України </w:t>
      </w:r>
      <w:r w:rsidRPr="00906CDD">
        <w:rPr>
          <w:rFonts w:ascii="Times New Roman" w:eastAsia="Times New Roman" w:hAnsi="Times New Roman" w:cs="Times New Roman"/>
          <w:sz w:val="28"/>
          <w:szCs w:val="28"/>
          <w:lang w:val="uk-UA"/>
        </w:rPr>
        <w:lastRenderedPageBreak/>
        <w:t xml:space="preserve">(конституційності) частини першої статті 82 Кримінального кодексу України та за конституційною скаргою </w:t>
      </w:r>
      <w:proofErr w:type="spellStart"/>
      <w:r w:rsidRPr="00906CDD">
        <w:rPr>
          <w:rFonts w:ascii="Times New Roman" w:eastAsia="Times New Roman" w:hAnsi="Times New Roman" w:cs="Times New Roman"/>
          <w:sz w:val="28"/>
          <w:szCs w:val="28"/>
          <w:lang w:val="uk-UA"/>
        </w:rPr>
        <w:t>Гогіна</w:t>
      </w:r>
      <w:proofErr w:type="spellEnd"/>
      <w:r w:rsidRPr="00906CDD">
        <w:rPr>
          <w:rFonts w:ascii="Times New Roman" w:eastAsia="Times New Roman" w:hAnsi="Times New Roman" w:cs="Times New Roman"/>
          <w:sz w:val="28"/>
          <w:szCs w:val="28"/>
          <w:lang w:val="uk-UA"/>
        </w:rPr>
        <w:t xml:space="preserve"> Віктора Івановича щодо відповідності Конституції України (конституційності) частини першої статті 81 Кримінального кодексу України.</w:t>
      </w:r>
    </w:p>
    <w:p w:rsidR="000D1617" w:rsidRPr="00906CDD" w:rsidRDefault="000D1617" w:rsidP="000D1617">
      <w:pPr>
        <w:ind w:firstLine="709"/>
        <w:jc w:val="both"/>
        <w:rPr>
          <w:rFonts w:ascii="Times New Roman" w:eastAsia="Times New Roman" w:hAnsi="Times New Roman" w:cs="Times New Roman"/>
          <w:sz w:val="28"/>
          <w:szCs w:val="28"/>
          <w:lang w:val="uk-UA"/>
        </w:rPr>
      </w:pPr>
    </w:p>
    <w:p w:rsidR="000D1617" w:rsidRPr="00906CDD" w:rsidRDefault="000D1617" w:rsidP="000D1617">
      <w:pPr>
        <w:spacing w:line="367"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 xml:space="preserve">Заслухавши суддів-доповідачів Головатого С.П., </w:t>
      </w:r>
      <w:proofErr w:type="spellStart"/>
      <w:r w:rsidRPr="00906CDD">
        <w:rPr>
          <w:rFonts w:ascii="Times New Roman" w:eastAsia="Times New Roman" w:hAnsi="Times New Roman" w:cs="Times New Roman"/>
          <w:sz w:val="28"/>
          <w:szCs w:val="28"/>
          <w:lang w:val="uk-UA"/>
        </w:rPr>
        <w:t>Городовенка</w:t>
      </w:r>
      <w:proofErr w:type="spellEnd"/>
      <w:r w:rsidRPr="00906CDD">
        <w:rPr>
          <w:rFonts w:ascii="Times New Roman" w:eastAsia="Times New Roman" w:hAnsi="Times New Roman" w:cs="Times New Roman"/>
          <w:sz w:val="28"/>
          <w:szCs w:val="28"/>
          <w:lang w:val="uk-UA"/>
        </w:rPr>
        <w:t xml:space="preserve"> В.В. та дослідивши матеріали справи, Конституційний Суд України </w:t>
      </w:r>
    </w:p>
    <w:p w:rsidR="000D1617" w:rsidRPr="00906CDD" w:rsidRDefault="000D1617" w:rsidP="000D1617">
      <w:pPr>
        <w:ind w:firstLine="709"/>
        <w:jc w:val="both"/>
        <w:rPr>
          <w:rFonts w:ascii="Times New Roman" w:eastAsia="Times New Roman" w:hAnsi="Times New Roman" w:cs="Times New Roman"/>
          <w:sz w:val="28"/>
          <w:szCs w:val="28"/>
          <w:lang w:val="uk-UA"/>
        </w:rPr>
      </w:pPr>
    </w:p>
    <w:p w:rsidR="000D1617" w:rsidRPr="00906CDD" w:rsidRDefault="000D1617" w:rsidP="000D1617">
      <w:pPr>
        <w:spacing w:line="367" w:lineRule="auto"/>
        <w:jc w:val="center"/>
        <w:rPr>
          <w:rFonts w:ascii="Times New Roman" w:eastAsia="Times New Roman" w:hAnsi="Times New Roman" w:cs="Times New Roman"/>
          <w:b/>
          <w:sz w:val="28"/>
          <w:szCs w:val="28"/>
          <w:lang w:val="uk-UA"/>
        </w:rPr>
      </w:pPr>
      <w:r w:rsidRPr="00906CDD">
        <w:rPr>
          <w:rFonts w:ascii="Times New Roman" w:eastAsia="Times New Roman" w:hAnsi="Times New Roman" w:cs="Times New Roman"/>
          <w:b/>
          <w:sz w:val="28"/>
          <w:szCs w:val="28"/>
          <w:lang w:val="uk-UA"/>
        </w:rPr>
        <w:t>у с т а н о в и в:</w:t>
      </w:r>
    </w:p>
    <w:p w:rsidR="000D1617" w:rsidRPr="00906CDD" w:rsidRDefault="000D1617" w:rsidP="000D1617">
      <w:pPr>
        <w:ind w:firstLine="709"/>
        <w:jc w:val="center"/>
        <w:rPr>
          <w:rFonts w:ascii="Times New Roman" w:eastAsia="Times New Roman" w:hAnsi="Times New Roman" w:cs="Times New Roman"/>
          <w:b/>
          <w:sz w:val="28"/>
          <w:szCs w:val="28"/>
          <w:lang w:val="uk-UA"/>
        </w:rPr>
      </w:pPr>
    </w:p>
    <w:p w:rsidR="000D1617" w:rsidRPr="00906CDD" w:rsidRDefault="000D1617" w:rsidP="000D1617">
      <w:pPr>
        <w:spacing w:line="367"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1. До Конституційного Суду України звернулися:</w:t>
      </w:r>
    </w:p>
    <w:p w:rsidR="000D1617" w:rsidRPr="00906CDD" w:rsidRDefault="000D1617" w:rsidP="000D1617">
      <w:pPr>
        <w:spacing w:line="367"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Крупко Дмитро Володимирович із клопотанням розглянути питання щодо відповідності Конституції України (конституційності) частини першої статті 81, частини першої статті 82 Кримінального кодексу України</w:t>
      </w:r>
      <w:r>
        <w:rPr>
          <w:rFonts w:ascii="Times New Roman" w:eastAsia="Times New Roman" w:hAnsi="Times New Roman" w:cs="Times New Roman"/>
          <w:sz w:val="28"/>
          <w:szCs w:val="28"/>
          <w:lang w:val="uk-UA"/>
        </w:rPr>
        <w:t xml:space="preserve"> </w:t>
      </w:r>
      <w:r w:rsidRPr="00906CDD">
        <w:rPr>
          <w:rFonts w:ascii="Times New Roman" w:eastAsia="Times New Roman" w:hAnsi="Times New Roman" w:cs="Times New Roman"/>
          <w:sz w:val="28"/>
          <w:szCs w:val="28"/>
          <w:lang w:val="uk-UA"/>
        </w:rPr>
        <w:t>(далі – Кодекс);</w:t>
      </w:r>
    </w:p>
    <w:p w:rsidR="000D1617" w:rsidRPr="00906CDD" w:rsidRDefault="000D1617" w:rsidP="000D1617">
      <w:pPr>
        <w:spacing w:line="367" w:lineRule="auto"/>
        <w:ind w:firstLine="709"/>
        <w:jc w:val="both"/>
        <w:rPr>
          <w:rFonts w:ascii="Times New Roman" w:eastAsia="Times New Roman" w:hAnsi="Times New Roman" w:cs="Times New Roman"/>
          <w:sz w:val="28"/>
          <w:szCs w:val="28"/>
          <w:lang w:val="uk-UA"/>
        </w:rPr>
      </w:pPr>
      <w:proofErr w:type="spellStart"/>
      <w:r w:rsidRPr="00906CDD">
        <w:rPr>
          <w:rFonts w:ascii="Times New Roman" w:eastAsia="Times New Roman" w:hAnsi="Times New Roman" w:cs="Times New Roman"/>
          <w:sz w:val="28"/>
          <w:szCs w:val="28"/>
          <w:lang w:val="uk-UA"/>
        </w:rPr>
        <w:t>Костін</w:t>
      </w:r>
      <w:proofErr w:type="spellEnd"/>
      <w:r w:rsidRPr="00906CDD">
        <w:rPr>
          <w:rFonts w:ascii="Times New Roman" w:eastAsia="Times New Roman" w:hAnsi="Times New Roman" w:cs="Times New Roman"/>
          <w:sz w:val="28"/>
          <w:szCs w:val="28"/>
          <w:lang w:val="uk-UA"/>
        </w:rPr>
        <w:t xml:space="preserve"> Володимир Володимирович із клопотанням розглянути питання щодо відповідності Конституції України (конституційності) частини першої статті 82 </w:t>
      </w:r>
      <w:r>
        <w:rPr>
          <w:rFonts w:ascii="Times New Roman" w:eastAsia="Times New Roman" w:hAnsi="Times New Roman" w:cs="Times New Roman"/>
          <w:sz w:val="28"/>
          <w:szCs w:val="28"/>
          <w:lang w:val="uk-UA"/>
        </w:rPr>
        <w:t>Кодексу</w:t>
      </w:r>
      <w:r w:rsidRPr="00906CDD">
        <w:rPr>
          <w:rFonts w:ascii="Times New Roman" w:eastAsia="Times New Roman" w:hAnsi="Times New Roman" w:cs="Times New Roman"/>
          <w:sz w:val="28"/>
          <w:szCs w:val="28"/>
          <w:lang w:val="uk-UA"/>
        </w:rPr>
        <w:t>;</w:t>
      </w:r>
    </w:p>
    <w:p w:rsidR="000D1617" w:rsidRPr="00906CDD" w:rsidRDefault="000D1617" w:rsidP="000D1617">
      <w:pPr>
        <w:spacing w:line="367"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 xml:space="preserve">Мельниченко Олександр Степанович із клопотанням розглянути питання щодо відповідності Конституції України (конституційності) частини першої статті 82 </w:t>
      </w:r>
      <w:r>
        <w:rPr>
          <w:rFonts w:ascii="Times New Roman" w:eastAsia="Times New Roman" w:hAnsi="Times New Roman" w:cs="Times New Roman"/>
          <w:sz w:val="28"/>
          <w:szCs w:val="28"/>
          <w:lang w:val="uk-UA"/>
        </w:rPr>
        <w:t>Кодексу</w:t>
      </w:r>
      <w:r w:rsidRPr="00906CDD">
        <w:rPr>
          <w:rFonts w:ascii="Times New Roman" w:eastAsia="Times New Roman" w:hAnsi="Times New Roman" w:cs="Times New Roman"/>
          <w:sz w:val="28"/>
          <w:szCs w:val="28"/>
          <w:lang w:val="uk-UA"/>
        </w:rPr>
        <w:t>;</w:t>
      </w:r>
    </w:p>
    <w:p w:rsidR="000D1617" w:rsidRPr="00906CDD" w:rsidRDefault="000D1617" w:rsidP="000D1617">
      <w:pPr>
        <w:spacing w:line="367" w:lineRule="auto"/>
        <w:ind w:firstLine="709"/>
        <w:jc w:val="both"/>
        <w:rPr>
          <w:rFonts w:ascii="Times New Roman" w:eastAsia="Times New Roman" w:hAnsi="Times New Roman" w:cs="Times New Roman"/>
          <w:sz w:val="28"/>
          <w:szCs w:val="28"/>
          <w:lang w:val="uk-UA"/>
        </w:rPr>
      </w:pPr>
      <w:proofErr w:type="spellStart"/>
      <w:r w:rsidRPr="00906CDD">
        <w:rPr>
          <w:rFonts w:ascii="Times New Roman" w:eastAsia="Times New Roman" w:hAnsi="Times New Roman" w:cs="Times New Roman"/>
          <w:sz w:val="28"/>
          <w:szCs w:val="28"/>
          <w:lang w:val="uk-UA"/>
        </w:rPr>
        <w:t>Гогін</w:t>
      </w:r>
      <w:proofErr w:type="spellEnd"/>
      <w:r w:rsidRPr="00906CDD">
        <w:rPr>
          <w:rFonts w:ascii="Times New Roman" w:eastAsia="Times New Roman" w:hAnsi="Times New Roman" w:cs="Times New Roman"/>
          <w:sz w:val="28"/>
          <w:szCs w:val="28"/>
          <w:lang w:val="uk-UA"/>
        </w:rPr>
        <w:t xml:space="preserve"> Віктор Іванович із клопотанням  розглянути питання щодо відповідності Конституції України (конституційності) частини першої статті 81 </w:t>
      </w:r>
      <w:r>
        <w:rPr>
          <w:rFonts w:ascii="Times New Roman" w:eastAsia="Times New Roman" w:hAnsi="Times New Roman" w:cs="Times New Roman"/>
          <w:sz w:val="28"/>
          <w:szCs w:val="28"/>
          <w:lang w:val="uk-UA"/>
        </w:rPr>
        <w:t>Кодексу</w:t>
      </w:r>
      <w:r w:rsidRPr="00906CDD">
        <w:rPr>
          <w:rFonts w:ascii="Times New Roman" w:eastAsia="Times New Roman" w:hAnsi="Times New Roman" w:cs="Times New Roman"/>
          <w:sz w:val="28"/>
          <w:szCs w:val="28"/>
          <w:lang w:val="uk-UA"/>
        </w:rPr>
        <w:t>.</w:t>
      </w:r>
    </w:p>
    <w:p w:rsidR="000D1617" w:rsidRPr="00906CDD" w:rsidRDefault="000D1617" w:rsidP="000D1617">
      <w:pPr>
        <w:spacing w:line="367"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Згідно з</w:t>
      </w:r>
      <w:r>
        <w:rPr>
          <w:rFonts w:ascii="Times New Roman" w:eastAsia="Times New Roman" w:hAnsi="Times New Roman" w:cs="Times New Roman"/>
          <w:sz w:val="28"/>
          <w:szCs w:val="28"/>
          <w:lang w:val="uk-UA"/>
        </w:rPr>
        <w:t xml:space="preserve"> приписами</w:t>
      </w:r>
      <w:r w:rsidRPr="00906CDD">
        <w:rPr>
          <w:rFonts w:ascii="Times New Roman" w:eastAsia="Times New Roman" w:hAnsi="Times New Roman" w:cs="Times New Roman"/>
          <w:sz w:val="28"/>
          <w:szCs w:val="28"/>
          <w:lang w:val="uk-UA"/>
        </w:rPr>
        <w:t xml:space="preserve"> частин</w:t>
      </w:r>
      <w:r>
        <w:rPr>
          <w:rFonts w:ascii="Times New Roman" w:eastAsia="Times New Roman" w:hAnsi="Times New Roman" w:cs="Times New Roman"/>
          <w:sz w:val="28"/>
          <w:szCs w:val="28"/>
          <w:lang w:val="uk-UA"/>
        </w:rPr>
        <w:t>и</w:t>
      </w:r>
      <w:r w:rsidRPr="00906CDD">
        <w:rPr>
          <w:rFonts w:ascii="Times New Roman" w:eastAsia="Times New Roman" w:hAnsi="Times New Roman" w:cs="Times New Roman"/>
          <w:sz w:val="28"/>
          <w:szCs w:val="28"/>
          <w:lang w:val="uk-UA"/>
        </w:rPr>
        <w:t xml:space="preserve"> першо</w:t>
      </w:r>
      <w:r>
        <w:rPr>
          <w:rFonts w:ascii="Times New Roman" w:eastAsia="Times New Roman" w:hAnsi="Times New Roman" w:cs="Times New Roman"/>
          <w:sz w:val="28"/>
          <w:szCs w:val="28"/>
          <w:lang w:val="uk-UA"/>
        </w:rPr>
        <w:t>ї</w:t>
      </w:r>
      <w:r w:rsidRPr="00906CDD">
        <w:rPr>
          <w:rFonts w:ascii="Times New Roman" w:eastAsia="Times New Roman" w:hAnsi="Times New Roman" w:cs="Times New Roman"/>
          <w:sz w:val="28"/>
          <w:szCs w:val="28"/>
          <w:lang w:val="uk-UA"/>
        </w:rPr>
        <w:t xml:space="preserve"> статті 8</w:t>
      </w:r>
      <w:r>
        <w:rPr>
          <w:rFonts w:ascii="Times New Roman" w:eastAsia="Times New Roman" w:hAnsi="Times New Roman" w:cs="Times New Roman"/>
          <w:sz w:val="28"/>
          <w:szCs w:val="28"/>
          <w:lang w:val="uk-UA"/>
        </w:rPr>
        <w:t>1 Кодексу</w:t>
      </w:r>
      <w:r w:rsidRPr="00906CDD">
        <w:rPr>
          <w:rFonts w:ascii="Times New Roman" w:eastAsia="Times New Roman" w:hAnsi="Times New Roman" w:cs="Times New Roman"/>
          <w:sz w:val="28"/>
          <w:szCs w:val="28"/>
          <w:lang w:val="uk-UA"/>
        </w:rPr>
        <w:t xml:space="preserve"> „до осіб, що відбувають покарання у виді виправних робіт, службових обмежень для військовослужбовців, обмеження волі, тримання в дисциплінарному батальйоні військовослужбовців або позбавле</w:t>
      </w:r>
      <w:r>
        <w:rPr>
          <w:rFonts w:ascii="Times New Roman" w:eastAsia="Times New Roman" w:hAnsi="Times New Roman" w:cs="Times New Roman"/>
          <w:sz w:val="28"/>
          <w:szCs w:val="28"/>
          <w:lang w:val="uk-UA"/>
        </w:rPr>
        <w:t>ння волі, може бути застосоване</w:t>
      </w:r>
      <w:r>
        <w:rPr>
          <w:rFonts w:ascii="Times New Roman" w:eastAsia="Times New Roman" w:hAnsi="Times New Roman" w:cs="Times New Roman"/>
          <w:sz w:val="28"/>
          <w:szCs w:val="28"/>
          <w:lang w:val="uk-UA"/>
        </w:rPr>
        <w:br/>
      </w:r>
      <w:r w:rsidRPr="00906CDD">
        <w:rPr>
          <w:rFonts w:ascii="Times New Roman" w:eastAsia="Times New Roman" w:hAnsi="Times New Roman" w:cs="Times New Roman"/>
          <w:sz w:val="28"/>
          <w:szCs w:val="28"/>
          <w:lang w:val="uk-UA"/>
        </w:rPr>
        <w:t xml:space="preserve">умовно-дострокове звільнення від відбування покарання. Особу може бути умовно-достроково звільнено повністю або частково і від відбування додаткового покарання“. </w:t>
      </w:r>
    </w:p>
    <w:p w:rsidR="000D1617" w:rsidRPr="00906CDD" w:rsidRDefault="000D1617" w:rsidP="000D1617">
      <w:pPr>
        <w:spacing w:line="367"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lastRenderedPageBreak/>
        <w:t xml:space="preserve">Відповідно до </w:t>
      </w:r>
      <w:r>
        <w:rPr>
          <w:rFonts w:ascii="Times New Roman" w:eastAsia="Times New Roman" w:hAnsi="Times New Roman" w:cs="Times New Roman"/>
          <w:sz w:val="28"/>
          <w:szCs w:val="28"/>
          <w:lang w:val="uk-UA"/>
        </w:rPr>
        <w:t xml:space="preserve">приписів </w:t>
      </w:r>
      <w:r w:rsidRPr="00906CDD">
        <w:rPr>
          <w:rFonts w:ascii="Times New Roman" w:eastAsia="Times New Roman" w:hAnsi="Times New Roman" w:cs="Times New Roman"/>
          <w:sz w:val="28"/>
          <w:szCs w:val="28"/>
          <w:lang w:val="uk-UA"/>
        </w:rPr>
        <w:t xml:space="preserve">частини першої статті 82 Кодексу „особам, що відбувають покарання у виді обмеження або позбавлення волі, невідбута частина покарання може бути замінена судом більш м’яким покаранням. У цих випадках більш м’яке покарання призначається в межах строків, установлених у Загальній частині цього Кодексу для даного виду покарання, і не повинне перевищувати невідбутого строку покарання, призначеного </w:t>
      </w:r>
      <w:proofErr w:type="spellStart"/>
      <w:r w:rsidRPr="00906CDD">
        <w:rPr>
          <w:rFonts w:ascii="Times New Roman" w:eastAsia="Times New Roman" w:hAnsi="Times New Roman" w:cs="Times New Roman"/>
          <w:sz w:val="28"/>
          <w:szCs w:val="28"/>
          <w:lang w:val="uk-UA"/>
        </w:rPr>
        <w:t>вироком</w:t>
      </w:r>
      <w:proofErr w:type="spellEnd"/>
      <w:r w:rsidRPr="00906CDD">
        <w:rPr>
          <w:rFonts w:ascii="Times New Roman" w:eastAsia="Times New Roman" w:hAnsi="Times New Roman" w:cs="Times New Roman"/>
          <w:sz w:val="28"/>
          <w:szCs w:val="28"/>
          <w:lang w:val="uk-UA"/>
        </w:rPr>
        <w:t>“.</w:t>
      </w:r>
    </w:p>
    <w:p w:rsidR="000D1617" w:rsidRPr="00906CDD" w:rsidRDefault="000D1617" w:rsidP="000D1617">
      <w:pPr>
        <w:spacing w:line="367" w:lineRule="auto"/>
        <w:ind w:firstLine="709"/>
        <w:jc w:val="both"/>
        <w:rPr>
          <w:rFonts w:ascii="Times New Roman" w:eastAsia="Times New Roman" w:hAnsi="Times New Roman" w:cs="Times New Roman"/>
          <w:sz w:val="28"/>
          <w:szCs w:val="28"/>
          <w:lang w:val="uk-UA"/>
        </w:rPr>
      </w:pPr>
      <w:r w:rsidRPr="00963EFA">
        <w:rPr>
          <w:rFonts w:ascii="Times New Roman" w:eastAsia="Times New Roman" w:hAnsi="Times New Roman" w:cs="Times New Roman"/>
          <w:sz w:val="28"/>
          <w:szCs w:val="28"/>
          <w:lang w:val="uk-UA"/>
        </w:rPr>
        <w:t>Суб’єкти права на конституційну скаргу стверджують, що частина перша</w:t>
      </w:r>
      <w:r w:rsidRPr="00906CDD">
        <w:rPr>
          <w:rFonts w:ascii="Times New Roman" w:eastAsia="Times New Roman" w:hAnsi="Times New Roman" w:cs="Times New Roman"/>
          <w:sz w:val="28"/>
          <w:szCs w:val="28"/>
          <w:lang w:val="uk-UA"/>
        </w:rPr>
        <w:t xml:space="preserve"> стат</w:t>
      </w:r>
      <w:r>
        <w:rPr>
          <w:rFonts w:ascii="Times New Roman" w:eastAsia="Times New Roman" w:hAnsi="Times New Roman" w:cs="Times New Roman"/>
          <w:sz w:val="28"/>
          <w:szCs w:val="28"/>
          <w:lang w:val="uk-UA"/>
        </w:rPr>
        <w:t xml:space="preserve">ті 81, частина перша статті 82 </w:t>
      </w:r>
      <w:r w:rsidRPr="00906CDD">
        <w:rPr>
          <w:rFonts w:ascii="Times New Roman" w:eastAsia="Times New Roman" w:hAnsi="Times New Roman" w:cs="Times New Roman"/>
          <w:sz w:val="28"/>
          <w:szCs w:val="28"/>
          <w:lang w:val="uk-UA"/>
        </w:rPr>
        <w:t>Кодексу не відпов</w:t>
      </w:r>
      <w:r>
        <w:rPr>
          <w:rFonts w:ascii="Times New Roman" w:eastAsia="Times New Roman" w:hAnsi="Times New Roman" w:cs="Times New Roman"/>
          <w:sz w:val="28"/>
          <w:szCs w:val="28"/>
          <w:lang w:val="uk-UA"/>
        </w:rPr>
        <w:t>ідають частині другій</w:t>
      </w:r>
      <w:r>
        <w:rPr>
          <w:rFonts w:ascii="Times New Roman" w:eastAsia="Times New Roman" w:hAnsi="Times New Roman" w:cs="Times New Roman"/>
          <w:sz w:val="28"/>
          <w:szCs w:val="28"/>
          <w:lang w:val="uk-UA"/>
        </w:rPr>
        <w:br/>
        <w:t xml:space="preserve">статті 28 </w:t>
      </w:r>
      <w:r w:rsidRPr="00906CDD">
        <w:rPr>
          <w:rFonts w:ascii="Times New Roman" w:eastAsia="Times New Roman" w:hAnsi="Times New Roman" w:cs="Times New Roman"/>
          <w:sz w:val="28"/>
          <w:szCs w:val="28"/>
          <w:lang w:val="uk-UA"/>
        </w:rPr>
        <w:t>Конституці</w:t>
      </w:r>
      <w:r>
        <w:rPr>
          <w:rFonts w:ascii="Times New Roman" w:eastAsia="Times New Roman" w:hAnsi="Times New Roman" w:cs="Times New Roman"/>
          <w:sz w:val="28"/>
          <w:szCs w:val="28"/>
          <w:lang w:val="uk-UA"/>
        </w:rPr>
        <w:t xml:space="preserve">ї </w:t>
      </w:r>
      <w:r w:rsidRPr="00906CDD">
        <w:rPr>
          <w:rFonts w:ascii="Times New Roman" w:eastAsia="Times New Roman" w:hAnsi="Times New Roman" w:cs="Times New Roman"/>
          <w:sz w:val="28"/>
          <w:szCs w:val="28"/>
          <w:lang w:val="uk-UA"/>
        </w:rPr>
        <w:t>Укра</w:t>
      </w:r>
      <w:r>
        <w:rPr>
          <w:rFonts w:ascii="Times New Roman" w:eastAsia="Times New Roman" w:hAnsi="Times New Roman" w:cs="Times New Roman"/>
          <w:sz w:val="28"/>
          <w:szCs w:val="28"/>
          <w:lang w:val="uk-UA"/>
        </w:rPr>
        <w:t>їни, оскільки не врегульовують питання</w:t>
      </w:r>
      <w:r>
        <w:rPr>
          <w:rFonts w:ascii="Times New Roman" w:eastAsia="Times New Roman" w:hAnsi="Times New Roman" w:cs="Times New Roman"/>
          <w:sz w:val="28"/>
          <w:szCs w:val="28"/>
          <w:lang w:val="uk-UA"/>
        </w:rPr>
        <w:br/>
      </w:r>
      <w:r w:rsidRPr="00906CDD">
        <w:rPr>
          <w:rFonts w:ascii="Times New Roman" w:eastAsia="Times New Roman" w:hAnsi="Times New Roman" w:cs="Times New Roman"/>
          <w:sz w:val="28"/>
          <w:szCs w:val="28"/>
          <w:lang w:val="uk-UA"/>
        </w:rPr>
        <w:t>умовно-дострокового звільнення від відбування</w:t>
      </w:r>
      <w:r>
        <w:rPr>
          <w:rFonts w:ascii="Times New Roman" w:eastAsia="Times New Roman" w:hAnsi="Times New Roman" w:cs="Times New Roman"/>
          <w:sz w:val="28"/>
          <w:szCs w:val="28"/>
          <w:lang w:val="uk-UA"/>
        </w:rPr>
        <w:t xml:space="preserve"> покарання у вигляді довічного позбавлення волі або заміни </w:t>
      </w:r>
      <w:r w:rsidRPr="00906CDD">
        <w:rPr>
          <w:rFonts w:ascii="Times New Roman" w:eastAsia="Times New Roman" w:hAnsi="Times New Roman" w:cs="Times New Roman"/>
          <w:sz w:val="28"/>
          <w:szCs w:val="28"/>
          <w:lang w:val="uk-UA"/>
        </w:rPr>
        <w:t>невідбутої частини</w:t>
      </w:r>
      <w:r>
        <w:rPr>
          <w:rFonts w:ascii="Times New Roman" w:eastAsia="Times New Roman" w:hAnsi="Times New Roman" w:cs="Times New Roman"/>
          <w:sz w:val="28"/>
          <w:szCs w:val="28"/>
          <w:lang w:val="uk-UA"/>
        </w:rPr>
        <w:t xml:space="preserve"> покарання у вигляді довічного </w:t>
      </w:r>
      <w:r w:rsidRPr="00906CDD">
        <w:rPr>
          <w:rFonts w:ascii="Times New Roman" w:eastAsia="Times New Roman" w:hAnsi="Times New Roman" w:cs="Times New Roman"/>
          <w:sz w:val="28"/>
          <w:szCs w:val="28"/>
          <w:lang w:val="uk-UA"/>
        </w:rPr>
        <w:t>позбавлення волі більш м’яким покаранням. Вони вважають, що на підставі статті 28 Конституції України мають право на перегляд</w:t>
      </w:r>
      <w:r>
        <w:rPr>
          <w:rFonts w:ascii="Times New Roman" w:eastAsia="Times New Roman" w:hAnsi="Times New Roman" w:cs="Times New Roman"/>
          <w:sz w:val="28"/>
          <w:szCs w:val="28"/>
          <w:lang w:val="uk-UA"/>
        </w:rPr>
        <w:t xml:space="preserve"> покарання у вигляді довічного </w:t>
      </w:r>
      <w:r w:rsidRPr="00906CDD">
        <w:rPr>
          <w:rFonts w:ascii="Times New Roman" w:eastAsia="Times New Roman" w:hAnsi="Times New Roman" w:cs="Times New Roman"/>
          <w:sz w:val="28"/>
          <w:szCs w:val="28"/>
          <w:lang w:val="uk-UA"/>
        </w:rPr>
        <w:t>позбавлення волі, а також право знати, за якими критеріями та коли саме такий перегляд може бути здійснено. Автори клопотань також стверджують, що згідно з практикою Європейського суду з прав людини брак реалістичної перспективи бути звільненим</w:t>
      </w:r>
      <w:r>
        <w:rPr>
          <w:rFonts w:ascii="Times New Roman" w:eastAsia="Times New Roman" w:hAnsi="Times New Roman" w:cs="Times New Roman"/>
          <w:sz w:val="28"/>
          <w:szCs w:val="28"/>
          <w:lang w:val="uk-UA"/>
        </w:rPr>
        <w:t>и</w:t>
      </w:r>
      <w:r w:rsidRPr="00906CDD">
        <w:rPr>
          <w:rFonts w:ascii="Times New Roman" w:eastAsia="Times New Roman" w:hAnsi="Times New Roman" w:cs="Times New Roman"/>
          <w:sz w:val="28"/>
          <w:szCs w:val="28"/>
          <w:lang w:val="uk-UA"/>
        </w:rPr>
        <w:t xml:space="preserve"> від відбування покарання у вигляді довічного позбавлення волі суперечить Конвенції про захист прав людини і основоположних свобод 1950 року (далі – Конвенція). </w:t>
      </w:r>
    </w:p>
    <w:p w:rsidR="000D1617" w:rsidRPr="00906CDD" w:rsidRDefault="000D1617" w:rsidP="000D1617">
      <w:pPr>
        <w:ind w:firstLine="709"/>
        <w:jc w:val="both"/>
        <w:rPr>
          <w:rFonts w:ascii="Times New Roman" w:eastAsia="Times New Roman" w:hAnsi="Times New Roman" w:cs="Times New Roman"/>
          <w:sz w:val="28"/>
          <w:szCs w:val="28"/>
          <w:lang w:val="uk-UA"/>
        </w:rPr>
      </w:pP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sz w:val="28"/>
          <w:szCs w:val="28"/>
          <w:lang w:val="uk-UA"/>
        </w:rPr>
        <w:t>2.</w:t>
      </w:r>
      <w:r w:rsidRPr="00906CDD">
        <w:rPr>
          <w:rFonts w:ascii="Times New Roman" w:eastAsia="Times New Roman" w:hAnsi="Times New Roman" w:cs="Times New Roman"/>
          <w:color w:val="000000"/>
          <w:sz w:val="28"/>
          <w:szCs w:val="28"/>
          <w:shd w:val="clear" w:color="auto" w:fill="FFFFFF"/>
          <w:lang w:val="uk-UA"/>
        </w:rPr>
        <w:t xml:space="preserve"> Вирішуючи порушені в конституційних скаргах питання, Конституційний Суд України виходить із такого.</w:t>
      </w:r>
    </w:p>
    <w:p w:rsidR="000D1617" w:rsidRPr="00906CDD" w:rsidRDefault="000D1617" w:rsidP="000D1617">
      <w:pPr>
        <w:ind w:firstLine="709"/>
        <w:jc w:val="both"/>
        <w:rPr>
          <w:rFonts w:ascii="Times New Roman" w:eastAsia="Times New Roman" w:hAnsi="Times New Roman" w:cs="Times New Roman"/>
          <w:color w:val="000000"/>
          <w:sz w:val="28"/>
          <w:szCs w:val="28"/>
          <w:shd w:val="clear" w:color="auto" w:fill="FFFFFF"/>
          <w:lang w:val="uk-UA"/>
        </w:rPr>
      </w:pP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2.1.</w:t>
      </w:r>
      <w:r w:rsidRPr="00906CDD">
        <w:rPr>
          <w:rFonts w:ascii="Times New Roman" w:eastAsia="Times New Roman" w:hAnsi="Times New Roman" w:cs="Times New Roman"/>
          <w:b/>
          <w:color w:val="000000"/>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Відповідно до </w:t>
      </w:r>
      <w:r>
        <w:rPr>
          <w:rFonts w:ascii="Times New Roman" w:eastAsia="Times New Roman" w:hAnsi="Times New Roman" w:cs="Times New Roman"/>
          <w:color w:val="000000"/>
          <w:sz w:val="28"/>
          <w:szCs w:val="28"/>
          <w:shd w:val="clear" w:color="auto" w:fill="FFFFFF"/>
          <w:lang w:val="uk-UA"/>
        </w:rPr>
        <w:t xml:space="preserve">статті 3 </w:t>
      </w:r>
      <w:r w:rsidRPr="00906CDD">
        <w:rPr>
          <w:rFonts w:ascii="Times New Roman" w:eastAsia="Times New Roman" w:hAnsi="Times New Roman" w:cs="Times New Roman"/>
          <w:color w:val="000000"/>
          <w:sz w:val="28"/>
          <w:szCs w:val="28"/>
          <w:shd w:val="clear" w:color="auto" w:fill="FFFFFF"/>
          <w:lang w:val="uk-UA"/>
        </w:rPr>
        <w:t>Конституції України людину та її гідність визнано найвищою ці</w:t>
      </w:r>
      <w:r>
        <w:rPr>
          <w:rFonts w:ascii="Times New Roman" w:eastAsia="Times New Roman" w:hAnsi="Times New Roman" w:cs="Times New Roman"/>
          <w:color w:val="000000"/>
          <w:sz w:val="28"/>
          <w:szCs w:val="28"/>
          <w:shd w:val="clear" w:color="auto" w:fill="FFFFFF"/>
          <w:lang w:val="uk-UA"/>
        </w:rPr>
        <w:t>нністю;</w:t>
      </w:r>
      <w:r w:rsidRPr="00906CDD">
        <w:rPr>
          <w:rFonts w:ascii="Times New Roman" w:eastAsia="Times New Roman" w:hAnsi="Times New Roman" w:cs="Times New Roman"/>
          <w:color w:val="000000"/>
          <w:sz w:val="28"/>
          <w:szCs w:val="28"/>
          <w:shd w:val="clear" w:color="auto" w:fill="FFFFFF"/>
          <w:lang w:val="uk-UA"/>
        </w:rPr>
        <w:t xml:space="preserve">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r w:rsidRPr="00906CDD">
        <w:rPr>
          <w:rFonts w:ascii="Times New Roman" w:eastAsia="Times New Roman" w:hAnsi="Times New Roman" w:cs="Times New Roman"/>
          <w:sz w:val="28"/>
          <w:szCs w:val="28"/>
          <w:shd w:val="clear" w:color="auto" w:fill="FFFFFF"/>
          <w:lang w:val="uk-UA"/>
        </w:rPr>
        <w:t xml:space="preserve"> (частин</w:t>
      </w:r>
      <w:r w:rsidR="00E60754">
        <w:rPr>
          <w:rFonts w:ascii="Times New Roman" w:eastAsia="Times New Roman" w:hAnsi="Times New Roman" w:cs="Times New Roman"/>
          <w:sz w:val="28"/>
          <w:szCs w:val="28"/>
          <w:shd w:val="clear" w:color="auto" w:fill="FFFFFF"/>
          <w:lang w:val="uk-UA"/>
        </w:rPr>
        <w:t>и</w:t>
      </w:r>
      <w:r w:rsidRPr="00906CDD">
        <w:rPr>
          <w:rFonts w:ascii="Times New Roman" w:eastAsia="Times New Roman" w:hAnsi="Times New Roman" w:cs="Times New Roman"/>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lang w:val="uk-UA"/>
        </w:rPr>
        <w:t>перша</w:t>
      </w:r>
      <w:r>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 xml:space="preserve">друга). </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 xml:space="preserve">Людина є скарбом Природи, звідки й походять притаманні людині за народженням права і свободи, тобто ті, що природні. Людська гідність як </w:t>
      </w:r>
      <w:r w:rsidRPr="00906CDD">
        <w:rPr>
          <w:rFonts w:ascii="Times New Roman" w:eastAsia="Times New Roman" w:hAnsi="Times New Roman" w:cs="Times New Roman"/>
          <w:sz w:val="28"/>
          <w:szCs w:val="28"/>
          <w:shd w:val="clear" w:color="auto" w:fill="FFFFFF"/>
          <w:lang w:val="uk-UA"/>
        </w:rPr>
        <w:lastRenderedPageBreak/>
        <w:t>джерело всіх прав і свобод людини та їх основа є однією із засадничих цінностей українського конституційного ладу. Із статті 3 Конституції України випливає обов’язок держави забезпечувати охорону та захист людської гідності. Такий обов’язок покладено на всіх суб’єктів публічної влади. Верховна Рада України, ухвалюючи закони, має гарантувати належний захист та реалізацію прав і свобод людини, що є однією з умов забезпечення людської гідності як природної цінності. Своєю чергою, суди мають тлумачити юридичні норми так, щоб під час їх застосування це не завдавало шкоди людській гідності.</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 xml:space="preserve">Конституційний Суд України в Рішенні від 1 червня 2016 року </w:t>
      </w:r>
      <w:r w:rsidRPr="00906CDD">
        <w:rPr>
          <w:rFonts w:ascii="Times New Roman" w:eastAsia="Segoe UI Symbol"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 xml:space="preserve"> 2-рп/2016 сформулював юридичну позицію, згідно з якою держава, виконуючи свій головний обов’язок – утвердження </w:t>
      </w:r>
      <w:r>
        <w:rPr>
          <w:rFonts w:ascii="Times New Roman" w:eastAsia="Times New Roman" w:hAnsi="Times New Roman" w:cs="Times New Roman"/>
          <w:sz w:val="28"/>
          <w:szCs w:val="28"/>
          <w:shd w:val="clear" w:color="auto" w:fill="FFFFFF"/>
          <w:lang w:val="uk-UA"/>
        </w:rPr>
        <w:t>і</w:t>
      </w:r>
      <w:r w:rsidRPr="00906CDD">
        <w:rPr>
          <w:rFonts w:ascii="Times New Roman" w:eastAsia="Times New Roman" w:hAnsi="Times New Roman" w:cs="Times New Roman"/>
          <w:sz w:val="28"/>
          <w:szCs w:val="28"/>
          <w:shd w:val="clear" w:color="auto" w:fill="FFFFFF"/>
          <w:lang w:val="uk-UA"/>
        </w:rPr>
        <w:t xml:space="preserve"> забезпечення прав і свобод людини – повинна не тільки утримуватися від порушень або непропорційних обмежень прав і свобод людини, але й уживати належних заходів для забезпечення можливості їх повної реалізації кожним, хто перебуває під її юрисдикцією</w:t>
      </w:r>
      <w:r>
        <w:rPr>
          <w:rFonts w:ascii="Times New Roman" w:eastAsia="Times New Roman"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 xml:space="preserve"> </w:t>
      </w:r>
      <w:r>
        <w:rPr>
          <w:rFonts w:ascii="Times New Roman" w:eastAsia="Times New Roman" w:hAnsi="Times New Roman" w:cs="Times New Roman"/>
          <w:sz w:val="28"/>
          <w:szCs w:val="28"/>
          <w:shd w:val="clear" w:color="auto" w:fill="FFFFFF"/>
          <w:lang w:val="uk-UA"/>
        </w:rPr>
        <w:t>і</w:t>
      </w:r>
      <w:r w:rsidRPr="00906CDD">
        <w:rPr>
          <w:rFonts w:ascii="Times New Roman" w:eastAsia="Times New Roman" w:hAnsi="Times New Roman" w:cs="Times New Roman"/>
          <w:sz w:val="28"/>
          <w:szCs w:val="28"/>
          <w:shd w:val="clear" w:color="auto" w:fill="FFFFFF"/>
          <w:lang w:val="uk-UA"/>
        </w:rPr>
        <w:t xml:space="preserve">з цією метою законодавець та інші органи  публічної влади мають забезпечувати ефективне юридичне регулювання, </w:t>
      </w:r>
      <w:r>
        <w:rPr>
          <w:rFonts w:ascii="Times New Roman" w:eastAsia="Times New Roman" w:hAnsi="Times New Roman" w:cs="Times New Roman"/>
          <w:sz w:val="28"/>
          <w:szCs w:val="28"/>
          <w:shd w:val="clear" w:color="auto" w:fill="FFFFFF"/>
          <w:lang w:val="uk-UA"/>
        </w:rPr>
        <w:t>яке</w:t>
      </w:r>
      <w:r w:rsidRPr="00906CDD">
        <w:rPr>
          <w:rFonts w:ascii="Times New Roman" w:eastAsia="Times New Roman" w:hAnsi="Times New Roman" w:cs="Times New Roman"/>
          <w:sz w:val="28"/>
          <w:szCs w:val="28"/>
          <w:shd w:val="clear" w:color="auto" w:fill="FFFFFF"/>
          <w:lang w:val="uk-UA"/>
        </w:rPr>
        <w:t xml:space="preserve"> відповідає конституційним принципам і нормам, та створювати механізми, що є неодмінними для задоволення потреб та інтересів людини (абзац перший пункту 3 мотивувальної частини).</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Стаття 28 Конституції України гарантує, що кожен має право на повагу до його гідності (частин</w:t>
      </w:r>
      <w:r>
        <w:rPr>
          <w:rFonts w:ascii="Times New Roman" w:eastAsia="Times New Roman" w:hAnsi="Times New Roman" w:cs="Times New Roman"/>
          <w:sz w:val="28"/>
          <w:szCs w:val="28"/>
          <w:shd w:val="clear" w:color="auto" w:fill="FFFFFF"/>
          <w:lang w:val="uk-UA"/>
        </w:rPr>
        <w:t>а</w:t>
      </w:r>
      <w:r w:rsidRPr="00906CDD">
        <w:rPr>
          <w:rFonts w:ascii="Times New Roman" w:eastAsia="Times New Roman" w:hAnsi="Times New Roman" w:cs="Times New Roman"/>
          <w:sz w:val="28"/>
          <w:szCs w:val="28"/>
          <w:shd w:val="clear" w:color="auto" w:fill="FFFFFF"/>
          <w:lang w:val="uk-UA"/>
        </w:rPr>
        <w:t xml:space="preserve"> перша), а також що ніхто не може бути підданий катуванню, жорстокому, нелюдському або такому, що принижує його гідність, поводженню чи покаранню (частина друга).</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 xml:space="preserve">У Рішенні від 24 квітня 2018 року </w:t>
      </w:r>
      <w:r w:rsidRPr="00906CDD">
        <w:rPr>
          <w:rFonts w:ascii="Times New Roman" w:eastAsia="Segoe UI Symbol" w:hAnsi="Times New Roman" w:cs="Times New Roman"/>
          <w:sz w:val="28"/>
          <w:szCs w:val="28"/>
          <w:shd w:val="clear" w:color="auto" w:fill="FFFFFF"/>
          <w:lang w:val="uk-UA"/>
        </w:rPr>
        <w:t>№</w:t>
      </w:r>
      <w:r>
        <w:rPr>
          <w:rFonts w:ascii="Times New Roman" w:eastAsia="Times New Roman" w:hAnsi="Times New Roman" w:cs="Times New Roman"/>
          <w:sz w:val="28"/>
          <w:szCs w:val="28"/>
          <w:shd w:val="clear" w:color="auto" w:fill="FFFFFF"/>
          <w:lang w:val="uk-UA"/>
        </w:rPr>
        <w:t xml:space="preserve"> 3-р</w:t>
      </w:r>
      <w:r w:rsidRPr="00906CDD">
        <w:rPr>
          <w:rFonts w:ascii="Times New Roman" w:eastAsia="Times New Roman" w:hAnsi="Times New Roman" w:cs="Times New Roman"/>
          <w:sz w:val="28"/>
          <w:szCs w:val="28"/>
          <w:shd w:val="clear" w:color="auto" w:fill="FFFFFF"/>
          <w:lang w:val="uk-UA"/>
        </w:rPr>
        <w:t xml:space="preserve">/2018 Конституційний Суд України констатував, що право людини на повагу до її гідності, як і її право на життя, є </w:t>
      </w:r>
      <w:proofErr w:type="spellStart"/>
      <w:r w:rsidRPr="00906CDD">
        <w:rPr>
          <w:rFonts w:ascii="Times New Roman" w:eastAsia="Times New Roman" w:hAnsi="Times New Roman" w:cs="Times New Roman"/>
          <w:sz w:val="28"/>
          <w:szCs w:val="28"/>
          <w:shd w:val="clear" w:color="auto" w:fill="FFFFFF"/>
          <w:lang w:val="uk-UA"/>
        </w:rPr>
        <w:t>невідокремним</w:t>
      </w:r>
      <w:proofErr w:type="spellEnd"/>
      <w:r w:rsidRPr="00906CDD">
        <w:rPr>
          <w:rFonts w:ascii="Times New Roman" w:eastAsia="Times New Roman" w:hAnsi="Times New Roman" w:cs="Times New Roman"/>
          <w:sz w:val="28"/>
          <w:szCs w:val="28"/>
          <w:shd w:val="clear" w:color="auto" w:fill="FFFFFF"/>
          <w:lang w:val="uk-UA"/>
        </w:rPr>
        <w:t xml:space="preserve">, </w:t>
      </w:r>
      <w:proofErr w:type="spellStart"/>
      <w:r w:rsidRPr="00906CDD">
        <w:rPr>
          <w:rFonts w:ascii="Times New Roman" w:eastAsia="Times New Roman" w:hAnsi="Times New Roman" w:cs="Times New Roman"/>
          <w:sz w:val="28"/>
          <w:szCs w:val="28"/>
          <w:shd w:val="clear" w:color="auto" w:fill="FFFFFF"/>
          <w:lang w:val="uk-UA"/>
        </w:rPr>
        <w:t>невідчуженним</w:t>
      </w:r>
      <w:proofErr w:type="spellEnd"/>
      <w:r w:rsidRPr="00906CDD">
        <w:rPr>
          <w:rFonts w:ascii="Times New Roman" w:eastAsia="Times New Roman" w:hAnsi="Times New Roman" w:cs="Times New Roman"/>
          <w:sz w:val="28"/>
          <w:szCs w:val="28"/>
          <w:shd w:val="clear" w:color="auto" w:fill="FFFFFF"/>
          <w:lang w:val="uk-UA"/>
        </w:rPr>
        <w:t xml:space="preserve">, непорушним та підлягає безумовному захистові з боку держави (друге речення </w:t>
      </w:r>
      <w:r>
        <w:rPr>
          <w:rFonts w:ascii="Times New Roman" w:eastAsia="Times New Roman" w:hAnsi="Times New Roman" w:cs="Times New Roman"/>
          <w:sz w:val="28"/>
          <w:szCs w:val="28"/>
          <w:shd w:val="clear" w:color="auto" w:fill="FFFFFF"/>
          <w:lang w:val="uk-UA"/>
        </w:rPr>
        <w:t xml:space="preserve">абзацу четвертого підпункту 2.1 </w:t>
      </w:r>
      <w:r w:rsidRPr="00906CDD">
        <w:rPr>
          <w:rFonts w:ascii="Times New Roman" w:eastAsia="Times New Roman" w:hAnsi="Times New Roman" w:cs="Times New Roman"/>
          <w:sz w:val="28"/>
          <w:szCs w:val="28"/>
          <w:shd w:val="clear" w:color="auto" w:fill="FFFFFF"/>
          <w:lang w:val="uk-UA"/>
        </w:rPr>
        <w:t xml:space="preserve">пункту 2 мотивувальної частини). </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В аспекті розгляду цієї справи Конституційний Суд України зазначає, що право на повагу до гідності</w:t>
      </w:r>
      <w:r>
        <w:rPr>
          <w:rFonts w:ascii="Times New Roman" w:eastAsia="Times New Roman" w:hAnsi="Times New Roman" w:cs="Times New Roman"/>
          <w:sz w:val="28"/>
          <w:szCs w:val="28"/>
          <w:shd w:val="clear" w:color="auto" w:fill="FFFFFF"/>
          <w:lang w:val="uk-UA"/>
        </w:rPr>
        <w:t xml:space="preserve"> людини має безумовний характер;</w:t>
      </w:r>
      <w:r w:rsidRPr="00906CDD">
        <w:rPr>
          <w:rFonts w:ascii="Times New Roman" w:eastAsia="Times New Roman" w:hAnsi="Times New Roman" w:cs="Times New Roman"/>
          <w:sz w:val="28"/>
          <w:szCs w:val="28"/>
          <w:shd w:val="clear" w:color="auto" w:fill="FFFFFF"/>
          <w:lang w:val="uk-UA"/>
        </w:rPr>
        <w:t xml:space="preserve"> у міжнародному </w:t>
      </w:r>
      <w:r w:rsidRPr="00906CDD">
        <w:rPr>
          <w:rFonts w:ascii="Times New Roman" w:eastAsia="Times New Roman" w:hAnsi="Times New Roman" w:cs="Times New Roman"/>
          <w:sz w:val="28"/>
          <w:szCs w:val="28"/>
          <w:shd w:val="clear" w:color="auto" w:fill="FFFFFF"/>
          <w:lang w:val="uk-UA"/>
        </w:rPr>
        <w:lastRenderedPageBreak/>
        <w:t xml:space="preserve">публічному праві це виражено через загальновизнану формулу – </w:t>
      </w:r>
      <w:proofErr w:type="spellStart"/>
      <w:r w:rsidRPr="00906CDD">
        <w:rPr>
          <w:rFonts w:ascii="Times New Roman" w:eastAsia="Times New Roman" w:hAnsi="Times New Roman" w:cs="Times New Roman"/>
          <w:i/>
          <w:sz w:val="28"/>
          <w:szCs w:val="28"/>
          <w:shd w:val="clear" w:color="auto" w:fill="FFFFFF"/>
          <w:lang w:val="uk-UA"/>
        </w:rPr>
        <w:t>jus</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cogens</w:t>
      </w:r>
      <w:proofErr w:type="spellEnd"/>
      <w:r w:rsidRPr="00906CDD">
        <w:rPr>
          <w:rFonts w:ascii="Times New Roman" w:eastAsia="Times New Roman" w:hAnsi="Times New Roman" w:cs="Times New Roman"/>
          <w:sz w:val="28"/>
          <w:szCs w:val="28"/>
          <w:shd w:val="clear" w:color="auto" w:fill="FFFFFF"/>
          <w:lang w:val="uk-UA"/>
        </w:rPr>
        <w:t xml:space="preserve"> (імперативна норма), яка категорично забороняє всі форми нелюдських або таких, що принижують гідність, поводжен</w:t>
      </w:r>
      <w:r>
        <w:rPr>
          <w:rFonts w:ascii="Times New Roman" w:eastAsia="Times New Roman" w:hAnsi="Times New Roman" w:cs="Times New Roman"/>
          <w:sz w:val="28"/>
          <w:szCs w:val="28"/>
          <w:shd w:val="clear" w:color="auto" w:fill="FFFFFF"/>
          <w:lang w:val="uk-UA"/>
        </w:rPr>
        <w:t>ь або покарань. Отже, приписи</w:t>
      </w:r>
      <w:r>
        <w:rPr>
          <w:rFonts w:ascii="Times New Roman" w:eastAsia="Times New Roman" w:hAnsi="Times New Roman" w:cs="Times New Roman"/>
          <w:sz w:val="28"/>
          <w:szCs w:val="28"/>
          <w:shd w:val="clear" w:color="auto" w:fill="FFFFFF"/>
          <w:lang w:val="uk-UA"/>
        </w:rPr>
        <w:br/>
        <w:t xml:space="preserve">статті 3, </w:t>
      </w:r>
      <w:r w:rsidRPr="00906CDD">
        <w:rPr>
          <w:rFonts w:ascii="Times New Roman" w:eastAsia="Times New Roman" w:hAnsi="Times New Roman" w:cs="Times New Roman"/>
          <w:sz w:val="28"/>
          <w:szCs w:val="28"/>
          <w:shd w:val="clear" w:color="auto" w:fill="FFFFFF"/>
          <w:lang w:val="uk-UA"/>
        </w:rPr>
        <w:t>частин перш</w:t>
      </w:r>
      <w:r>
        <w:rPr>
          <w:rFonts w:ascii="Times New Roman" w:eastAsia="Times New Roman" w:hAnsi="Times New Roman" w:cs="Times New Roman"/>
          <w:sz w:val="28"/>
          <w:szCs w:val="28"/>
          <w:shd w:val="clear" w:color="auto" w:fill="FFFFFF"/>
          <w:lang w:val="uk-UA"/>
        </w:rPr>
        <w:t>ої</w:t>
      </w:r>
      <w:r w:rsidRPr="00906CDD">
        <w:rPr>
          <w:rFonts w:ascii="Times New Roman" w:eastAsia="Times New Roman" w:hAnsi="Times New Roman" w:cs="Times New Roman"/>
          <w:sz w:val="28"/>
          <w:szCs w:val="28"/>
          <w:shd w:val="clear" w:color="auto" w:fill="FFFFFF"/>
          <w:lang w:val="uk-UA"/>
        </w:rPr>
        <w:t xml:space="preserve"> та друг</w:t>
      </w:r>
      <w:r>
        <w:rPr>
          <w:rFonts w:ascii="Times New Roman" w:eastAsia="Times New Roman" w:hAnsi="Times New Roman" w:cs="Times New Roman"/>
          <w:sz w:val="28"/>
          <w:szCs w:val="28"/>
          <w:shd w:val="clear" w:color="auto" w:fill="FFFFFF"/>
          <w:lang w:val="uk-UA"/>
        </w:rPr>
        <w:t>ої</w:t>
      </w:r>
      <w:r w:rsidRPr="00906CDD">
        <w:rPr>
          <w:rFonts w:ascii="Times New Roman" w:eastAsia="Times New Roman" w:hAnsi="Times New Roman" w:cs="Times New Roman"/>
          <w:sz w:val="28"/>
          <w:szCs w:val="28"/>
          <w:shd w:val="clear" w:color="auto" w:fill="FFFFFF"/>
          <w:lang w:val="uk-UA"/>
        </w:rPr>
        <w:t xml:space="preserve"> статті 28 Конституції України становлять імператив для держави </w:t>
      </w:r>
      <w:r>
        <w:rPr>
          <w:rFonts w:ascii="Times New Roman" w:eastAsia="Times New Roman" w:hAnsi="Times New Roman" w:cs="Times New Roman"/>
          <w:sz w:val="28"/>
          <w:szCs w:val="28"/>
          <w:shd w:val="clear" w:color="auto" w:fill="FFFFFF"/>
          <w:lang w:val="uk-UA"/>
        </w:rPr>
        <w:t>щодо</w:t>
      </w:r>
      <w:r w:rsidRPr="00906CDD">
        <w:rPr>
          <w:rFonts w:ascii="Times New Roman" w:eastAsia="Times New Roman" w:hAnsi="Times New Roman" w:cs="Times New Roman"/>
          <w:sz w:val="28"/>
          <w:szCs w:val="28"/>
          <w:shd w:val="clear" w:color="auto" w:fill="FFFFFF"/>
          <w:lang w:val="uk-UA"/>
        </w:rPr>
        <w:t xml:space="preserve"> забезпечення юридичн</w:t>
      </w:r>
      <w:r>
        <w:rPr>
          <w:rFonts w:ascii="Times New Roman" w:eastAsia="Times New Roman" w:hAnsi="Times New Roman" w:cs="Times New Roman"/>
          <w:sz w:val="28"/>
          <w:szCs w:val="28"/>
          <w:shd w:val="clear" w:color="auto" w:fill="FFFFFF"/>
          <w:lang w:val="uk-UA"/>
        </w:rPr>
        <w:t xml:space="preserve">их гарантій володіти гідністю, </w:t>
      </w:r>
      <w:r w:rsidRPr="00906CDD">
        <w:rPr>
          <w:rFonts w:ascii="Times New Roman" w:eastAsia="Times New Roman" w:hAnsi="Times New Roman" w:cs="Times New Roman"/>
          <w:sz w:val="28"/>
          <w:szCs w:val="28"/>
          <w:shd w:val="clear" w:color="auto" w:fill="FFFFFF"/>
          <w:lang w:val="uk-UA"/>
        </w:rPr>
        <w:t xml:space="preserve">властивою кожній людині від народження. Цей імператив поширюється на ставлення держави до осіб, засуджених до обмеження або позбавлення волі. Відповідно до частини третьої статті 63 Конституції України засуджені особи користуються всіма правами людини і громадянина, за винятком обмежень, що їх визначено законом і встановлено за </w:t>
      </w:r>
      <w:proofErr w:type="spellStart"/>
      <w:r w:rsidRPr="00906CDD">
        <w:rPr>
          <w:rFonts w:ascii="Times New Roman" w:eastAsia="Times New Roman" w:hAnsi="Times New Roman" w:cs="Times New Roman"/>
          <w:sz w:val="28"/>
          <w:szCs w:val="28"/>
          <w:shd w:val="clear" w:color="auto" w:fill="FFFFFF"/>
          <w:lang w:val="uk-UA"/>
        </w:rPr>
        <w:t>вироком</w:t>
      </w:r>
      <w:proofErr w:type="spellEnd"/>
      <w:r w:rsidRPr="00906CDD">
        <w:rPr>
          <w:rFonts w:ascii="Times New Roman" w:eastAsia="Times New Roman" w:hAnsi="Times New Roman" w:cs="Times New Roman"/>
          <w:sz w:val="28"/>
          <w:szCs w:val="28"/>
          <w:shd w:val="clear" w:color="auto" w:fill="FFFFFF"/>
          <w:lang w:val="uk-UA"/>
        </w:rPr>
        <w:t xml:space="preserve"> суду. Хоча засудження особи, яка вчинила протиправне діяння, до відбування покарання у вигляді обмеження або позбавлення вол</w:t>
      </w:r>
      <w:r>
        <w:rPr>
          <w:rFonts w:ascii="Times New Roman" w:eastAsia="Times New Roman" w:hAnsi="Times New Roman" w:cs="Times New Roman"/>
          <w:sz w:val="28"/>
          <w:szCs w:val="28"/>
          <w:shd w:val="clear" w:color="auto" w:fill="FFFFFF"/>
          <w:lang w:val="uk-UA"/>
        </w:rPr>
        <w:t>і</w:t>
      </w:r>
      <w:r w:rsidRPr="00906CDD">
        <w:rPr>
          <w:rFonts w:ascii="Times New Roman" w:eastAsia="Times New Roman" w:hAnsi="Times New Roman" w:cs="Times New Roman"/>
          <w:sz w:val="28"/>
          <w:szCs w:val="28"/>
          <w:shd w:val="clear" w:color="auto" w:fill="FFFFFF"/>
          <w:lang w:val="uk-UA"/>
        </w:rPr>
        <w:t xml:space="preserve"> неминуче матиме наслідком обмеження її права на свободу і недоторканність, це не означає, що державі дозволено посягати на людську гідність, обмежувати її або заперечувати.</w:t>
      </w:r>
    </w:p>
    <w:p w:rsidR="000D1617" w:rsidRPr="00906CDD" w:rsidRDefault="000D1617" w:rsidP="000D1617">
      <w:pPr>
        <w:ind w:firstLine="709"/>
        <w:jc w:val="both"/>
        <w:rPr>
          <w:rFonts w:ascii="Times New Roman" w:eastAsia="Times New Roman" w:hAnsi="Times New Roman" w:cs="Times New Roman"/>
          <w:sz w:val="28"/>
          <w:szCs w:val="28"/>
          <w:shd w:val="clear" w:color="auto" w:fill="FFFFFF"/>
          <w:lang w:val="uk-UA"/>
        </w:rPr>
      </w:pP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2.2.</w:t>
      </w:r>
      <w:r w:rsidRPr="00906CDD">
        <w:rPr>
          <w:rFonts w:ascii="Times New Roman" w:eastAsia="Times New Roman" w:hAnsi="Times New Roman" w:cs="Times New Roman"/>
          <w:b/>
          <w:color w:val="000000"/>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Наслідком приєднання України до </w:t>
      </w:r>
      <w:r w:rsidRPr="00906CDD">
        <w:rPr>
          <w:rFonts w:ascii="Times New Roman" w:eastAsia="Times New Roman" w:hAnsi="Times New Roman" w:cs="Times New Roman"/>
          <w:sz w:val="28"/>
          <w:szCs w:val="28"/>
          <w:shd w:val="clear" w:color="auto" w:fill="FFFFFF"/>
          <w:lang w:val="uk-UA"/>
        </w:rPr>
        <w:t>європейського правопорядку</w:t>
      </w:r>
      <w:r w:rsidRPr="00906CDD">
        <w:rPr>
          <w:rFonts w:ascii="Times New Roman" w:eastAsia="Times New Roman" w:hAnsi="Times New Roman" w:cs="Times New Roman"/>
          <w:color w:val="000000"/>
          <w:sz w:val="28"/>
          <w:szCs w:val="28"/>
          <w:shd w:val="clear" w:color="auto" w:fill="FFFFFF"/>
          <w:lang w:val="uk-UA"/>
        </w:rPr>
        <w:t xml:space="preserve"> в питанні людських прав шляхом ратифікації Конвенції є те, що запровадження і застосування кримінальних покарань у національному правопорядкові не може здійснюватися лише відповідно до національних критеріїв кримінального правосуддя. У цьому питанні обов’язок держави – керуватися також міжнародними стандартами в ділянці людських прав, зокрема тими, що </w:t>
      </w:r>
      <w:r w:rsidRPr="00963EFA">
        <w:rPr>
          <w:rFonts w:ascii="Times New Roman" w:eastAsia="Times New Roman" w:hAnsi="Times New Roman" w:cs="Times New Roman"/>
          <w:color w:val="000000"/>
          <w:sz w:val="28"/>
          <w:szCs w:val="28"/>
          <w:shd w:val="clear" w:color="auto" w:fill="FFFFFF"/>
          <w:lang w:val="uk-UA"/>
        </w:rPr>
        <w:t>стосуються людської гідності осіб, щодо яких застосовується покарання. Одним</w:t>
      </w:r>
      <w:r w:rsidRPr="00906CDD">
        <w:rPr>
          <w:rFonts w:ascii="Times New Roman" w:eastAsia="Times New Roman" w:hAnsi="Times New Roman" w:cs="Times New Roman"/>
          <w:color w:val="000000"/>
          <w:sz w:val="28"/>
          <w:szCs w:val="28"/>
          <w:shd w:val="clear" w:color="auto" w:fill="FFFFFF"/>
          <w:lang w:val="uk-UA"/>
        </w:rPr>
        <w:t xml:space="preserve"> із таких стандартів є принцип, у якому втілено ідею: «Усі особи володіють людською гідністю, котру має бути захищено. Це стосується осіб, які зазнають кари, навіть тих, що скоїли найжахливіші злочини. Хоч кара неминуче обмежує людські права тих, хто її зазнав, вона не може відійняти в них їхньої засадничої гідності. Існує тісний зв’язок між захистом людської гідності всіх людей і забороною певних видів покарання, визначуваних по-різному як „жорстокі та </w:t>
      </w:r>
      <w:r>
        <w:rPr>
          <w:rFonts w:ascii="Times New Roman" w:eastAsia="Times New Roman" w:hAnsi="Times New Roman" w:cs="Times New Roman"/>
          <w:color w:val="000000"/>
          <w:sz w:val="28"/>
          <w:szCs w:val="28"/>
          <w:shd w:val="clear" w:color="auto" w:fill="FFFFFF"/>
          <w:lang w:val="uk-UA"/>
        </w:rPr>
        <w:t>виняткові</w:t>
      </w:r>
      <w:r w:rsidRPr="00906CDD">
        <w:rPr>
          <w:rFonts w:ascii="Times New Roman" w:eastAsia="Times New Roman" w:hAnsi="Times New Roman" w:cs="Times New Roman"/>
          <w:color w:val="000000"/>
          <w:sz w:val="28"/>
          <w:szCs w:val="28"/>
          <w:shd w:val="clear" w:color="auto" w:fill="FFFFFF"/>
          <w:lang w:val="uk-UA"/>
        </w:rPr>
        <w:t xml:space="preserve">“ або „нелюдські та такі, що </w:t>
      </w:r>
      <w:r>
        <w:rPr>
          <w:rFonts w:ascii="Times New Roman" w:eastAsia="Times New Roman" w:hAnsi="Times New Roman" w:cs="Times New Roman"/>
          <w:color w:val="000000"/>
          <w:sz w:val="28"/>
          <w:szCs w:val="28"/>
          <w:shd w:val="clear" w:color="auto" w:fill="FFFFFF"/>
          <w:lang w:val="uk-UA"/>
        </w:rPr>
        <w:t>принижують гідність“. Верховний</w:t>
      </w:r>
      <w:r>
        <w:rPr>
          <w:rFonts w:ascii="Times New Roman" w:eastAsia="Times New Roman" w:hAnsi="Times New Roman" w:cs="Times New Roman"/>
          <w:color w:val="000000"/>
          <w:sz w:val="28"/>
          <w:szCs w:val="28"/>
          <w:shd w:val="clear" w:color="auto" w:fill="FFFFFF"/>
          <w:lang w:val="uk-UA"/>
        </w:rPr>
        <w:br/>
      </w:r>
      <w:r w:rsidRPr="00906CDD">
        <w:rPr>
          <w:rFonts w:ascii="Times New Roman" w:eastAsia="Times New Roman" w:hAnsi="Times New Roman" w:cs="Times New Roman"/>
          <w:color w:val="000000"/>
          <w:sz w:val="28"/>
          <w:szCs w:val="28"/>
          <w:shd w:val="clear" w:color="auto" w:fill="FFFFFF"/>
          <w:lang w:val="uk-UA"/>
        </w:rPr>
        <w:lastRenderedPageBreak/>
        <w:t xml:space="preserve">суд США 2011 року визнав таке: „В’язні зберігають за собою саму сутність людської гідності, що є притаманною всім людям. Поважання </w:t>
      </w:r>
      <w:r>
        <w:rPr>
          <w:rFonts w:ascii="Times New Roman" w:eastAsia="Times New Roman" w:hAnsi="Times New Roman" w:cs="Times New Roman"/>
          <w:color w:val="000000"/>
          <w:sz w:val="28"/>
          <w:szCs w:val="28"/>
          <w:shd w:val="clear" w:color="auto" w:fill="FFFFFF"/>
          <w:lang w:val="uk-UA"/>
        </w:rPr>
        <w:t>ц</w:t>
      </w:r>
      <w:r w:rsidRPr="00906CDD">
        <w:rPr>
          <w:rFonts w:ascii="Times New Roman" w:eastAsia="Times New Roman" w:hAnsi="Times New Roman" w:cs="Times New Roman"/>
          <w:color w:val="000000"/>
          <w:sz w:val="28"/>
          <w:szCs w:val="28"/>
          <w:shd w:val="clear" w:color="auto" w:fill="FFFFFF"/>
          <w:lang w:val="uk-UA"/>
        </w:rPr>
        <w:t xml:space="preserve">ієї гідності оживляє заборону Восьмої Поправки стосовно жорстокого й надзвичайного покарання“ [рішення у справі </w:t>
      </w:r>
      <w:proofErr w:type="spellStart"/>
      <w:r w:rsidRPr="00906CDD">
        <w:rPr>
          <w:rFonts w:ascii="Times New Roman" w:eastAsia="Times New Roman" w:hAnsi="Times New Roman" w:cs="Times New Roman"/>
          <w:i/>
          <w:color w:val="000000"/>
          <w:sz w:val="28"/>
          <w:szCs w:val="28"/>
          <w:shd w:val="clear" w:color="auto" w:fill="FFFFFF"/>
          <w:lang w:val="uk-UA"/>
        </w:rPr>
        <w:t>Brown</w:t>
      </w:r>
      <w:proofErr w:type="spellEnd"/>
      <w:r w:rsidRPr="00906CDD">
        <w:rPr>
          <w:rFonts w:ascii="Times New Roman" w:eastAsia="Times New Roman" w:hAnsi="Times New Roman" w:cs="Times New Roman"/>
          <w:i/>
          <w:color w:val="000000"/>
          <w:sz w:val="28"/>
          <w:szCs w:val="28"/>
          <w:shd w:val="clear" w:color="auto" w:fill="FFFFFF"/>
          <w:lang w:val="uk-UA"/>
        </w:rPr>
        <w:t xml:space="preserve"> v. </w:t>
      </w:r>
      <w:proofErr w:type="spellStart"/>
      <w:r w:rsidRPr="00906CDD">
        <w:rPr>
          <w:rFonts w:ascii="Times New Roman" w:eastAsia="Times New Roman" w:hAnsi="Times New Roman" w:cs="Times New Roman"/>
          <w:i/>
          <w:color w:val="000000"/>
          <w:sz w:val="28"/>
          <w:szCs w:val="28"/>
          <w:shd w:val="clear" w:color="auto" w:fill="FFFFFF"/>
          <w:lang w:val="uk-UA"/>
        </w:rPr>
        <w:t>Plata</w:t>
      </w:r>
      <w:proofErr w:type="spellEnd"/>
      <w:r>
        <w:rPr>
          <w:rFonts w:ascii="Times New Roman" w:eastAsia="Times New Roman" w:hAnsi="Times New Roman" w:cs="Times New Roman"/>
          <w:color w:val="000000"/>
          <w:sz w:val="28"/>
          <w:szCs w:val="28"/>
          <w:shd w:val="clear" w:color="auto" w:fill="FFFFFF"/>
          <w:lang w:val="uk-UA"/>
        </w:rPr>
        <w:t xml:space="preserve">, 563 US 493, 510 (2011)]» </w:t>
      </w:r>
      <w:r w:rsidRPr="00A90E26">
        <w:rPr>
          <w:rFonts w:ascii="Times New Roman" w:eastAsia="Times New Roman" w:hAnsi="Times New Roman" w:cs="Times New Roman"/>
          <w:color w:val="000000"/>
          <w:sz w:val="28"/>
          <w:szCs w:val="28"/>
          <w:shd w:val="clear" w:color="auto" w:fill="FFFFFF"/>
          <w:lang w:val="uk-UA"/>
        </w:rPr>
        <w:t>[</w:t>
      </w:r>
      <w:proofErr w:type="spellStart"/>
      <w:r w:rsidRPr="00906CDD">
        <w:rPr>
          <w:rFonts w:ascii="Times New Roman" w:eastAsia="Times New Roman" w:hAnsi="Times New Roman" w:cs="Times New Roman"/>
          <w:i/>
          <w:color w:val="000000"/>
          <w:sz w:val="28"/>
          <w:szCs w:val="28"/>
          <w:shd w:val="clear" w:color="auto" w:fill="FFFFFF"/>
          <w:lang w:val="uk-UA"/>
        </w:rPr>
        <w:t>Dirk</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van</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Zyl</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Smith</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and</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Catherine</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Appleton</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Life</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Imprisonment</w:t>
      </w:r>
      <w:proofErr w:type="spellEnd"/>
      <w:r w:rsidRPr="00906CDD">
        <w:rPr>
          <w:rFonts w:ascii="Times New Roman" w:eastAsia="Times New Roman" w:hAnsi="Times New Roman" w:cs="Times New Roman"/>
          <w:color w:val="000000"/>
          <w:sz w:val="28"/>
          <w:szCs w:val="28"/>
          <w:shd w:val="clear" w:color="auto" w:fill="FFFFFF"/>
          <w:lang w:val="uk-UA"/>
        </w:rPr>
        <w:t xml:space="preserve">: A </w:t>
      </w:r>
      <w:proofErr w:type="spellStart"/>
      <w:r w:rsidRPr="00906CDD">
        <w:rPr>
          <w:rFonts w:ascii="Times New Roman" w:eastAsia="Times New Roman" w:hAnsi="Times New Roman" w:cs="Times New Roman"/>
          <w:color w:val="000000"/>
          <w:sz w:val="28"/>
          <w:szCs w:val="28"/>
          <w:shd w:val="clear" w:color="auto" w:fill="FFFFFF"/>
          <w:lang w:val="uk-UA"/>
        </w:rPr>
        <w:t>Global</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Human</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Rights</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Analysis</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Cambridge</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Massachusetts</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Harvard</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U</w:t>
      </w:r>
      <w:r>
        <w:rPr>
          <w:rFonts w:ascii="Times New Roman" w:eastAsia="Times New Roman" w:hAnsi="Times New Roman" w:cs="Times New Roman"/>
          <w:color w:val="000000"/>
          <w:sz w:val="28"/>
          <w:szCs w:val="28"/>
          <w:shd w:val="clear" w:color="auto" w:fill="FFFFFF"/>
          <w:lang w:val="uk-UA"/>
        </w:rPr>
        <w:t>niversity</w:t>
      </w:r>
      <w:proofErr w:type="spellEnd"/>
      <w:r>
        <w:rPr>
          <w:rFonts w:ascii="Times New Roman" w:eastAsia="Times New Roman" w:hAnsi="Times New Roman" w:cs="Times New Roman"/>
          <w:color w:val="000000"/>
          <w:sz w:val="28"/>
          <w:szCs w:val="28"/>
          <w:shd w:val="clear" w:color="auto" w:fill="FFFFFF"/>
          <w:lang w:val="uk-UA"/>
        </w:rPr>
        <w:t xml:space="preserve"> </w:t>
      </w:r>
      <w:proofErr w:type="spellStart"/>
      <w:r>
        <w:rPr>
          <w:rFonts w:ascii="Times New Roman" w:eastAsia="Times New Roman" w:hAnsi="Times New Roman" w:cs="Times New Roman"/>
          <w:color w:val="000000"/>
          <w:sz w:val="28"/>
          <w:szCs w:val="28"/>
          <w:shd w:val="clear" w:color="auto" w:fill="FFFFFF"/>
          <w:lang w:val="uk-UA"/>
        </w:rPr>
        <w:t>Press</w:t>
      </w:r>
      <w:proofErr w:type="spellEnd"/>
      <w:r>
        <w:rPr>
          <w:rFonts w:ascii="Times New Roman" w:eastAsia="Times New Roman" w:hAnsi="Times New Roman" w:cs="Times New Roman"/>
          <w:color w:val="000000"/>
          <w:sz w:val="28"/>
          <w:szCs w:val="28"/>
          <w:shd w:val="clear" w:color="auto" w:fill="FFFFFF"/>
          <w:lang w:val="uk-UA"/>
        </w:rPr>
        <w:t>, 2019. P. 15–16]</w:t>
      </w:r>
      <w:r w:rsidRPr="00906CDD">
        <w:rPr>
          <w:rFonts w:ascii="Times New Roman" w:eastAsia="Times New Roman" w:hAnsi="Times New Roman" w:cs="Times New Roman"/>
          <w:color w:val="000000"/>
          <w:sz w:val="28"/>
          <w:szCs w:val="28"/>
          <w:shd w:val="clear" w:color="auto" w:fill="FFFFFF"/>
          <w:lang w:val="uk-UA"/>
        </w:rPr>
        <w:t>.</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Людську гідність проголошено засадничою цінністю в документах міжнародного права, зокрема в Статуті Організації Об’єднаних Націй 1945 року та Всесвітній декларації людських прав („Загальна декларація прав людини“) 1948 року. У преамбулі Міжнародного пакту про громадянські й політичні права 1966 року</w:t>
      </w:r>
      <w:r>
        <w:rPr>
          <w:rFonts w:ascii="Times New Roman" w:eastAsia="Times New Roman" w:hAnsi="Times New Roman" w:cs="Times New Roman"/>
          <w:sz w:val="28"/>
          <w:szCs w:val="28"/>
          <w:shd w:val="clear" w:color="auto" w:fill="FFFFFF"/>
          <w:lang w:val="uk-UA"/>
        </w:rPr>
        <w:t xml:space="preserve"> (далі – Пакт)</w:t>
      </w:r>
      <w:r w:rsidRPr="00906CDD">
        <w:rPr>
          <w:rFonts w:ascii="Times New Roman" w:eastAsia="Times New Roman" w:hAnsi="Times New Roman" w:cs="Times New Roman"/>
          <w:sz w:val="28"/>
          <w:szCs w:val="28"/>
          <w:shd w:val="clear" w:color="auto" w:fill="FFFFFF"/>
          <w:lang w:val="uk-UA"/>
        </w:rPr>
        <w:t xml:space="preserve"> констатовано, що внормовані ни</w:t>
      </w:r>
      <w:r>
        <w:rPr>
          <w:rFonts w:ascii="Times New Roman" w:eastAsia="Times New Roman" w:hAnsi="Times New Roman" w:cs="Times New Roman"/>
          <w:sz w:val="28"/>
          <w:szCs w:val="28"/>
          <w:shd w:val="clear" w:color="auto" w:fill="FFFFFF"/>
          <w:lang w:val="uk-UA"/>
        </w:rPr>
        <w:t xml:space="preserve">м права походять від гідності, </w:t>
      </w:r>
      <w:r w:rsidRPr="00906CDD">
        <w:rPr>
          <w:rFonts w:ascii="Times New Roman" w:eastAsia="Times New Roman" w:hAnsi="Times New Roman" w:cs="Times New Roman"/>
          <w:sz w:val="28"/>
          <w:szCs w:val="28"/>
          <w:shd w:val="clear" w:color="auto" w:fill="FFFFFF"/>
          <w:lang w:val="uk-UA"/>
        </w:rPr>
        <w:t xml:space="preserve">властивої людині. Так само в преамбулі Міжнародного пакту про економічні, соціальні й культурні права 1966 року зазначено, що людська гідність властива всім членам людської родини, їхні права як рівні та </w:t>
      </w:r>
      <w:proofErr w:type="spellStart"/>
      <w:r w:rsidRPr="00906CDD">
        <w:rPr>
          <w:rFonts w:ascii="Times New Roman" w:eastAsia="Times New Roman" w:hAnsi="Times New Roman" w:cs="Times New Roman"/>
          <w:sz w:val="28"/>
          <w:szCs w:val="28"/>
          <w:shd w:val="clear" w:color="auto" w:fill="FFFFFF"/>
          <w:lang w:val="uk-UA"/>
        </w:rPr>
        <w:t>невідокремні</w:t>
      </w:r>
      <w:proofErr w:type="spellEnd"/>
      <w:r>
        <w:rPr>
          <w:rFonts w:ascii="Times New Roman" w:eastAsia="Times New Roman" w:hAnsi="Times New Roman" w:cs="Times New Roman"/>
          <w:sz w:val="28"/>
          <w:szCs w:val="28"/>
          <w:shd w:val="clear" w:color="auto" w:fill="FFFFFF"/>
          <w:lang w:val="uk-UA"/>
        </w:rPr>
        <w:t xml:space="preserve"> випливають із властивої людині</w:t>
      </w:r>
      <w:r w:rsidRPr="00906CDD">
        <w:rPr>
          <w:rFonts w:ascii="Times New Roman" w:eastAsia="Times New Roman" w:hAnsi="Times New Roman" w:cs="Times New Roman"/>
          <w:sz w:val="28"/>
          <w:szCs w:val="28"/>
          <w:shd w:val="clear" w:color="auto" w:fill="FFFFFF"/>
          <w:lang w:val="uk-UA"/>
        </w:rPr>
        <w:t xml:space="preserve"> гідності. </w:t>
      </w:r>
      <w:r w:rsidRPr="00906CDD">
        <w:rPr>
          <w:rFonts w:ascii="Times New Roman" w:eastAsia="Times New Roman" w:hAnsi="Times New Roman" w:cs="Times New Roman"/>
          <w:sz w:val="28"/>
          <w:szCs w:val="28"/>
          <w:lang w:val="uk-UA"/>
        </w:rPr>
        <w:t>Комітет Організ</w:t>
      </w:r>
      <w:r>
        <w:rPr>
          <w:rFonts w:ascii="Times New Roman" w:eastAsia="Times New Roman" w:hAnsi="Times New Roman" w:cs="Times New Roman"/>
          <w:sz w:val="28"/>
          <w:szCs w:val="28"/>
          <w:lang w:val="uk-UA"/>
        </w:rPr>
        <w:t xml:space="preserve">ації Об’єднаних Націй </w:t>
      </w:r>
      <w:r w:rsidRPr="00906CDD">
        <w:rPr>
          <w:rFonts w:ascii="Times New Roman" w:eastAsia="Times New Roman" w:hAnsi="Times New Roman" w:cs="Times New Roman"/>
          <w:sz w:val="28"/>
          <w:szCs w:val="28"/>
          <w:lang w:val="uk-UA"/>
        </w:rPr>
        <w:t xml:space="preserve">з прав людини в Загальному коментарі </w:t>
      </w:r>
      <w:r w:rsidRPr="00906CDD">
        <w:rPr>
          <w:rFonts w:ascii="Times New Roman" w:eastAsia="Segoe UI Symbol" w:hAnsi="Times New Roman" w:cs="Times New Roman"/>
          <w:sz w:val="28"/>
          <w:szCs w:val="28"/>
          <w:lang w:val="uk-UA"/>
        </w:rPr>
        <w:t>№</w:t>
      </w:r>
      <w:r w:rsidRPr="00906CDD">
        <w:rPr>
          <w:rFonts w:ascii="Times New Roman" w:eastAsia="Times New Roman" w:hAnsi="Times New Roman" w:cs="Times New Roman"/>
          <w:sz w:val="28"/>
          <w:szCs w:val="28"/>
          <w:lang w:val="uk-UA"/>
        </w:rPr>
        <w:t xml:space="preserve"> 21 до статті 10 </w:t>
      </w:r>
      <w:r>
        <w:rPr>
          <w:rFonts w:ascii="Times New Roman" w:eastAsia="Times New Roman" w:hAnsi="Times New Roman" w:cs="Times New Roman"/>
          <w:sz w:val="28"/>
          <w:szCs w:val="28"/>
          <w:lang w:val="uk-UA"/>
        </w:rPr>
        <w:t>П</w:t>
      </w:r>
      <w:r w:rsidRPr="00906CDD">
        <w:rPr>
          <w:rFonts w:ascii="Times New Roman" w:eastAsia="Times New Roman" w:hAnsi="Times New Roman" w:cs="Times New Roman"/>
          <w:sz w:val="28"/>
          <w:szCs w:val="28"/>
          <w:lang w:val="uk-UA"/>
        </w:rPr>
        <w:t>акту виснував, що „</w:t>
      </w:r>
      <w:r>
        <w:rPr>
          <w:rFonts w:ascii="Times New Roman" w:eastAsia="Times New Roman" w:hAnsi="Times New Roman" w:cs="Times New Roman"/>
          <w:sz w:val="28"/>
          <w:szCs w:val="28"/>
          <w:lang w:val="uk-UA"/>
        </w:rPr>
        <w:t>л</w:t>
      </w:r>
      <w:r w:rsidRPr="00906CDD">
        <w:rPr>
          <w:rFonts w:ascii="Times New Roman" w:eastAsia="Times New Roman" w:hAnsi="Times New Roman" w:cs="Times New Roman"/>
          <w:sz w:val="28"/>
          <w:szCs w:val="28"/>
          <w:lang w:val="uk-UA"/>
        </w:rPr>
        <w:t xml:space="preserve">юдяне ставлення до всіх осіб, кого </w:t>
      </w:r>
      <w:proofErr w:type="spellStart"/>
      <w:r w:rsidRPr="00906CDD">
        <w:rPr>
          <w:rFonts w:ascii="Times New Roman" w:eastAsia="Times New Roman" w:hAnsi="Times New Roman" w:cs="Times New Roman"/>
          <w:sz w:val="28"/>
          <w:szCs w:val="28"/>
          <w:lang w:val="uk-UA"/>
        </w:rPr>
        <w:t>позбавлено</w:t>
      </w:r>
      <w:proofErr w:type="spellEnd"/>
      <w:r w:rsidRPr="00906CDD">
        <w:rPr>
          <w:rFonts w:ascii="Times New Roman" w:eastAsia="Times New Roman" w:hAnsi="Times New Roman" w:cs="Times New Roman"/>
          <w:sz w:val="28"/>
          <w:szCs w:val="28"/>
          <w:lang w:val="uk-UA"/>
        </w:rPr>
        <w:t xml:space="preserve"> волі, та з повагою до їхньої гідності – є засадничим та всесвітньо застосовним правилом“ (пункт 4) [Загальний коментар </w:t>
      </w:r>
      <w:r w:rsidRPr="00906CDD">
        <w:rPr>
          <w:rFonts w:ascii="Times New Roman" w:eastAsia="Segoe UI Symbol" w:hAnsi="Times New Roman" w:cs="Times New Roman"/>
          <w:sz w:val="28"/>
          <w:szCs w:val="28"/>
          <w:lang w:val="uk-UA"/>
        </w:rPr>
        <w:t>№</w:t>
      </w:r>
      <w:r w:rsidRPr="00906CDD">
        <w:rPr>
          <w:rFonts w:ascii="Times New Roman" w:eastAsia="Times New Roman" w:hAnsi="Times New Roman" w:cs="Times New Roman"/>
          <w:sz w:val="28"/>
          <w:szCs w:val="28"/>
          <w:lang w:val="uk-UA"/>
        </w:rPr>
        <w:t xml:space="preserve"> 21 до Міжнародного пакту про громадянські й політичні права: стаття 10 (людяне ставлення до осіб</w:t>
      </w:r>
      <w:r>
        <w:rPr>
          <w:rFonts w:ascii="Times New Roman" w:eastAsia="Times New Roman" w:hAnsi="Times New Roman" w:cs="Times New Roman"/>
          <w:sz w:val="28"/>
          <w:szCs w:val="28"/>
          <w:lang w:val="uk-UA"/>
        </w:rPr>
        <w:t>,</w:t>
      </w:r>
      <w:r w:rsidRPr="00906CDD">
        <w:rPr>
          <w:rFonts w:ascii="Times New Roman" w:eastAsia="Times New Roman" w:hAnsi="Times New Roman" w:cs="Times New Roman"/>
          <w:sz w:val="28"/>
          <w:szCs w:val="28"/>
          <w:lang w:val="uk-UA"/>
        </w:rPr>
        <w:t xml:space="preserve"> позбавлених волі), 10 квітня</w:t>
      </w:r>
      <w:r w:rsidR="00E60754">
        <w:rPr>
          <w:rFonts w:ascii="Times New Roman" w:eastAsia="Times New Roman" w:hAnsi="Times New Roman" w:cs="Times New Roman"/>
          <w:sz w:val="28"/>
          <w:szCs w:val="28"/>
          <w:lang w:val="uk-UA"/>
        </w:rPr>
        <w:br/>
      </w:r>
      <w:r w:rsidRPr="00906CDD">
        <w:rPr>
          <w:rFonts w:ascii="Times New Roman" w:eastAsia="Times New Roman" w:hAnsi="Times New Roman" w:cs="Times New Roman"/>
          <w:sz w:val="28"/>
          <w:szCs w:val="28"/>
          <w:lang w:val="uk-UA"/>
        </w:rPr>
        <w:t>1992 року]. В основі всесвітнього руху в напрям</w:t>
      </w:r>
      <w:r>
        <w:rPr>
          <w:rFonts w:ascii="Times New Roman" w:eastAsia="Times New Roman" w:hAnsi="Times New Roman" w:cs="Times New Roman"/>
          <w:sz w:val="28"/>
          <w:szCs w:val="28"/>
          <w:lang w:val="uk-UA"/>
        </w:rPr>
        <w:t>і</w:t>
      </w:r>
      <w:r w:rsidRPr="00906CDD">
        <w:rPr>
          <w:rFonts w:ascii="Times New Roman" w:eastAsia="Times New Roman" w:hAnsi="Times New Roman" w:cs="Times New Roman"/>
          <w:sz w:val="28"/>
          <w:szCs w:val="28"/>
          <w:lang w:val="uk-UA"/>
        </w:rPr>
        <w:t xml:space="preserve"> ширшого визнання прав ув’язнених лежить „засадниче визнання того, що в’язні не є рабами держави, а </w:t>
      </w:r>
      <w:r w:rsidRPr="00E60754">
        <w:rPr>
          <w:rFonts w:ascii="Times New Roman" w:eastAsia="Times New Roman" w:hAnsi="Times New Roman" w:cs="Times New Roman"/>
          <w:spacing w:val="-2"/>
          <w:sz w:val="28"/>
          <w:szCs w:val="28"/>
          <w:lang w:val="uk-UA"/>
        </w:rPr>
        <w:t xml:space="preserve">радше вони – це ті, кого </w:t>
      </w:r>
      <w:proofErr w:type="spellStart"/>
      <w:r w:rsidRPr="00E60754">
        <w:rPr>
          <w:rFonts w:ascii="Times New Roman" w:eastAsia="Times New Roman" w:hAnsi="Times New Roman" w:cs="Times New Roman"/>
          <w:spacing w:val="-2"/>
          <w:sz w:val="28"/>
          <w:szCs w:val="28"/>
          <w:lang w:val="uk-UA"/>
        </w:rPr>
        <w:t>управнено</w:t>
      </w:r>
      <w:proofErr w:type="spellEnd"/>
      <w:r w:rsidRPr="00E60754">
        <w:rPr>
          <w:rFonts w:ascii="Times New Roman" w:eastAsia="Times New Roman" w:hAnsi="Times New Roman" w:cs="Times New Roman"/>
          <w:spacing w:val="-2"/>
          <w:sz w:val="28"/>
          <w:szCs w:val="28"/>
          <w:lang w:val="uk-UA"/>
        </w:rPr>
        <w:t xml:space="preserve"> на визнання того, що їм належать ті самі права,</w:t>
      </w:r>
      <w:r w:rsidRPr="00906CDD">
        <w:rPr>
          <w:rFonts w:ascii="Times New Roman" w:eastAsia="Times New Roman" w:hAnsi="Times New Roman" w:cs="Times New Roman"/>
          <w:sz w:val="28"/>
          <w:szCs w:val="28"/>
          <w:lang w:val="uk-UA"/>
        </w:rPr>
        <w:t xml:space="preserve"> щ</w:t>
      </w:r>
      <w:r>
        <w:rPr>
          <w:rFonts w:ascii="Times New Roman" w:eastAsia="Times New Roman" w:hAnsi="Times New Roman" w:cs="Times New Roman"/>
          <w:sz w:val="28"/>
          <w:szCs w:val="28"/>
          <w:lang w:val="uk-UA"/>
        </w:rPr>
        <w:t>о й будь-кому іншому з громадян,</w:t>
      </w:r>
      <w:r w:rsidRPr="00906CDD">
        <w:rPr>
          <w:rFonts w:ascii="Times New Roman" w:eastAsia="Times New Roman" w:hAnsi="Times New Roman" w:cs="Times New Roman"/>
          <w:sz w:val="28"/>
          <w:szCs w:val="28"/>
          <w:lang w:val="uk-UA"/>
        </w:rPr>
        <w:t xml:space="preserve"> понад те – що й будь-якій іншій людині“ </w:t>
      </w:r>
      <w:r>
        <w:rPr>
          <w:rFonts w:ascii="Times New Roman" w:eastAsia="Times New Roman" w:hAnsi="Times New Roman" w:cs="Times New Roman"/>
          <w:color w:val="000000"/>
          <w:sz w:val="28"/>
          <w:szCs w:val="28"/>
          <w:shd w:val="clear" w:color="auto" w:fill="FFFFFF"/>
          <w:lang w:val="uk-UA"/>
        </w:rPr>
        <w:t>[</w:t>
      </w:r>
      <w:proofErr w:type="spellStart"/>
      <w:r w:rsidRPr="00906CDD">
        <w:rPr>
          <w:rFonts w:ascii="Times New Roman" w:eastAsia="Times New Roman" w:hAnsi="Times New Roman" w:cs="Times New Roman"/>
          <w:i/>
          <w:color w:val="000000"/>
          <w:sz w:val="28"/>
          <w:szCs w:val="28"/>
          <w:shd w:val="clear" w:color="auto" w:fill="FFFFFF"/>
          <w:lang w:val="uk-UA"/>
        </w:rPr>
        <w:t>Dirk</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van</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Zyl</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Smith</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and</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Catherine</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Appleton</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Life</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Imprisonment</w:t>
      </w:r>
      <w:proofErr w:type="spellEnd"/>
      <w:r w:rsidRPr="00906CDD">
        <w:rPr>
          <w:rFonts w:ascii="Times New Roman" w:eastAsia="Times New Roman" w:hAnsi="Times New Roman" w:cs="Times New Roman"/>
          <w:color w:val="000000"/>
          <w:sz w:val="28"/>
          <w:szCs w:val="28"/>
          <w:shd w:val="clear" w:color="auto" w:fill="FFFFFF"/>
          <w:lang w:val="uk-UA"/>
        </w:rPr>
        <w:t xml:space="preserve">: A </w:t>
      </w:r>
      <w:proofErr w:type="spellStart"/>
      <w:r w:rsidRPr="00906CDD">
        <w:rPr>
          <w:rFonts w:ascii="Times New Roman" w:eastAsia="Times New Roman" w:hAnsi="Times New Roman" w:cs="Times New Roman"/>
          <w:color w:val="000000"/>
          <w:sz w:val="28"/>
          <w:szCs w:val="28"/>
          <w:shd w:val="clear" w:color="auto" w:fill="FFFFFF"/>
          <w:lang w:val="uk-UA"/>
        </w:rPr>
        <w:t>Global</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Human</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Rights</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Analysis</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Cambridge</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Massachusetts</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Harvard</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University</w:t>
      </w:r>
      <w:proofErr w:type="spellEnd"/>
      <w:r w:rsidRPr="00906CDD">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color w:val="000000"/>
          <w:sz w:val="28"/>
          <w:szCs w:val="28"/>
          <w:shd w:val="clear" w:color="auto" w:fill="FFFFFF"/>
          <w:lang w:val="uk-UA"/>
        </w:rPr>
        <w:t>Press</w:t>
      </w:r>
      <w:proofErr w:type="spellEnd"/>
      <w:r w:rsidRPr="00906CDD">
        <w:rPr>
          <w:rFonts w:ascii="Times New Roman" w:eastAsia="Times New Roman" w:hAnsi="Times New Roman" w:cs="Times New Roman"/>
          <w:color w:val="000000"/>
          <w:sz w:val="28"/>
          <w:szCs w:val="28"/>
          <w:shd w:val="clear" w:color="auto" w:fill="FFFFFF"/>
          <w:lang w:val="uk-UA"/>
        </w:rPr>
        <w:t>, 2019. P. 19</w:t>
      </w:r>
      <w:r>
        <w:rPr>
          <w:rFonts w:ascii="Times New Roman" w:eastAsia="Times New Roman"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w:t>
      </w:r>
    </w:p>
    <w:p w:rsidR="000D1617" w:rsidRPr="00906CDD" w:rsidRDefault="000D1617" w:rsidP="000D1617">
      <w:pPr>
        <w:spacing w:line="367"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shd w:val="clear" w:color="auto" w:fill="FFFFFF"/>
          <w:lang w:val="uk-UA"/>
        </w:rPr>
        <w:t>У рішеннях Європейського суду з прав людини та інших конвенційних органів поняття „людська гідність“ постає як вагомий чинник тлумачення К</w:t>
      </w:r>
      <w:r w:rsidRPr="00906CDD">
        <w:rPr>
          <w:rFonts w:ascii="Times New Roman" w:eastAsia="Times New Roman" w:hAnsi="Times New Roman" w:cs="Times New Roman"/>
          <w:sz w:val="28"/>
          <w:szCs w:val="28"/>
          <w:lang w:val="uk-UA"/>
        </w:rPr>
        <w:t>онвенції</w:t>
      </w:r>
      <w:r w:rsidRPr="00906CDD">
        <w:rPr>
          <w:rFonts w:ascii="Times New Roman" w:eastAsia="Times New Roman" w:hAnsi="Times New Roman" w:cs="Times New Roman"/>
          <w:sz w:val="28"/>
          <w:szCs w:val="28"/>
          <w:shd w:val="clear" w:color="auto" w:fill="FFFFFF"/>
          <w:lang w:val="uk-UA"/>
        </w:rPr>
        <w:t xml:space="preserve">: на підставі цього поняття визначають абсолютну межу можливого </w:t>
      </w:r>
      <w:r w:rsidRPr="00906CDD">
        <w:rPr>
          <w:rFonts w:ascii="Times New Roman" w:eastAsia="Times New Roman" w:hAnsi="Times New Roman" w:cs="Times New Roman"/>
          <w:sz w:val="28"/>
          <w:szCs w:val="28"/>
          <w:shd w:val="clear" w:color="auto" w:fill="FFFFFF"/>
          <w:lang w:val="uk-UA"/>
        </w:rPr>
        <w:lastRenderedPageBreak/>
        <w:t xml:space="preserve">втручання держави в людські права. Ключовою в цьому питанні є стаття 3 </w:t>
      </w:r>
      <w:r w:rsidRPr="00906CDD">
        <w:rPr>
          <w:rFonts w:ascii="Times New Roman" w:eastAsia="Times New Roman" w:hAnsi="Times New Roman" w:cs="Times New Roman"/>
          <w:sz w:val="28"/>
          <w:szCs w:val="28"/>
          <w:lang w:val="uk-UA"/>
        </w:rPr>
        <w:t>Конвенції</w:t>
      </w:r>
      <w:r w:rsidRPr="00906CDD">
        <w:rPr>
          <w:rFonts w:ascii="Times New Roman" w:eastAsia="Times New Roman" w:hAnsi="Times New Roman" w:cs="Times New Roman"/>
          <w:sz w:val="28"/>
          <w:szCs w:val="28"/>
          <w:shd w:val="clear" w:color="auto" w:fill="FFFFFF"/>
          <w:lang w:val="uk-UA"/>
        </w:rPr>
        <w:t xml:space="preserve">, відповідно до якої встановлено заборону катування або нелюдського чи такого, що принижує гідність, поводження або покарання. Стаття 3 Конвенції як імперативна норма „охороняє одну із засадничих цінностей демократичного </w:t>
      </w:r>
      <w:r w:rsidRPr="00963EFA">
        <w:rPr>
          <w:rFonts w:ascii="Times New Roman" w:eastAsia="Times New Roman" w:hAnsi="Times New Roman" w:cs="Times New Roman"/>
          <w:sz w:val="28"/>
          <w:szCs w:val="28"/>
          <w:shd w:val="clear" w:color="auto" w:fill="FFFFFF"/>
          <w:lang w:val="uk-UA"/>
        </w:rPr>
        <w:t>суспільства та встановлює безумовну заборону катування або нелюдського чи</w:t>
      </w:r>
      <w:r w:rsidRPr="00906CDD">
        <w:rPr>
          <w:rFonts w:ascii="Times New Roman" w:eastAsia="Times New Roman" w:hAnsi="Times New Roman" w:cs="Times New Roman"/>
          <w:sz w:val="28"/>
          <w:szCs w:val="28"/>
          <w:shd w:val="clear" w:color="auto" w:fill="FFFFFF"/>
          <w:lang w:val="uk-UA"/>
        </w:rPr>
        <w:t xml:space="preserve"> такого, що принижує гідність, пов</w:t>
      </w:r>
      <w:r>
        <w:rPr>
          <w:rFonts w:ascii="Times New Roman" w:eastAsia="Times New Roman" w:hAnsi="Times New Roman" w:cs="Times New Roman"/>
          <w:sz w:val="28"/>
          <w:szCs w:val="28"/>
          <w:shd w:val="clear" w:color="auto" w:fill="FFFFFF"/>
          <w:lang w:val="uk-UA"/>
        </w:rPr>
        <w:t>одження або покарання“ [рішення</w:t>
      </w:r>
      <w:r w:rsidR="00E60754">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 xml:space="preserve">в справі </w:t>
      </w:r>
      <w:proofErr w:type="spellStart"/>
      <w:r w:rsidRPr="00E60754">
        <w:rPr>
          <w:rFonts w:ascii="Times New Roman" w:eastAsia="Times New Roman" w:hAnsi="Times New Roman" w:cs="Times New Roman"/>
          <w:i/>
          <w:spacing w:val="-2"/>
          <w:sz w:val="28"/>
          <w:szCs w:val="28"/>
          <w:shd w:val="clear" w:color="auto" w:fill="FFFFFF"/>
          <w:lang w:val="uk-UA"/>
        </w:rPr>
        <w:t>Kafkaris</w:t>
      </w:r>
      <w:proofErr w:type="spellEnd"/>
      <w:r w:rsidRPr="00E60754">
        <w:rPr>
          <w:rFonts w:ascii="Times New Roman" w:eastAsia="Times New Roman" w:hAnsi="Times New Roman" w:cs="Times New Roman"/>
          <w:i/>
          <w:spacing w:val="-2"/>
          <w:sz w:val="28"/>
          <w:szCs w:val="28"/>
          <w:shd w:val="clear" w:color="auto" w:fill="FFFFFF"/>
          <w:lang w:val="uk-UA"/>
        </w:rPr>
        <w:t xml:space="preserve"> v. </w:t>
      </w:r>
      <w:proofErr w:type="spellStart"/>
      <w:r w:rsidRPr="00E60754">
        <w:rPr>
          <w:rFonts w:ascii="Times New Roman" w:eastAsia="Times New Roman" w:hAnsi="Times New Roman" w:cs="Times New Roman"/>
          <w:i/>
          <w:spacing w:val="-2"/>
          <w:sz w:val="28"/>
          <w:szCs w:val="28"/>
          <w:shd w:val="clear" w:color="auto" w:fill="FFFFFF"/>
          <w:lang w:val="uk-UA"/>
        </w:rPr>
        <w:t>Cyprus</w:t>
      </w:r>
      <w:proofErr w:type="spellEnd"/>
      <w:r w:rsidRPr="00E60754">
        <w:rPr>
          <w:rFonts w:ascii="Times New Roman" w:eastAsia="Times New Roman" w:hAnsi="Times New Roman" w:cs="Times New Roman"/>
          <w:spacing w:val="-2"/>
          <w:sz w:val="28"/>
          <w:szCs w:val="28"/>
          <w:shd w:val="clear" w:color="auto" w:fill="FFFFFF"/>
          <w:lang w:val="uk-UA"/>
        </w:rPr>
        <w:t xml:space="preserve"> від 12 лютого 2008 року (заява № 21906/04), § 95]. Європейський</w:t>
      </w:r>
      <w:r w:rsidRPr="00906CDD">
        <w:rPr>
          <w:rFonts w:ascii="Times New Roman" w:eastAsia="Times New Roman" w:hAnsi="Times New Roman" w:cs="Times New Roman"/>
          <w:sz w:val="28"/>
          <w:szCs w:val="28"/>
          <w:shd w:val="clear" w:color="auto" w:fill="FFFFFF"/>
          <w:lang w:val="uk-UA"/>
        </w:rPr>
        <w:t xml:space="preserve"> суд із прав людини на підставі концепції людської гідності шляхом тлумачення статті 3 Конвенції зазначив, що застосування покарання особи в такий спосіб, що до людини „ставляться як до об’єкта влади властей“, навіть не спричиняючи для неї серйозних або довготривалих фізіологічних наслідків, „становило насильство над власне тим, що є однією з головних цілей статті 3 – захищати саме гідність особи і фізичну недоторканність“ [рішення в справі </w:t>
      </w:r>
      <w:proofErr w:type="spellStart"/>
      <w:r w:rsidRPr="00906CDD">
        <w:rPr>
          <w:rFonts w:ascii="Times New Roman" w:eastAsia="Times New Roman" w:hAnsi="Times New Roman" w:cs="Times New Roman"/>
          <w:i/>
          <w:sz w:val="28"/>
          <w:szCs w:val="28"/>
          <w:shd w:val="clear" w:color="auto" w:fill="FFFFFF"/>
          <w:lang w:val="uk-UA"/>
        </w:rPr>
        <w:t>Tyrer</w:t>
      </w:r>
      <w:proofErr w:type="spellEnd"/>
      <w:r w:rsidRPr="00906CDD">
        <w:rPr>
          <w:rFonts w:ascii="Times New Roman" w:eastAsia="Times New Roman" w:hAnsi="Times New Roman" w:cs="Times New Roman"/>
          <w:i/>
          <w:sz w:val="28"/>
          <w:szCs w:val="28"/>
          <w:shd w:val="clear" w:color="auto" w:fill="FFFFFF"/>
          <w:lang w:val="uk-UA"/>
        </w:rPr>
        <w:t xml:space="preserve"> v. </w:t>
      </w:r>
      <w:proofErr w:type="spellStart"/>
      <w:r w:rsidRPr="00906CDD">
        <w:rPr>
          <w:rFonts w:ascii="Times New Roman" w:eastAsia="Times New Roman" w:hAnsi="Times New Roman" w:cs="Times New Roman"/>
          <w:i/>
          <w:sz w:val="28"/>
          <w:szCs w:val="28"/>
          <w:shd w:val="clear" w:color="auto" w:fill="FFFFFF"/>
          <w:lang w:val="uk-UA"/>
        </w:rPr>
        <w:t>the</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United</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Kingdom</w:t>
      </w:r>
      <w:proofErr w:type="spellEnd"/>
      <w:r w:rsidRPr="00906CDD">
        <w:rPr>
          <w:rFonts w:ascii="Times New Roman" w:eastAsia="Times New Roman" w:hAnsi="Times New Roman" w:cs="Times New Roman"/>
          <w:sz w:val="28"/>
          <w:szCs w:val="28"/>
          <w:shd w:val="clear" w:color="auto" w:fill="FFFFFF"/>
          <w:lang w:val="uk-UA"/>
        </w:rPr>
        <w:t xml:space="preserve"> від 25 квітня 1978 року (заява </w:t>
      </w:r>
      <w:r w:rsidRPr="00906CDD">
        <w:rPr>
          <w:rFonts w:ascii="Times New Roman" w:eastAsia="Segoe UI Symbol" w:hAnsi="Times New Roman" w:cs="Times New Roman"/>
          <w:sz w:val="28"/>
          <w:szCs w:val="28"/>
          <w:shd w:val="clear" w:color="auto" w:fill="FFFFFF"/>
          <w:lang w:val="uk-UA"/>
        </w:rPr>
        <w:t>№</w:t>
      </w:r>
      <w:r>
        <w:rPr>
          <w:rFonts w:ascii="Times New Roman" w:eastAsia="Times New Roman" w:hAnsi="Times New Roman" w:cs="Times New Roman"/>
          <w:sz w:val="28"/>
          <w:szCs w:val="28"/>
          <w:shd w:val="clear" w:color="auto" w:fill="FFFFFF"/>
          <w:lang w:val="uk-UA"/>
        </w:rPr>
        <w:t xml:space="preserve"> 5856/72),</w:t>
      </w:r>
      <w:r w:rsidR="00E60754">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lang w:val="uk-UA"/>
        </w:rPr>
        <w:t>33]</w:t>
      </w:r>
      <w:r w:rsidRPr="00906CDD">
        <w:rPr>
          <w:rFonts w:ascii="Times New Roman" w:eastAsia="Times New Roman" w:hAnsi="Times New Roman" w:cs="Times New Roman"/>
          <w:sz w:val="28"/>
          <w:szCs w:val="28"/>
          <w:shd w:val="clear" w:color="auto" w:fill="FFFFFF"/>
          <w:lang w:val="uk-UA"/>
        </w:rPr>
        <w:t>.</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 xml:space="preserve">Поняття „людська гідність“ – ключовий елемент у практиці Суду Справедливості Європейського Союзу. Так, зокрема, в одній зі справ наголошено, що засадниче право на людську гідність і недоторканність </w:t>
      </w:r>
      <w:r w:rsidRPr="00906CDD">
        <w:rPr>
          <w:rFonts w:ascii="Times New Roman" w:eastAsia="Times New Roman" w:hAnsi="Times New Roman" w:cs="Times New Roman"/>
          <w:sz w:val="28"/>
          <w:szCs w:val="28"/>
          <w:shd w:val="clear" w:color="auto" w:fill="FFFFFF"/>
          <w:lang w:val="uk-UA"/>
        </w:rPr>
        <w:br/>
        <w:t xml:space="preserve">слід розглядати як невіддільну частину європейського правопорядку (рішення </w:t>
      </w:r>
      <w:r>
        <w:rPr>
          <w:rFonts w:ascii="Times New Roman" w:eastAsia="Times New Roman" w:hAnsi="Times New Roman" w:cs="Times New Roman"/>
          <w:sz w:val="28"/>
          <w:szCs w:val="28"/>
          <w:shd w:val="clear" w:color="auto" w:fill="FFFFFF"/>
          <w:lang w:val="uk-UA"/>
        </w:rPr>
        <w:t xml:space="preserve">в справі C-337/98 </w:t>
      </w:r>
      <w:proofErr w:type="spellStart"/>
      <w:r w:rsidRPr="00906CDD">
        <w:rPr>
          <w:rFonts w:ascii="Times New Roman" w:eastAsia="Times New Roman" w:hAnsi="Times New Roman" w:cs="Times New Roman"/>
          <w:i/>
          <w:sz w:val="28"/>
          <w:szCs w:val="28"/>
          <w:shd w:val="clear" w:color="auto" w:fill="FFFFFF"/>
          <w:lang w:val="uk-UA"/>
        </w:rPr>
        <w:t>Kingdom</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of</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the</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Netherlands</w:t>
      </w:r>
      <w:proofErr w:type="spellEnd"/>
      <w:r w:rsidRPr="00906CDD">
        <w:rPr>
          <w:rFonts w:ascii="Times New Roman" w:eastAsia="Times New Roman" w:hAnsi="Times New Roman" w:cs="Times New Roman"/>
          <w:i/>
          <w:sz w:val="28"/>
          <w:szCs w:val="28"/>
          <w:shd w:val="clear" w:color="auto" w:fill="FFFFFF"/>
          <w:lang w:val="uk-UA"/>
        </w:rPr>
        <w:t xml:space="preserve"> v. </w:t>
      </w:r>
      <w:proofErr w:type="spellStart"/>
      <w:r w:rsidRPr="00906CDD">
        <w:rPr>
          <w:rFonts w:ascii="Times New Roman" w:eastAsia="Times New Roman" w:hAnsi="Times New Roman" w:cs="Times New Roman"/>
          <w:i/>
          <w:sz w:val="28"/>
          <w:szCs w:val="28"/>
          <w:shd w:val="clear" w:color="auto" w:fill="FFFFFF"/>
          <w:lang w:val="uk-UA"/>
        </w:rPr>
        <w:t>European</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Parliament</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and</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Council</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of</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the</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European</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Union</w:t>
      </w:r>
      <w:proofErr w:type="spellEnd"/>
      <w:r>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 xml:space="preserve">від 9 жовтня 2001 року).  </w:t>
      </w:r>
    </w:p>
    <w:p w:rsidR="000D1617" w:rsidRPr="00906CDD" w:rsidRDefault="000D1617" w:rsidP="002670B7">
      <w:pPr>
        <w:spacing w:line="360" w:lineRule="auto"/>
        <w:ind w:firstLine="709"/>
        <w:jc w:val="both"/>
        <w:rPr>
          <w:rFonts w:ascii="Times New Roman" w:eastAsia="Times New Roman" w:hAnsi="Times New Roman" w:cs="Times New Roman"/>
          <w:sz w:val="28"/>
          <w:szCs w:val="28"/>
          <w:shd w:val="clear" w:color="auto" w:fill="FFFFFF"/>
          <w:lang w:val="uk-UA"/>
        </w:rPr>
      </w:pP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2.3.</w:t>
      </w:r>
      <w:r w:rsidRPr="00906CDD">
        <w:rPr>
          <w:rFonts w:ascii="Times New Roman" w:eastAsia="Times New Roman" w:hAnsi="Times New Roman" w:cs="Times New Roman"/>
          <w:b/>
          <w:color w:val="000000"/>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 xml:space="preserve">Практиці низки органів конституційної юрисдикції європейських країн притаманне визнання гідності людини як сутнісної основи всіх інших людських прав. </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 xml:space="preserve">Зокрема, Конституційний Трибунал Республіки Польща означив: „людська гідність &lt;...&gt; як незрівнянна (трансцендентна) цінність, будучи найвищою </w:t>
      </w:r>
      <w:proofErr w:type="spellStart"/>
      <w:r w:rsidRPr="00906CDD">
        <w:rPr>
          <w:rFonts w:ascii="Times New Roman" w:eastAsia="Times New Roman" w:hAnsi="Times New Roman" w:cs="Times New Roman"/>
          <w:i/>
          <w:sz w:val="28"/>
          <w:szCs w:val="28"/>
          <w:shd w:val="clear" w:color="auto" w:fill="FFFFFF"/>
          <w:lang w:val="uk-UA"/>
        </w:rPr>
        <w:t>vis</w:t>
      </w:r>
      <w:proofErr w:type="spellEnd"/>
      <w:r w:rsidRPr="00906CDD">
        <w:rPr>
          <w:rFonts w:ascii="Times New Roman" w:eastAsia="Times New Roman" w:hAnsi="Times New Roman" w:cs="Times New Roman"/>
          <w:i/>
          <w:sz w:val="28"/>
          <w:szCs w:val="28"/>
          <w:shd w:val="clear" w:color="auto" w:fill="FFFFFF"/>
          <w:lang w:val="uk-UA"/>
        </w:rPr>
        <w:t>-à-</w:t>
      </w:r>
      <w:proofErr w:type="spellStart"/>
      <w:r w:rsidRPr="00906CDD">
        <w:rPr>
          <w:rFonts w:ascii="Times New Roman" w:eastAsia="Times New Roman" w:hAnsi="Times New Roman" w:cs="Times New Roman"/>
          <w:i/>
          <w:sz w:val="28"/>
          <w:szCs w:val="28"/>
          <w:shd w:val="clear" w:color="auto" w:fill="FFFFFF"/>
          <w:lang w:val="uk-UA"/>
        </w:rPr>
        <w:t>vis</w:t>
      </w:r>
      <w:proofErr w:type="spellEnd"/>
      <w:r w:rsidRPr="00906CDD">
        <w:rPr>
          <w:rFonts w:ascii="Times New Roman" w:eastAsia="Times New Roman" w:hAnsi="Times New Roman" w:cs="Times New Roman"/>
          <w:sz w:val="28"/>
          <w:szCs w:val="28"/>
          <w:shd w:val="clear" w:color="auto" w:fill="FFFFFF"/>
          <w:lang w:val="uk-UA"/>
        </w:rPr>
        <w:t xml:space="preserve"> всіх людських прав і свобод (оскільки вона становить </w:t>
      </w:r>
      <w:r>
        <w:rPr>
          <w:rFonts w:ascii="Times New Roman" w:eastAsia="Times New Roman" w:hAnsi="Times New Roman" w:cs="Times New Roman"/>
          <w:sz w:val="28"/>
          <w:szCs w:val="28"/>
          <w:shd w:val="clear" w:color="auto" w:fill="FFFFFF"/>
          <w:lang w:val="uk-UA"/>
        </w:rPr>
        <w:t xml:space="preserve">їх джерело), є </w:t>
      </w:r>
      <w:proofErr w:type="spellStart"/>
      <w:r>
        <w:rPr>
          <w:rFonts w:ascii="Times New Roman" w:eastAsia="Times New Roman" w:hAnsi="Times New Roman" w:cs="Times New Roman"/>
          <w:sz w:val="28"/>
          <w:szCs w:val="28"/>
          <w:shd w:val="clear" w:color="auto" w:fill="FFFFFF"/>
          <w:lang w:val="uk-UA"/>
        </w:rPr>
        <w:t>прирожденною</w:t>
      </w:r>
      <w:proofErr w:type="spellEnd"/>
      <w:r>
        <w:rPr>
          <w:rFonts w:ascii="Times New Roman" w:eastAsia="Times New Roman" w:hAnsi="Times New Roman" w:cs="Times New Roman"/>
          <w:sz w:val="28"/>
          <w:szCs w:val="28"/>
          <w:shd w:val="clear" w:color="auto" w:fill="FFFFFF"/>
          <w:lang w:val="uk-UA"/>
        </w:rPr>
        <w:t xml:space="preserve"> та </w:t>
      </w:r>
      <w:proofErr w:type="spellStart"/>
      <w:r w:rsidRPr="00906CDD">
        <w:rPr>
          <w:rFonts w:ascii="Times New Roman" w:eastAsia="Times New Roman" w:hAnsi="Times New Roman" w:cs="Times New Roman"/>
          <w:sz w:val="28"/>
          <w:szCs w:val="28"/>
          <w:shd w:val="clear" w:color="auto" w:fill="FFFFFF"/>
          <w:lang w:val="uk-UA"/>
        </w:rPr>
        <w:t>невідчуженною</w:t>
      </w:r>
      <w:proofErr w:type="spellEnd"/>
      <w:r w:rsidRPr="00906CDD">
        <w:rPr>
          <w:rFonts w:ascii="Times New Roman" w:eastAsia="Times New Roman" w:hAnsi="Times New Roman" w:cs="Times New Roman"/>
          <w:sz w:val="28"/>
          <w:szCs w:val="28"/>
          <w:shd w:val="clear" w:color="auto" w:fill="FFFFFF"/>
          <w:lang w:val="uk-UA"/>
        </w:rPr>
        <w:t xml:space="preserve">; вона притаманна людині й не може зазнавати замаху внаслідок діяльності законодавця або дій інших органів </w:t>
      </w:r>
      <w:r w:rsidRPr="00906CDD">
        <w:rPr>
          <w:rFonts w:ascii="Times New Roman" w:eastAsia="Times New Roman" w:hAnsi="Times New Roman" w:cs="Times New Roman"/>
          <w:sz w:val="28"/>
          <w:szCs w:val="28"/>
          <w:shd w:val="clear" w:color="auto" w:fill="FFFFFF"/>
          <w:lang w:val="uk-UA"/>
        </w:rPr>
        <w:lastRenderedPageBreak/>
        <w:t>влади. У цьому сенсі людина завжди зберігає свою гідність, і жодне діяння не може спричиняти позбавлення людини гідності або її порушення“ (</w:t>
      </w:r>
      <w:r>
        <w:rPr>
          <w:rFonts w:ascii="Times New Roman" w:eastAsia="Times New Roman" w:hAnsi="Times New Roman" w:cs="Times New Roman"/>
          <w:sz w:val="28"/>
          <w:szCs w:val="28"/>
          <w:shd w:val="clear" w:color="auto" w:fill="FFFFFF"/>
          <w:lang w:val="uk-UA"/>
        </w:rPr>
        <w:t>Р</w:t>
      </w:r>
      <w:r w:rsidRPr="00906CDD">
        <w:rPr>
          <w:rFonts w:ascii="Times New Roman" w:eastAsia="Times New Roman" w:hAnsi="Times New Roman" w:cs="Times New Roman"/>
          <w:sz w:val="28"/>
          <w:szCs w:val="28"/>
          <w:shd w:val="clear" w:color="auto" w:fill="FFFFFF"/>
          <w:lang w:val="uk-UA"/>
        </w:rPr>
        <w:t xml:space="preserve">ішення від 22 лютого 2005 року, К 10/04, § 5). </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 xml:space="preserve">Федеральний Конституційний Суд Німеччини в справі про довічне позбавлення волі констатував таке: „Повага і захист людської гідності належать до установчих принципів Засадничого </w:t>
      </w:r>
      <w:r>
        <w:rPr>
          <w:rFonts w:ascii="Times New Roman" w:eastAsia="Times New Roman" w:hAnsi="Times New Roman" w:cs="Times New Roman"/>
          <w:sz w:val="28"/>
          <w:szCs w:val="28"/>
          <w:shd w:val="clear" w:color="auto" w:fill="FFFFFF"/>
          <w:lang w:val="uk-UA"/>
        </w:rPr>
        <w:t>З</w:t>
      </w:r>
      <w:r w:rsidRPr="00906CDD">
        <w:rPr>
          <w:rFonts w:ascii="Times New Roman" w:eastAsia="Times New Roman" w:hAnsi="Times New Roman" w:cs="Times New Roman"/>
          <w:sz w:val="28"/>
          <w:szCs w:val="28"/>
          <w:shd w:val="clear" w:color="auto" w:fill="FFFFFF"/>
          <w:lang w:val="uk-UA"/>
        </w:rPr>
        <w:t>акону. Вільна людс</w:t>
      </w:r>
      <w:r>
        <w:rPr>
          <w:rFonts w:ascii="Times New Roman" w:eastAsia="Times New Roman" w:hAnsi="Times New Roman" w:cs="Times New Roman"/>
          <w:sz w:val="28"/>
          <w:szCs w:val="28"/>
          <w:shd w:val="clear" w:color="auto" w:fill="FFFFFF"/>
          <w:lang w:val="uk-UA"/>
        </w:rPr>
        <w:t xml:space="preserve">ька особистість та її гідність </w:t>
      </w:r>
      <w:r w:rsidRPr="00906CDD">
        <w:rPr>
          <w:rFonts w:ascii="Times New Roman" w:eastAsia="Times New Roman" w:hAnsi="Times New Roman" w:cs="Times New Roman"/>
          <w:sz w:val="28"/>
          <w:szCs w:val="28"/>
          <w:shd w:val="clear" w:color="auto" w:fill="FFFFFF"/>
          <w:lang w:val="uk-UA"/>
        </w:rPr>
        <w:t xml:space="preserve">являють собою найвищу юридичну цінність в рамках відповідного конституції порядку (див. </w:t>
      </w:r>
      <w:proofErr w:type="spellStart"/>
      <w:r w:rsidRPr="00906CDD">
        <w:rPr>
          <w:rFonts w:ascii="Times New Roman" w:eastAsia="Times New Roman" w:hAnsi="Times New Roman" w:cs="Times New Roman"/>
          <w:sz w:val="28"/>
          <w:szCs w:val="28"/>
          <w:shd w:val="clear" w:color="auto" w:fill="FFFFFF"/>
          <w:lang w:val="uk-UA"/>
        </w:rPr>
        <w:t>BVerfGE</w:t>
      </w:r>
      <w:proofErr w:type="spellEnd"/>
      <w:r w:rsidRPr="00906CDD">
        <w:rPr>
          <w:rFonts w:ascii="Times New Roman" w:eastAsia="Times New Roman" w:hAnsi="Times New Roman" w:cs="Times New Roman"/>
          <w:sz w:val="28"/>
          <w:szCs w:val="28"/>
          <w:shd w:val="clear" w:color="auto" w:fill="FFFFFF"/>
          <w:lang w:val="uk-UA"/>
        </w:rPr>
        <w:t xml:space="preserve"> 6, 32 (41); 27, 1 (6); 30, 173 (193); 32, 98 (108)). На державну владу </w:t>
      </w:r>
      <w:r>
        <w:rPr>
          <w:rFonts w:ascii="Times New Roman" w:eastAsia="Times New Roman" w:hAnsi="Times New Roman" w:cs="Times New Roman"/>
          <w:sz w:val="28"/>
          <w:szCs w:val="28"/>
          <w:shd w:val="clear" w:color="auto" w:fill="FFFFFF"/>
          <w:lang w:val="uk-UA"/>
        </w:rPr>
        <w:t>в</w:t>
      </w:r>
      <w:r w:rsidRPr="00906CDD">
        <w:rPr>
          <w:rFonts w:ascii="Times New Roman" w:eastAsia="Times New Roman" w:hAnsi="Times New Roman" w:cs="Times New Roman"/>
          <w:sz w:val="28"/>
          <w:szCs w:val="28"/>
          <w:shd w:val="clear" w:color="auto" w:fill="FFFFFF"/>
          <w:lang w:val="uk-UA"/>
        </w:rPr>
        <w:t xml:space="preserve"> </w:t>
      </w:r>
      <w:r>
        <w:rPr>
          <w:rFonts w:ascii="Times New Roman" w:eastAsia="Times New Roman" w:hAnsi="Times New Roman" w:cs="Times New Roman"/>
          <w:sz w:val="28"/>
          <w:szCs w:val="28"/>
          <w:shd w:val="clear" w:color="auto" w:fill="FFFFFF"/>
          <w:lang w:val="uk-UA"/>
        </w:rPr>
        <w:t>у</w:t>
      </w:r>
      <w:r w:rsidRPr="00906CDD">
        <w:rPr>
          <w:rFonts w:ascii="Times New Roman" w:eastAsia="Times New Roman" w:hAnsi="Times New Roman" w:cs="Times New Roman"/>
          <w:sz w:val="28"/>
          <w:szCs w:val="28"/>
          <w:shd w:val="clear" w:color="auto" w:fill="FFFFFF"/>
          <w:lang w:val="uk-UA"/>
        </w:rPr>
        <w:t>сіх формах її прояву покладається обов’язок поважати гідність людини і захищати її. &lt;...&gt; Вимога поважати людську гідність</w:t>
      </w:r>
      <w:r>
        <w:rPr>
          <w:rFonts w:ascii="Times New Roman" w:eastAsia="Times New Roman"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 xml:space="preserve"> зокрема</w:t>
      </w:r>
      <w:r>
        <w:rPr>
          <w:rFonts w:ascii="Times New Roman" w:eastAsia="Times New Roman"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 xml:space="preserve"> означає, що заборонен</w:t>
      </w:r>
      <w:r>
        <w:rPr>
          <w:rFonts w:ascii="Times New Roman" w:eastAsia="Times New Roman" w:hAnsi="Times New Roman" w:cs="Times New Roman"/>
          <w:sz w:val="28"/>
          <w:szCs w:val="28"/>
          <w:shd w:val="clear" w:color="auto" w:fill="FFFFFF"/>
          <w:lang w:val="uk-UA"/>
        </w:rPr>
        <w:t>о</w:t>
      </w:r>
      <w:r w:rsidRPr="00906CDD">
        <w:rPr>
          <w:rFonts w:ascii="Times New Roman" w:eastAsia="Times New Roman" w:hAnsi="Times New Roman" w:cs="Times New Roman"/>
          <w:sz w:val="28"/>
          <w:szCs w:val="28"/>
          <w:shd w:val="clear" w:color="auto" w:fill="FFFFFF"/>
          <w:lang w:val="uk-UA"/>
        </w:rPr>
        <w:t xml:space="preserve"> жахливі, не</w:t>
      </w:r>
      <w:r>
        <w:rPr>
          <w:rFonts w:ascii="Times New Roman" w:eastAsia="Times New Roman" w:hAnsi="Times New Roman" w:cs="Times New Roman"/>
          <w:sz w:val="28"/>
          <w:szCs w:val="28"/>
          <w:shd w:val="clear" w:color="auto" w:fill="FFFFFF"/>
          <w:lang w:val="uk-UA"/>
        </w:rPr>
        <w:t>людські та принизливі покарання</w:t>
      </w:r>
      <w:r>
        <w:rPr>
          <w:rFonts w:ascii="Times New Roman" w:eastAsia="Times New Roman" w:hAnsi="Times New Roman" w:cs="Times New Roman"/>
          <w:sz w:val="28"/>
          <w:szCs w:val="28"/>
          <w:shd w:val="clear" w:color="auto" w:fill="FFFFFF"/>
          <w:lang w:val="uk-UA"/>
        </w:rPr>
        <w:br/>
      </w:r>
      <w:r w:rsidRPr="00906CDD">
        <w:rPr>
          <w:rFonts w:ascii="Times New Roman" w:eastAsia="Times New Roman" w:hAnsi="Times New Roman" w:cs="Times New Roman"/>
          <w:sz w:val="28"/>
          <w:szCs w:val="28"/>
          <w:shd w:val="clear" w:color="auto" w:fill="FFFFFF"/>
          <w:lang w:val="uk-UA"/>
        </w:rPr>
        <w:t>(</w:t>
      </w:r>
      <w:proofErr w:type="spellStart"/>
      <w:r w:rsidRPr="00906CDD">
        <w:rPr>
          <w:rFonts w:ascii="Times New Roman" w:eastAsia="Times New Roman" w:hAnsi="Times New Roman" w:cs="Times New Roman"/>
          <w:sz w:val="28"/>
          <w:szCs w:val="28"/>
          <w:shd w:val="clear" w:color="auto" w:fill="FFFFFF"/>
          <w:lang w:val="uk-UA"/>
        </w:rPr>
        <w:t>BVerfGE</w:t>
      </w:r>
      <w:proofErr w:type="spellEnd"/>
      <w:r w:rsidRPr="00906CDD">
        <w:rPr>
          <w:rFonts w:ascii="Times New Roman" w:eastAsia="Times New Roman" w:hAnsi="Times New Roman" w:cs="Times New Roman"/>
          <w:sz w:val="28"/>
          <w:szCs w:val="28"/>
          <w:shd w:val="clear" w:color="auto" w:fill="FFFFFF"/>
          <w:lang w:val="uk-UA"/>
        </w:rPr>
        <w:t xml:space="preserve"> 1, 332 (348); 6, 389 (439)). Особ</w:t>
      </w:r>
      <w:r>
        <w:rPr>
          <w:rFonts w:ascii="Times New Roman" w:eastAsia="Times New Roman" w:hAnsi="Times New Roman" w:cs="Times New Roman"/>
          <w:sz w:val="28"/>
          <w:szCs w:val="28"/>
          <w:shd w:val="clear" w:color="auto" w:fill="FFFFFF"/>
          <w:lang w:val="uk-UA"/>
        </w:rPr>
        <w:t>у</w:t>
      </w:r>
      <w:r w:rsidRPr="00906CDD">
        <w:rPr>
          <w:rFonts w:ascii="Times New Roman" w:eastAsia="Times New Roman" w:hAnsi="Times New Roman" w:cs="Times New Roman"/>
          <w:sz w:val="28"/>
          <w:szCs w:val="28"/>
          <w:shd w:val="clear" w:color="auto" w:fill="FFFFFF"/>
          <w:lang w:val="uk-UA"/>
        </w:rPr>
        <w:t>, що вчинила кримінальне правопорушення, не може бути перетворен</w:t>
      </w:r>
      <w:r>
        <w:rPr>
          <w:rFonts w:ascii="Times New Roman" w:eastAsia="Times New Roman" w:hAnsi="Times New Roman" w:cs="Times New Roman"/>
          <w:sz w:val="28"/>
          <w:szCs w:val="28"/>
          <w:shd w:val="clear" w:color="auto" w:fill="FFFFFF"/>
          <w:lang w:val="uk-UA"/>
        </w:rPr>
        <w:t>о</w:t>
      </w:r>
      <w:r w:rsidRPr="00906CDD">
        <w:rPr>
          <w:rFonts w:ascii="Times New Roman" w:eastAsia="Times New Roman" w:hAnsi="Times New Roman" w:cs="Times New Roman"/>
          <w:sz w:val="28"/>
          <w:szCs w:val="28"/>
          <w:shd w:val="clear" w:color="auto" w:fill="FFFFFF"/>
          <w:lang w:val="uk-UA"/>
        </w:rPr>
        <w:t xml:space="preserve"> на простий об’єкт боротьби </w:t>
      </w:r>
      <w:r>
        <w:rPr>
          <w:rFonts w:ascii="Times New Roman" w:eastAsia="Times New Roman" w:hAnsi="Times New Roman" w:cs="Times New Roman"/>
          <w:sz w:val="28"/>
          <w:szCs w:val="28"/>
          <w:shd w:val="clear" w:color="auto" w:fill="FFFFFF"/>
          <w:lang w:val="uk-UA"/>
        </w:rPr>
        <w:t xml:space="preserve">зі злочинністю </w:t>
      </w:r>
      <w:r w:rsidRPr="00906CDD">
        <w:rPr>
          <w:rFonts w:ascii="Times New Roman" w:eastAsia="Times New Roman" w:hAnsi="Times New Roman" w:cs="Times New Roman"/>
          <w:sz w:val="28"/>
          <w:szCs w:val="28"/>
          <w:shd w:val="clear" w:color="auto" w:fill="FFFFFF"/>
          <w:lang w:val="uk-UA"/>
        </w:rPr>
        <w:t xml:space="preserve">з порушенням </w:t>
      </w:r>
      <w:r>
        <w:rPr>
          <w:rFonts w:ascii="Times New Roman" w:eastAsia="Times New Roman" w:hAnsi="Times New Roman" w:cs="Times New Roman"/>
          <w:sz w:val="28"/>
          <w:szCs w:val="28"/>
          <w:shd w:val="clear" w:color="auto" w:fill="FFFFFF"/>
          <w:lang w:val="uk-UA"/>
        </w:rPr>
        <w:t>її</w:t>
      </w:r>
      <w:r w:rsidRPr="00906CDD">
        <w:rPr>
          <w:rFonts w:ascii="Times New Roman" w:eastAsia="Times New Roman" w:hAnsi="Times New Roman" w:cs="Times New Roman"/>
          <w:sz w:val="28"/>
          <w:szCs w:val="28"/>
          <w:shd w:val="clear" w:color="auto" w:fill="FFFFFF"/>
          <w:lang w:val="uk-UA"/>
        </w:rPr>
        <w:t xml:space="preserve"> захищеної конституційним правом соціальної претензії на цінність та на захист (</w:t>
      </w:r>
      <w:proofErr w:type="spellStart"/>
      <w:r w:rsidRPr="00906CDD">
        <w:rPr>
          <w:rFonts w:ascii="Times New Roman" w:eastAsia="Times New Roman" w:hAnsi="Times New Roman" w:cs="Times New Roman"/>
          <w:sz w:val="28"/>
          <w:szCs w:val="28"/>
          <w:shd w:val="clear" w:color="auto" w:fill="FFFFFF"/>
          <w:lang w:val="uk-UA"/>
        </w:rPr>
        <w:t>BVerfGE</w:t>
      </w:r>
      <w:proofErr w:type="spellEnd"/>
      <w:r w:rsidRPr="00906CDD">
        <w:rPr>
          <w:rFonts w:ascii="Times New Roman" w:eastAsia="Times New Roman" w:hAnsi="Times New Roman" w:cs="Times New Roman"/>
          <w:sz w:val="28"/>
          <w:szCs w:val="28"/>
          <w:shd w:val="clear" w:color="auto" w:fill="FFFFFF"/>
          <w:lang w:val="uk-UA"/>
        </w:rPr>
        <w:t xml:space="preserve"> 28, 389 (391)). Мають бути збережені засадничі передумови індивідуальної та соціа</w:t>
      </w:r>
      <w:r>
        <w:rPr>
          <w:rFonts w:ascii="Times New Roman" w:eastAsia="Times New Roman" w:hAnsi="Times New Roman" w:cs="Times New Roman"/>
          <w:sz w:val="28"/>
          <w:szCs w:val="28"/>
          <w:shd w:val="clear" w:color="auto" w:fill="FFFFFF"/>
          <w:lang w:val="uk-UA"/>
        </w:rPr>
        <w:t xml:space="preserve">льної екзистенції людини. Тому </w:t>
      </w:r>
      <w:r w:rsidRPr="00906CDD">
        <w:rPr>
          <w:rFonts w:ascii="Times New Roman" w:eastAsia="Times New Roman" w:hAnsi="Times New Roman" w:cs="Times New Roman"/>
          <w:sz w:val="28"/>
          <w:szCs w:val="28"/>
          <w:shd w:val="clear" w:color="auto" w:fill="FFFFFF"/>
          <w:lang w:val="uk-UA"/>
        </w:rPr>
        <w:t xml:space="preserve">з частини 1 статті 1 Засадничого </w:t>
      </w:r>
      <w:r>
        <w:rPr>
          <w:rFonts w:ascii="Times New Roman" w:eastAsia="Times New Roman" w:hAnsi="Times New Roman" w:cs="Times New Roman"/>
          <w:sz w:val="28"/>
          <w:szCs w:val="28"/>
          <w:shd w:val="clear" w:color="auto" w:fill="FFFFFF"/>
          <w:lang w:val="uk-UA"/>
        </w:rPr>
        <w:t>З</w:t>
      </w:r>
      <w:r w:rsidRPr="00906CDD">
        <w:rPr>
          <w:rFonts w:ascii="Times New Roman" w:eastAsia="Times New Roman" w:hAnsi="Times New Roman" w:cs="Times New Roman"/>
          <w:sz w:val="28"/>
          <w:szCs w:val="28"/>
          <w:shd w:val="clear" w:color="auto" w:fill="FFFFFF"/>
          <w:lang w:val="uk-UA"/>
        </w:rPr>
        <w:t xml:space="preserve">акону </w:t>
      </w:r>
      <w:r>
        <w:rPr>
          <w:rFonts w:ascii="Times New Roman" w:eastAsia="Times New Roman" w:hAnsi="Times New Roman" w:cs="Times New Roman"/>
          <w:sz w:val="28"/>
          <w:szCs w:val="28"/>
          <w:shd w:val="clear" w:color="auto" w:fill="FFFFFF"/>
          <w:lang w:val="uk-UA"/>
        </w:rPr>
        <w:t xml:space="preserve">в поєднанні </w:t>
      </w:r>
      <w:r w:rsidRPr="00906CDD">
        <w:rPr>
          <w:rFonts w:ascii="Times New Roman" w:eastAsia="Times New Roman" w:hAnsi="Times New Roman" w:cs="Times New Roman"/>
          <w:sz w:val="28"/>
          <w:szCs w:val="28"/>
          <w:shd w:val="clear" w:color="auto" w:fill="FFFFFF"/>
          <w:lang w:val="uk-UA"/>
        </w:rPr>
        <w:t>з принципом соціальної держави має бути витлумачен</w:t>
      </w:r>
      <w:r>
        <w:rPr>
          <w:rFonts w:ascii="Times New Roman" w:eastAsia="Times New Roman" w:hAnsi="Times New Roman" w:cs="Times New Roman"/>
          <w:sz w:val="28"/>
          <w:szCs w:val="28"/>
          <w:shd w:val="clear" w:color="auto" w:fill="FFFFFF"/>
          <w:lang w:val="uk-UA"/>
        </w:rPr>
        <w:t>о</w:t>
      </w:r>
      <w:r w:rsidRPr="00906CDD">
        <w:rPr>
          <w:rFonts w:ascii="Times New Roman" w:eastAsia="Times New Roman" w:hAnsi="Times New Roman" w:cs="Times New Roman"/>
          <w:sz w:val="28"/>
          <w:szCs w:val="28"/>
          <w:shd w:val="clear" w:color="auto" w:fill="FFFFFF"/>
          <w:lang w:val="uk-UA"/>
        </w:rPr>
        <w:t xml:space="preserve"> обов’язок держави (і це</w:t>
      </w:r>
      <w:r>
        <w:rPr>
          <w:rFonts w:ascii="Times New Roman" w:eastAsia="Times New Roman"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 xml:space="preserve"> зокрема</w:t>
      </w:r>
      <w:r>
        <w:rPr>
          <w:rFonts w:ascii="Times New Roman" w:eastAsia="Times New Roman"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 xml:space="preserve"> має діяти для виконання кримінальних покарань) щодо забезпечення нею такого</w:t>
      </w:r>
      <w:r w:rsidR="00DA5E86">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 xml:space="preserve">мінімуму екзистенції, який передусім взагалі </w:t>
      </w:r>
      <w:proofErr w:type="spellStart"/>
      <w:r w:rsidRPr="00906CDD">
        <w:rPr>
          <w:rFonts w:ascii="Times New Roman" w:eastAsia="Times New Roman" w:hAnsi="Times New Roman" w:cs="Times New Roman"/>
          <w:sz w:val="28"/>
          <w:szCs w:val="28"/>
          <w:shd w:val="clear" w:color="auto" w:fill="FFFFFF"/>
          <w:lang w:val="uk-UA"/>
        </w:rPr>
        <w:t>означатиме</w:t>
      </w:r>
      <w:proofErr w:type="spellEnd"/>
      <w:r w:rsidRPr="00906CDD">
        <w:rPr>
          <w:rFonts w:ascii="Times New Roman" w:eastAsia="Times New Roman" w:hAnsi="Times New Roman" w:cs="Times New Roman"/>
          <w:sz w:val="28"/>
          <w:szCs w:val="28"/>
          <w:shd w:val="clear" w:color="auto" w:fill="FFFFFF"/>
          <w:lang w:val="uk-UA"/>
        </w:rPr>
        <w:t xml:space="preserve"> існування, яке гідне людини. </w:t>
      </w:r>
      <w:r w:rsidRPr="0065777C">
        <w:rPr>
          <w:rFonts w:ascii="Times New Roman" w:eastAsia="Times New Roman" w:hAnsi="Times New Roman" w:cs="Times New Roman"/>
          <w:sz w:val="28"/>
          <w:szCs w:val="28"/>
          <w:shd w:val="clear" w:color="auto" w:fill="FFFFFF"/>
          <w:lang w:val="uk-UA"/>
        </w:rPr>
        <w:t>Саме з таким розумінням людської гідності не поєднуватиметься те, якщо держава претендуватиме на примусове позбавлення людини її</w:t>
      </w:r>
      <w:r w:rsidR="00DA5E86">
        <w:rPr>
          <w:rFonts w:ascii="Times New Roman" w:eastAsia="Times New Roman" w:hAnsi="Times New Roman" w:cs="Times New Roman"/>
          <w:sz w:val="28"/>
          <w:szCs w:val="28"/>
          <w:shd w:val="clear" w:color="auto" w:fill="FFFFFF"/>
          <w:lang w:val="uk-UA"/>
        </w:rPr>
        <w:t xml:space="preserve"> </w:t>
      </w:r>
      <w:r w:rsidRPr="0065777C">
        <w:rPr>
          <w:rFonts w:ascii="Times New Roman" w:eastAsia="Times New Roman" w:hAnsi="Times New Roman" w:cs="Times New Roman"/>
          <w:sz w:val="28"/>
          <w:szCs w:val="28"/>
          <w:shd w:val="clear" w:color="auto" w:fill="FFFFFF"/>
          <w:lang w:val="uk-UA"/>
        </w:rPr>
        <w:t>свободи без того, що в неї щонайменше повинен бути шанс отримати можливість долучитись до свободи знову“ (</w:t>
      </w:r>
      <w:r>
        <w:rPr>
          <w:rFonts w:ascii="Times New Roman" w:eastAsia="Times New Roman" w:hAnsi="Times New Roman" w:cs="Times New Roman"/>
          <w:sz w:val="28"/>
          <w:szCs w:val="28"/>
          <w:shd w:val="clear" w:color="auto" w:fill="FFFFFF"/>
          <w:lang w:val="uk-UA"/>
        </w:rPr>
        <w:t>Р</w:t>
      </w:r>
      <w:r w:rsidRPr="0065777C">
        <w:rPr>
          <w:rFonts w:ascii="Times New Roman" w:eastAsia="Times New Roman" w:hAnsi="Times New Roman" w:cs="Times New Roman"/>
          <w:sz w:val="28"/>
          <w:szCs w:val="28"/>
          <w:shd w:val="clear" w:color="auto" w:fill="FFFFFF"/>
          <w:lang w:val="uk-UA"/>
        </w:rPr>
        <w:t xml:space="preserve">ішення від 21 червня 1977 року, </w:t>
      </w:r>
      <w:proofErr w:type="spellStart"/>
      <w:r w:rsidRPr="0065777C">
        <w:rPr>
          <w:rFonts w:ascii="Times New Roman" w:eastAsia="Times New Roman" w:hAnsi="Times New Roman" w:cs="Times New Roman"/>
          <w:sz w:val="28"/>
          <w:szCs w:val="28"/>
          <w:shd w:val="clear" w:color="auto" w:fill="FFFFFF"/>
          <w:lang w:val="uk-UA"/>
        </w:rPr>
        <w:t>BVerfGE</w:t>
      </w:r>
      <w:proofErr w:type="spellEnd"/>
      <w:r w:rsidRPr="0065777C">
        <w:rPr>
          <w:rFonts w:ascii="Times New Roman" w:eastAsia="Times New Roman" w:hAnsi="Times New Roman" w:cs="Times New Roman"/>
          <w:sz w:val="28"/>
          <w:szCs w:val="28"/>
          <w:shd w:val="clear" w:color="auto" w:fill="FFFFFF"/>
          <w:lang w:val="uk-UA"/>
        </w:rPr>
        <w:t xml:space="preserve"> 30, С.ІІ.1).</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461D06">
        <w:rPr>
          <w:rFonts w:ascii="Times New Roman" w:eastAsia="Times New Roman" w:hAnsi="Times New Roman" w:cs="Times New Roman"/>
          <w:sz w:val="28"/>
          <w:szCs w:val="28"/>
          <w:shd w:val="clear" w:color="auto" w:fill="FFFFFF"/>
          <w:lang w:val="uk-UA"/>
        </w:rPr>
        <w:t xml:space="preserve">Конституційний Суд Румунії дійшов висновку, що „гідність людини є </w:t>
      </w:r>
      <w:proofErr w:type="spellStart"/>
      <w:r w:rsidRPr="00461D06">
        <w:rPr>
          <w:rFonts w:ascii="Times New Roman" w:eastAsia="Times New Roman" w:hAnsi="Times New Roman" w:cs="Times New Roman"/>
          <w:sz w:val="28"/>
          <w:szCs w:val="28"/>
          <w:shd w:val="clear" w:color="auto" w:fill="FFFFFF"/>
          <w:lang w:val="uk-UA"/>
        </w:rPr>
        <w:t>невідчуженною</w:t>
      </w:r>
      <w:proofErr w:type="spellEnd"/>
      <w:r w:rsidRPr="00461D06">
        <w:rPr>
          <w:rFonts w:ascii="Times New Roman" w:eastAsia="Times New Roman" w:hAnsi="Times New Roman" w:cs="Times New Roman"/>
          <w:sz w:val="28"/>
          <w:szCs w:val="28"/>
          <w:shd w:val="clear" w:color="auto" w:fill="FFFFFF"/>
          <w:lang w:val="uk-UA"/>
        </w:rPr>
        <w:t xml:space="preserve"> властивістю людини &lt;...&gt;. Гідність є притаманною людині цінністю, що має ту саму цінність щодо кожної особи“ (</w:t>
      </w:r>
      <w:r>
        <w:rPr>
          <w:rFonts w:ascii="Times New Roman" w:eastAsia="Times New Roman" w:hAnsi="Times New Roman" w:cs="Times New Roman"/>
          <w:sz w:val="28"/>
          <w:szCs w:val="28"/>
          <w:shd w:val="clear" w:color="auto" w:fill="FFFFFF"/>
          <w:lang w:val="uk-UA"/>
        </w:rPr>
        <w:t>Р</w:t>
      </w:r>
      <w:r w:rsidRPr="00461D06">
        <w:rPr>
          <w:rFonts w:ascii="Times New Roman" w:eastAsia="Times New Roman" w:hAnsi="Times New Roman" w:cs="Times New Roman"/>
          <w:sz w:val="28"/>
          <w:szCs w:val="28"/>
          <w:shd w:val="clear" w:color="auto" w:fill="FFFFFF"/>
          <w:lang w:val="uk-UA"/>
        </w:rPr>
        <w:t xml:space="preserve">ішення від 7 грудня 2011 року </w:t>
      </w:r>
      <w:r w:rsidRPr="00461D06">
        <w:rPr>
          <w:rFonts w:ascii="Times New Roman" w:eastAsia="Segoe UI Symbol" w:hAnsi="Times New Roman" w:cs="Times New Roman"/>
          <w:sz w:val="28"/>
          <w:szCs w:val="28"/>
          <w:shd w:val="clear" w:color="auto" w:fill="FFFFFF"/>
          <w:lang w:val="uk-UA"/>
        </w:rPr>
        <w:t>№</w:t>
      </w:r>
      <w:r w:rsidRPr="00461D06">
        <w:rPr>
          <w:rFonts w:ascii="Times New Roman" w:eastAsia="Times New Roman" w:hAnsi="Times New Roman" w:cs="Times New Roman"/>
          <w:sz w:val="28"/>
          <w:szCs w:val="28"/>
          <w:shd w:val="clear" w:color="auto" w:fill="FFFFFF"/>
          <w:lang w:val="uk-UA"/>
        </w:rPr>
        <w:t xml:space="preserve"> 1.576).</w:t>
      </w:r>
      <w:r w:rsidRPr="00906CDD">
        <w:rPr>
          <w:rFonts w:ascii="Times New Roman" w:eastAsia="Times New Roman" w:hAnsi="Times New Roman" w:cs="Times New Roman"/>
          <w:sz w:val="28"/>
          <w:szCs w:val="28"/>
          <w:shd w:val="clear" w:color="auto" w:fill="FFFFFF"/>
          <w:lang w:val="uk-UA"/>
        </w:rPr>
        <w:t xml:space="preserve"> </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lastRenderedPageBreak/>
        <w:t>Конституційний Суд Литовської Республіки виходячи з того, що людська гідність є головним джерелом прав особи, що походять від властивої людині гідності, зазначив: „Життя людини й людська гідність становлять цілісність особистості; вони виражають сутність існу</w:t>
      </w:r>
      <w:r>
        <w:rPr>
          <w:rFonts w:ascii="Times New Roman" w:eastAsia="Times New Roman" w:hAnsi="Times New Roman" w:cs="Times New Roman"/>
          <w:sz w:val="28"/>
          <w:szCs w:val="28"/>
          <w:shd w:val="clear" w:color="auto" w:fill="FFFFFF"/>
          <w:lang w:val="uk-UA"/>
        </w:rPr>
        <w:t xml:space="preserve">вання людини. Життя і гідність </w:t>
      </w:r>
      <w:r w:rsidRPr="00906CDD">
        <w:rPr>
          <w:rFonts w:ascii="Times New Roman" w:eastAsia="Times New Roman" w:hAnsi="Times New Roman" w:cs="Times New Roman"/>
          <w:sz w:val="28"/>
          <w:szCs w:val="28"/>
          <w:shd w:val="clear" w:color="auto" w:fill="FFFFFF"/>
          <w:lang w:val="uk-UA"/>
        </w:rPr>
        <w:t xml:space="preserve">є </w:t>
      </w:r>
      <w:proofErr w:type="spellStart"/>
      <w:r w:rsidRPr="00906CDD">
        <w:rPr>
          <w:rFonts w:ascii="Times New Roman" w:eastAsia="Times New Roman" w:hAnsi="Times New Roman" w:cs="Times New Roman"/>
          <w:sz w:val="28"/>
          <w:szCs w:val="28"/>
          <w:shd w:val="clear" w:color="auto" w:fill="FFFFFF"/>
          <w:lang w:val="uk-UA"/>
        </w:rPr>
        <w:t>невідчуженними</w:t>
      </w:r>
      <w:proofErr w:type="spellEnd"/>
      <w:r w:rsidRPr="00906CDD">
        <w:rPr>
          <w:rFonts w:ascii="Times New Roman" w:eastAsia="Times New Roman" w:hAnsi="Times New Roman" w:cs="Times New Roman"/>
          <w:sz w:val="28"/>
          <w:szCs w:val="28"/>
          <w:shd w:val="clear" w:color="auto" w:fill="FFFFFF"/>
          <w:lang w:val="uk-UA"/>
        </w:rPr>
        <w:t xml:space="preserve"> властивостями людини, і через це їх не можна розглядати </w:t>
      </w:r>
      <w:proofErr w:type="spellStart"/>
      <w:r w:rsidRPr="00906CDD">
        <w:rPr>
          <w:rFonts w:ascii="Times New Roman" w:eastAsia="Times New Roman" w:hAnsi="Times New Roman" w:cs="Times New Roman"/>
          <w:sz w:val="28"/>
          <w:szCs w:val="28"/>
          <w:shd w:val="clear" w:color="auto" w:fill="FFFFFF"/>
          <w:lang w:val="uk-UA"/>
        </w:rPr>
        <w:t>відокремлено</w:t>
      </w:r>
      <w:proofErr w:type="spellEnd"/>
      <w:r w:rsidRPr="00906CDD">
        <w:rPr>
          <w:rFonts w:ascii="Times New Roman" w:eastAsia="Times New Roman" w:hAnsi="Times New Roman" w:cs="Times New Roman"/>
          <w:sz w:val="28"/>
          <w:szCs w:val="28"/>
          <w:shd w:val="clear" w:color="auto" w:fill="FFFFFF"/>
          <w:lang w:val="uk-UA"/>
        </w:rPr>
        <w:t xml:space="preserve"> одне від одного. Уроджені людські права – це вроджені можливості людини, що заб</w:t>
      </w:r>
      <w:r>
        <w:rPr>
          <w:rFonts w:ascii="Times New Roman" w:eastAsia="Times New Roman" w:hAnsi="Times New Roman" w:cs="Times New Roman"/>
          <w:sz w:val="28"/>
          <w:szCs w:val="28"/>
          <w:shd w:val="clear" w:color="auto" w:fill="FFFFFF"/>
          <w:lang w:val="uk-UA"/>
        </w:rPr>
        <w:t>езпечують її людську гідність</w:t>
      </w:r>
      <w:r w:rsidRPr="00906CDD">
        <w:rPr>
          <w:rFonts w:ascii="Times New Roman" w:eastAsia="Times New Roman" w:hAnsi="Times New Roman" w:cs="Times New Roman"/>
          <w:sz w:val="28"/>
          <w:szCs w:val="28"/>
          <w:shd w:val="clear" w:color="auto" w:fill="FFFFFF"/>
          <w:lang w:val="uk-UA"/>
        </w:rPr>
        <w:t xml:space="preserve"> у всіх сферах суспільного життя. Вони становлять той мінімум, ту відправну точку, від якої всі інші права зростають і поповнюються, та становлять цінності, що їх беззаперечно визнано міжнародною сп</w:t>
      </w:r>
      <w:r>
        <w:rPr>
          <w:rFonts w:ascii="Times New Roman" w:eastAsia="Times New Roman" w:hAnsi="Times New Roman" w:cs="Times New Roman"/>
          <w:sz w:val="28"/>
          <w:szCs w:val="28"/>
          <w:shd w:val="clear" w:color="auto" w:fill="FFFFFF"/>
          <w:lang w:val="uk-UA"/>
        </w:rPr>
        <w:t>ільнотою“ (</w:t>
      </w:r>
      <w:r w:rsidR="00E60754">
        <w:rPr>
          <w:rFonts w:ascii="Times New Roman" w:eastAsia="Times New Roman" w:hAnsi="Times New Roman" w:cs="Times New Roman"/>
          <w:sz w:val="28"/>
          <w:szCs w:val="28"/>
          <w:shd w:val="clear" w:color="auto" w:fill="FFFFFF"/>
          <w:lang w:val="uk-UA"/>
        </w:rPr>
        <w:t>Р</w:t>
      </w:r>
      <w:r>
        <w:rPr>
          <w:rFonts w:ascii="Times New Roman" w:eastAsia="Times New Roman" w:hAnsi="Times New Roman" w:cs="Times New Roman"/>
          <w:sz w:val="28"/>
          <w:szCs w:val="28"/>
          <w:shd w:val="clear" w:color="auto" w:fill="FFFFFF"/>
          <w:lang w:val="uk-UA"/>
        </w:rPr>
        <w:t>ішення від 9 грудня</w:t>
      </w:r>
      <w:r>
        <w:rPr>
          <w:rFonts w:ascii="Times New Roman" w:eastAsia="Times New Roman" w:hAnsi="Times New Roman" w:cs="Times New Roman"/>
          <w:sz w:val="28"/>
          <w:szCs w:val="28"/>
          <w:shd w:val="clear" w:color="auto" w:fill="FFFFFF"/>
          <w:lang w:val="uk-UA"/>
        </w:rPr>
        <w:br/>
      </w:r>
      <w:r w:rsidRPr="00906CDD">
        <w:rPr>
          <w:rFonts w:ascii="Times New Roman" w:eastAsia="Times New Roman" w:hAnsi="Times New Roman" w:cs="Times New Roman"/>
          <w:sz w:val="28"/>
          <w:szCs w:val="28"/>
          <w:shd w:val="clear" w:color="auto" w:fill="FFFFFF"/>
          <w:lang w:val="uk-UA"/>
        </w:rPr>
        <w:t xml:space="preserve">1998 року, справа </w:t>
      </w:r>
      <w:r w:rsidRPr="00906CDD">
        <w:rPr>
          <w:rFonts w:ascii="Times New Roman" w:eastAsia="Segoe UI Symbol"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 xml:space="preserve"> 2/98, § 4). Цей суд дійшов</w:t>
      </w:r>
      <w:r>
        <w:rPr>
          <w:rFonts w:ascii="Times New Roman" w:eastAsia="Times New Roman"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 xml:space="preserve"> зокрема</w:t>
      </w:r>
      <w:r>
        <w:rPr>
          <w:rFonts w:ascii="Times New Roman" w:eastAsia="Times New Roman" w:hAnsi="Times New Roman" w:cs="Times New Roman"/>
          <w:sz w:val="28"/>
          <w:szCs w:val="28"/>
          <w:shd w:val="clear" w:color="auto" w:fill="FFFFFF"/>
          <w:lang w:val="uk-UA"/>
        </w:rPr>
        <w:t>, і</w:t>
      </w:r>
      <w:r w:rsidRPr="00906CDD">
        <w:rPr>
          <w:rFonts w:ascii="Times New Roman" w:eastAsia="Times New Roman" w:hAnsi="Times New Roman" w:cs="Times New Roman"/>
          <w:sz w:val="28"/>
          <w:szCs w:val="28"/>
          <w:shd w:val="clear" w:color="auto" w:fill="FFFFFF"/>
          <w:lang w:val="uk-UA"/>
        </w:rPr>
        <w:t xml:space="preserve"> таких висновків: „Сам той факт, що законодавець, регулюючи відносини, пов’язані із забезпеченням </w:t>
      </w:r>
      <w:r w:rsidRPr="00572133">
        <w:rPr>
          <w:rFonts w:ascii="Times New Roman" w:eastAsia="Times New Roman" w:hAnsi="Times New Roman" w:cs="Times New Roman"/>
          <w:sz w:val="28"/>
          <w:szCs w:val="28"/>
          <w:shd w:val="clear" w:color="auto" w:fill="FFFFFF"/>
          <w:lang w:val="uk-UA"/>
        </w:rPr>
        <w:t>дотримання людських прав і свобод, повинен гарантувати їх захист, становить</w:t>
      </w:r>
      <w:r w:rsidRPr="00906CDD">
        <w:rPr>
          <w:rFonts w:ascii="Times New Roman" w:eastAsia="Times New Roman" w:hAnsi="Times New Roman" w:cs="Times New Roman"/>
          <w:sz w:val="28"/>
          <w:szCs w:val="28"/>
          <w:shd w:val="clear" w:color="auto" w:fill="FFFFFF"/>
          <w:lang w:val="uk-UA"/>
        </w:rPr>
        <w:t xml:space="preserve"> одну з вимог щодо забезпечення людської гідності як конституційної цінності. Обов’язок держави забезпечувати захист і оборону людської гідності означає, що державним інституціям та посадовцям не можна безпідставно обмежувати людські права і свободи,  ставитися до людини лише як до суб’єкта, що належить до певної соціальної, економічної, професійної або іншої категорії. У кожному разі людину слід розглядати як вільну особу, людську гідність якої не може бути порушено. На державних інституціях та посадовцях лежить обов’язок додержувати людської гідності як особливої цінності. Також зневажання людськими правами і свободами може порушувати людську гідність“ (</w:t>
      </w:r>
      <w:r>
        <w:rPr>
          <w:rFonts w:ascii="Times New Roman" w:eastAsia="Times New Roman" w:hAnsi="Times New Roman" w:cs="Times New Roman"/>
          <w:sz w:val="28"/>
          <w:szCs w:val="28"/>
          <w:shd w:val="clear" w:color="auto" w:fill="FFFFFF"/>
          <w:lang w:val="uk-UA"/>
        </w:rPr>
        <w:t>Р</w:t>
      </w:r>
      <w:r w:rsidRPr="00906CDD">
        <w:rPr>
          <w:rFonts w:ascii="Times New Roman" w:eastAsia="Times New Roman" w:hAnsi="Times New Roman" w:cs="Times New Roman"/>
          <w:sz w:val="28"/>
          <w:szCs w:val="28"/>
          <w:shd w:val="clear" w:color="auto" w:fill="FFFFFF"/>
          <w:lang w:val="uk-UA"/>
        </w:rPr>
        <w:t xml:space="preserve">ішення від 29 грудня 2004 року, справа </w:t>
      </w:r>
      <w:r w:rsidRPr="00906CDD">
        <w:rPr>
          <w:rFonts w:ascii="Times New Roman" w:eastAsia="Segoe UI Symbol"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 xml:space="preserve"> 8/02-16/02-25/02-9/03-10/03-11/03-36/03-37/03-06/04-09/04-20/04-26/04-30/04-31/04-32/04-34/04-41/04, розділ ІІІ, § 11).</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 xml:space="preserve">У переважній більшості європейських держав домінує підхід, відповідно до якого людська гідність як конституційне право є абсолютною, її не може бути обмежено та порушено за жодних умов. </w:t>
      </w:r>
    </w:p>
    <w:p w:rsidR="000D1617" w:rsidRPr="005F2095"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E9625A">
        <w:rPr>
          <w:rFonts w:ascii="Times New Roman" w:eastAsia="Times New Roman" w:hAnsi="Times New Roman" w:cs="Times New Roman"/>
          <w:sz w:val="28"/>
          <w:szCs w:val="28"/>
          <w:shd w:val="clear" w:color="auto" w:fill="FFFFFF"/>
          <w:lang w:val="uk-UA"/>
        </w:rPr>
        <w:t xml:space="preserve">У справі Конституційного Суду Угорщини зазначено, що „право на життя та людську гідність є абсолютним суб’єктивним правом, тобто його не можна </w:t>
      </w:r>
      <w:r w:rsidRPr="00E9625A">
        <w:rPr>
          <w:rFonts w:ascii="Times New Roman" w:eastAsia="Times New Roman" w:hAnsi="Times New Roman" w:cs="Times New Roman"/>
          <w:sz w:val="28"/>
          <w:szCs w:val="28"/>
          <w:shd w:val="clear" w:color="auto" w:fill="FFFFFF"/>
          <w:lang w:val="uk-UA"/>
        </w:rPr>
        <w:lastRenderedPageBreak/>
        <w:t xml:space="preserve">обмежувати та зменшувати, оскільки воно є засадничим правом, яке має бути непорушним законом“ (Розбіжна думка судді Конституційного Суду Угорщини </w:t>
      </w:r>
      <w:r w:rsidRPr="009E6920">
        <w:rPr>
          <w:rFonts w:ascii="Times New Roman" w:eastAsia="Times New Roman" w:hAnsi="Times New Roman" w:cs="Times New Roman"/>
          <w:i/>
          <w:sz w:val="28"/>
          <w:szCs w:val="28"/>
          <w:shd w:val="clear" w:color="auto" w:fill="FFFFFF"/>
        </w:rPr>
        <w:t>L</w:t>
      </w:r>
      <w:r w:rsidRPr="009E6920">
        <w:rPr>
          <w:rFonts w:ascii="Times New Roman" w:eastAsia="Times New Roman" w:hAnsi="Times New Roman" w:cs="Times New Roman"/>
          <w:i/>
          <w:sz w:val="28"/>
          <w:szCs w:val="28"/>
          <w:shd w:val="clear" w:color="auto" w:fill="FFFFFF"/>
          <w:lang w:val="uk-UA"/>
        </w:rPr>
        <w:t>á</w:t>
      </w:r>
      <w:proofErr w:type="spellStart"/>
      <w:r w:rsidRPr="009E6920">
        <w:rPr>
          <w:rFonts w:ascii="Times New Roman" w:eastAsia="Times New Roman" w:hAnsi="Times New Roman" w:cs="Times New Roman"/>
          <w:i/>
          <w:sz w:val="28"/>
          <w:szCs w:val="28"/>
          <w:shd w:val="clear" w:color="auto" w:fill="FFFFFF"/>
        </w:rPr>
        <w:t>bady</w:t>
      </w:r>
      <w:proofErr w:type="spellEnd"/>
      <w:r w:rsidRPr="009E6920">
        <w:rPr>
          <w:rFonts w:ascii="Times New Roman" w:eastAsia="Times New Roman" w:hAnsi="Times New Roman" w:cs="Times New Roman"/>
          <w:i/>
          <w:sz w:val="28"/>
          <w:szCs w:val="28"/>
          <w:shd w:val="clear" w:color="auto" w:fill="FFFFFF"/>
          <w:lang w:val="uk-UA"/>
        </w:rPr>
        <w:t xml:space="preserve"> </w:t>
      </w:r>
      <w:proofErr w:type="spellStart"/>
      <w:r w:rsidRPr="009E6920">
        <w:rPr>
          <w:rFonts w:ascii="Times New Roman" w:eastAsia="Times New Roman" w:hAnsi="Times New Roman" w:cs="Times New Roman"/>
          <w:i/>
          <w:sz w:val="28"/>
          <w:szCs w:val="28"/>
          <w:shd w:val="clear" w:color="auto" w:fill="FFFFFF"/>
        </w:rPr>
        <w:t>Tam</w:t>
      </w:r>
      <w:proofErr w:type="spellEnd"/>
      <w:r w:rsidRPr="009E6920">
        <w:rPr>
          <w:rFonts w:ascii="Times New Roman" w:eastAsia="Times New Roman" w:hAnsi="Times New Roman" w:cs="Times New Roman"/>
          <w:i/>
          <w:sz w:val="28"/>
          <w:szCs w:val="28"/>
          <w:shd w:val="clear" w:color="auto" w:fill="FFFFFF"/>
          <w:lang w:val="uk-UA"/>
        </w:rPr>
        <w:t>á</w:t>
      </w:r>
      <w:r w:rsidRPr="009E6920">
        <w:rPr>
          <w:rFonts w:ascii="Times New Roman" w:eastAsia="Times New Roman" w:hAnsi="Times New Roman" w:cs="Times New Roman"/>
          <w:i/>
          <w:sz w:val="28"/>
          <w:szCs w:val="28"/>
          <w:shd w:val="clear" w:color="auto" w:fill="FFFFFF"/>
        </w:rPr>
        <w:t>s</w:t>
      </w:r>
      <w:r w:rsidRPr="006A5547">
        <w:rPr>
          <w:rFonts w:ascii="Times New Roman" w:eastAsia="Times New Roman" w:hAnsi="Times New Roman" w:cs="Times New Roman"/>
          <w:sz w:val="28"/>
          <w:szCs w:val="28"/>
          <w:shd w:val="clear" w:color="auto" w:fill="FFFFFF"/>
          <w:lang w:val="uk-UA"/>
        </w:rPr>
        <w:t xml:space="preserve"> </w:t>
      </w:r>
      <w:r>
        <w:rPr>
          <w:rFonts w:ascii="Times New Roman" w:eastAsia="Times New Roman" w:hAnsi="Times New Roman" w:cs="Times New Roman"/>
          <w:sz w:val="28"/>
          <w:szCs w:val="28"/>
          <w:shd w:val="clear" w:color="auto" w:fill="FFFFFF"/>
          <w:lang w:val="uk-UA"/>
        </w:rPr>
        <w:t>до Рішення 48/1998 (</w:t>
      </w:r>
      <w:r>
        <w:rPr>
          <w:rFonts w:ascii="Times New Roman" w:eastAsia="Times New Roman" w:hAnsi="Times New Roman" w:cs="Times New Roman"/>
          <w:sz w:val="28"/>
          <w:szCs w:val="28"/>
          <w:shd w:val="clear" w:color="auto" w:fill="FFFFFF"/>
          <w:lang w:val="en-US"/>
        </w:rPr>
        <w:t>XI</w:t>
      </w:r>
      <w:r w:rsidRPr="005F2095">
        <w:rPr>
          <w:rFonts w:ascii="Times New Roman" w:eastAsia="Times New Roman" w:hAnsi="Times New Roman" w:cs="Times New Roman"/>
          <w:sz w:val="28"/>
          <w:szCs w:val="28"/>
          <w:shd w:val="clear" w:color="auto" w:fill="FFFFFF"/>
          <w:lang w:val="uk-UA"/>
        </w:rPr>
        <w:t xml:space="preserve">. 23.) </w:t>
      </w:r>
      <w:r>
        <w:rPr>
          <w:rFonts w:ascii="Times New Roman" w:eastAsia="Times New Roman" w:hAnsi="Times New Roman" w:cs="Times New Roman"/>
          <w:sz w:val="28"/>
          <w:szCs w:val="28"/>
          <w:shd w:val="clear" w:color="auto" w:fill="FFFFFF"/>
          <w:lang w:val="en-US"/>
        </w:rPr>
        <w:t>AB</w:t>
      </w:r>
      <w:r>
        <w:rPr>
          <w:rFonts w:ascii="Times New Roman" w:eastAsia="Times New Roman" w:hAnsi="Times New Roman" w:cs="Times New Roman"/>
          <w:sz w:val="28"/>
          <w:szCs w:val="28"/>
          <w:shd w:val="clear" w:color="auto" w:fill="FFFFFF"/>
          <w:lang w:val="uk-UA"/>
        </w:rPr>
        <w:t>)</w:t>
      </w:r>
      <w:r w:rsidR="00E60754">
        <w:rPr>
          <w:rFonts w:ascii="Times New Roman" w:eastAsia="Times New Roman" w:hAnsi="Times New Roman" w:cs="Times New Roman"/>
          <w:sz w:val="28"/>
          <w:szCs w:val="28"/>
          <w:shd w:val="clear" w:color="auto" w:fill="FFFFFF"/>
          <w:lang w:val="uk-UA"/>
        </w:rPr>
        <w:t>.</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1C53FD">
        <w:rPr>
          <w:rFonts w:ascii="Times New Roman" w:eastAsia="Times New Roman" w:hAnsi="Times New Roman" w:cs="Times New Roman"/>
          <w:sz w:val="28"/>
          <w:szCs w:val="28"/>
          <w:shd w:val="clear" w:color="auto" w:fill="FFFFFF"/>
          <w:lang w:val="uk-UA"/>
        </w:rPr>
        <w:t xml:space="preserve">Федеральний Конституційний Суд Німеччини, розглядаючи питання про те, чи підлягає захисту гідність людини після її смерті, констатував, що „було б несумісним із гарантованим конституцією приписом про недоторканність людської гідності, що її покладено в основу всіх засадничих прав, якби людину з притаманною їй гідністю завдяки її буттю як особистості було б зневажено або принижено в цій загальній </w:t>
      </w:r>
      <w:proofErr w:type="spellStart"/>
      <w:r w:rsidRPr="001C53FD">
        <w:rPr>
          <w:rFonts w:ascii="Times New Roman" w:eastAsia="Times New Roman" w:hAnsi="Times New Roman" w:cs="Times New Roman"/>
          <w:sz w:val="28"/>
          <w:szCs w:val="28"/>
          <w:shd w:val="clear" w:color="auto" w:fill="FFFFFF"/>
          <w:lang w:val="uk-UA"/>
        </w:rPr>
        <w:t>вимозі</w:t>
      </w:r>
      <w:proofErr w:type="spellEnd"/>
      <w:r w:rsidRPr="001C53FD">
        <w:rPr>
          <w:rFonts w:ascii="Times New Roman" w:eastAsia="Times New Roman" w:hAnsi="Times New Roman" w:cs="Times New Roman"/>
          <w:sz w:val="28"/>
          <w:szCs w:val="28"/>
          <w:shd w:val="clear" w:color="auto" w:fill="FFFFFF"/>
          <w:lang w:val="uk-UA"/>
        </w:rPr>
        <w:t xml:space="preserve"> поважати її також і після смерті. З огляду на це покладений частиною 1 статті 1 Засадничого Закону на всю державну владу </w:t>
      </w:r>
      <w:proofErr w:type="spellStart"/>
      <w:r w:rsidR="00E60754">
        <w:rPr>
          <w:rFonts w:ascii="Times New Roman" w:eastAsia="Times New Roman" w:hAnsi="Times New Roman" w:cs="Times New Roman"/>
          <w:sz w:val="28"/>
          <w:szCs w:val="28"/>
          <w:shd w:val="clear" w:color="auto" w:fill="FFFFFF"/>
          <w:lang w:val="uk-UA"/>
        </w:rPr>
        <w:t>обовʼязок</w:t>
      </w:r>
      <w:proofErr w:type="spellEnd"/>
      <w:r w:rsidR="00E60754">
        <w:rPr>
          <w:rFonts w:ascii="Times New Roman" w:eastAsia="Times New Roman" w:hAnsi="Times New Roman" w:cs="Times New Roman"/>
          <w:sz w:val="28"/>
          <w:szCs w:val="28"/>
          <w:shd w:val="clear" w:color="auto" w:fill="FFFFFF"/>
          <w:lang w:val="uk-UA"/>
        </w:rPr>
        <w:t xml:space="preserve"> </w:t>
      </w:r>
      <w:r w:rsidRPr="001C53FD">
        <w:rPr>
          <w:rFonts w:ascii="Times New Roman" w:eastAsia="Times New Roman" w:hAnsi="Times New Roman" w:cs="Times New Roman"/>
          <w:sz w:val="28"/>
          <w:szCs w:val="28"/>
          <w:shd w:val="clear" w:color="auto" w:fill="FFFFFF"/>
          <w:lang w:val="uk-UA"/>
        </w:rPr>
        <w:t>забезпечувати особі захист від посягань на її людську гідність не припиняє діяти також і після її смерті</w:t>
      </w:r>
      <w:r>
        <w:rPr>
          <w:rFonts w:ascii="Times New Roman" w:eastAsia="Times New Roman" w:hAnsi="Times New Roman" w:cs="Times New Roman"/>
          <w:sz w:val="28"/>
          <w:szCs w:val="28"/>
          <w:shd w:val="clear" w:color="auto" w:fill="FFFFFF"/>
          <w:lang w:val="uk-UA"/>
        </w:rPr>
        <w:t>“ (Р</w:t>
      </w:r>
      <w:r w:rsidRPr="001C53FD">
        <w:rPr>
          <w:rFonts w:ascii="Times New Roman" w:eastAsia="Times New Roman" w:hAnsi="Times New Roman" w:cs="Times New Roman"/>
          <w:sz w:val="28"/>
          <w:szCs w:val="28"/>
          <w:shd w:val="clear" w:color="auto" w:fill="FFFFFF"/>
          <w:lang w:val="uk-UA"/>
        </w:rPr>
        <w:t xml:space="preserve">ішення від 24 лютого 1971 року, </w:t>
      </w:r>
      <w:proofErr w:type="spellStart"/>
      <w:r w:rsidRPr="001C53FD">
        <w:rPr>
          <w:rFonts w:ascii="Times New Roman" w:eastAsia="Times New Roman" w:hAnsi="Times New Roman" w:cs="Times New Roman"/>
          <w:sz w:val="28"/>
          <w:szCs w:val="28"/>
          <w:shd w:val="clear" w:color="auto" w:fill="FFFFFF"/>
          <w:lang w:val="uk-UA"/>
        </w:rPr>
        <w:t>BVerfGE</w:t>
      </w:r>
      <w:proofErr w:type="spellEnd"/>
      <w:r w:rsidRPr="001C53FD">
        <w:rPr>
          <w:rFonts w:ascii="Times New Roman" w:eastAsia="Times New Roman" w:hAnsi="Times New Roman" w:cs="Times New Roman"/>
          <w:sz w:val="28"/>
          <w:szCs w:val="28"/>
          <w:shd w:val="clear" w:color="auto" w:fill="FFFFFF"/>
          <w:lang w:val="uk-UA"/>
        </w:rPr>
        <w:t xml:space="preserve"> 30, § 6).</w:t>
      </w:r>
      <w:r w:rsidRPr="00906CDD">
        <w:rPr>
          <w:rFonts w:ascii="Times New Roman" w:eastAsia="Times New Roman" w:hAnsi="Times New Roman" w:cs="Times New Roman"/>
          <w:sz w:val="28"/>
          <w:szCs w:val="28"/>
          <w:shd w:val="clear" w:color="auto" w:fill="FFFFFF"/>
          <w:lang w:val="uk-UA"/>
        </w:rPr>
        <w:t xml:space="preserve"> </w:t>
      </w:r>
    </w:p>
    <w:p w:rsidR="000D1617" w:rsidRPr="00906CDD" w:rsidRDefault="000D1617" w:rsidP="002670B7">
      <w:pPr>
        <w:spacing w:line="360" w:lineRule="auto"/>
        <w:ind w:firstLine="709"/>
        <w:jc w:val="both"/>
        <w:rPr>
          <w:rFonts w:ascii="Times New Roman" w:eastAsia="Times New Roman" w:hAnsi="Times New Roman" w:cs="Times New Roman"/>
          <w:color w:val="000000"/>
          <w:sz w:val="28"/>
          <w:szCs w:val="28"/>
          <w:shd w:val="clear" w:color="auto" w:fill="FFFFFF"/>
          <w:lang w:val="uk-UA"/>
        </w:rPr>
      </w:pP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3. Конституцією України встановлено, що виключно закони України визначають, зокрема, діяння, які є злочин</w:t>
      </w:r>
      <w:r>
        <w:rPr>
          <w:rFonts w:ascii="Times New Roman" w:eastAsia="Times New Roman" w:hAnsi="Times New Roman" w:cs="Times New Roman"/>
          <w:color w:val="000000"/>
          <w:sz w:val="28"/>
          <w:szCs w:val="28"/>
          <w:shd w:val="clear" w:color="auto" w:fill="FFFFFF"/>
          <w:lang w:val="uk-UA"/>
        </w:rPr>
        <w:t>ами, та відповідальність за них</w:t>
      </w:r>
      <w:r>
        <w:rPr>
          <w:rFonts w:ascii="Times New Roman" w:eastAsia="Times New Roman" w:hAnsi="Times New Roman" w:cs="Times New Roman"/>
          <w:color w:val="000000"/>
          <w:sz w:val="28"/>
          <w:szCs w:val="28"/>
          <w:shd w:val="clear" w:color="auto" w:fill="FFFFFF"/>
          <w:lang w:val="uk-UA"/>
        </w:rPr>
        <w:br/>
      </w:r>
      <w:r w:rsidRPr="00906CDD">
        <w:rPr>
          <w:rFonts w:ascii="Times New Roman" w:eastAsia="Times New Roman" w:hAnsi="Times New Roman" w:cs="Times New Roman"/>
          <w:color w:val="000000"/>
          <w:sz w:val="28"/>
          <w:szCs w:val="28"/>
          <w:shd w:val="clear" w:color="auto" w:fill="FFFFFF"/>
          <w:lang w:val="uk-UA"/>
        </w:rPr>
        <w:t>(пункт 22 частини першої статті 92).</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Законодавство України про кримінал</w:t>
      </w:r>
      <w:r>
        <w:rPr>
          <w:rFonts w:ascii="Times New Roman" w:eastAsia="Times New Roman" w:hAnsi="Times New Roman" w:cs="Times New Roman"/>
          <w:color w:val="000000"/>
          <w:sz w:val="28"/>
          <w:szCs w:val="28"/>
          <w:shd w:val="clear" w:color="auto" w:fill="FFFFFF"/>
          <w:lang w:val="uk-UA"/>
        </w:rPr>
        <w:t xml:space="preserve">ьну відповідальність становить </w:t>
      </w:r>
      <w:r w:rsidRPr="00906CDD">
        <w:rPr>
          <w:rFonts w:ascii="Times New Roman" w:eastAsia="Times New Roman" w:hAnsi="Times New Roman" w:cs="Times New Roman"/>
          <w:color w:val="000000"/>
          <w:sz w:val="28"/>
          <w:szCs w:val="28"/>
          <w:shd w:val="clear" w:color="auto" w:fill="FFFFFF"/>
          <w:lang w:val="uk-UA"/>
        </w:rPr>
        <w:t>Кодекс, який ґрунтується на Конституції України та загальновизнаних принци</w:t>
      </w:r>
      <w:r>
        <w:rPr>
          <w:rFonts w:ascii="Times New Roman" w:eastAsia="Times New Roman" w:hAnsi="Times New Roman" w:cs="Times New Roman"/>
          <w:color w:val="000000"/>
          <w:sz w:val="28"/>
          <w:szCs w:val="28"/>
          <w:shd w:val="clear" w:color="auto" w:fill="FFFFFF"/>
          <w:lang w:val="uk-UA"/>
        </w:rPr>
        <w:t>пах і нормах міжнародного права;</w:t>
      </w:r>
      <w:r w:rsidRPr="00906CDD">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lang w:val="uk-UA"/>
        </w:rPr>
        <w:t>з</w:t>
      </w:r>
      <w:r w:rsidRPr="00906CDD">
        <w:rPr>
          <w:rFonts w:ascii="Times New Roman" w:eastAsia="Times New Roman" w:hAnsi="Times New Roman" w:cs="Times New Roman"/>
          <w:color w:val="000000"/>
          <w:sz w:val="28"/>
          <w:szCs w:val="28"/>
          <w:shd w:val="clear" w:color="auto" w:fill="FFFFFF"/>
          <w:lang w:val="uk-UA"/>
        </w:rPr>
        <w:t>акони України про кримінальну відповідальність мають відповідати приписам чинних міжнародних договорів, згоду на обов’язковість яких надано Верховною Радою України (частини перша, п’ята статті 3 Кодексу).</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Згідно з</w:t>
      </w:r>
      <w:r w:rsidRPr="00906CDD">
        <w:rPr>
          <w:rFonts w:ascii="Times New Roman" w:eastAsia="Times New Roman" w:hAnsi="Times New Roman" w:cs="Times New Roman"/>
          <w:color w:val="000000"/>
          <w:sz w:val="28"/>
          <w:szCs w:val="28"/>
          <w:shd w:val="clear" w:color="auto" w:fill="FFFFFF"/>
          <w:lang w:val="uk-UA"/>
        </w:rPr>
        <w:t xml:space="preserve"> припис</w:t>
      </w:r>
      <w:r>
        <w:rPr>
          <w:rFonts w:ascii="Times New Roman" w:eastAsia="Times New Roman" w:hAnsi="Times New Roman" w:cs="Times New Roman"/>
          <w:color w:val="000000"/>
          <w:sz w:val="28"/>
          <w:szCs w:val="28"/>
          <w:shd w:val="clear" w:color="auto" w:fill="FFFFFF"/>
          <w:lang w:val="uk-UA"/>
        </w:rPr>
        <w:t>ами</w:t>
      </w:r>
      <w:r w:rsidRPr="00906CDD">
        <w:rPr>
          <w:rFonts w:ascii="Times New Roman" w:eastAsia="Times New Roman" w:hAnsi="Times New Roman" w:cs="Times New Roman"/>
          <w:color w:val="000000"/>
          <w:sz w:val="28"/>
          <w:szCs w:val="28"/>
          <w:shd w:val="clear" w:color="auto" w:fill="FFFFFF"/>
          <w:lang w:val="uk-UA"/>
        </w:rPr>
        <w:t xml:space="preserve"> Кодексу довічне позбавлення волі є одним із основних видів покарань (пункт 12 частини першої статті 51, частина перша статті 52), які встановлено за вчинення особливо тяжких злочинів</w:t>
      </w:r>
      <w:r>
        <w:rPr>
          <w:rFonts w:ascii="Times New Roman" w:eastAsia="Times New Roman"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і застосовується лише у випадках, спеціально передбачених Кодексом, якщо суд не вважає за можливе застосовувати п</w:t>
      </w:r>
      <w:r>
        <w:rPr>
          <w:rFonts w:ascii="Times New Roman" w:eastAsia="Times New Roman" w:hAnsi="Times New Roman" w:cs="Times New Roman"/>
          <w:color w:val="000000"/>
          <w:sz w:val="28"/>
          <w:szCs w:val="28"/>
          <w:shd w:val="clear" w:color="auto" w:fill="FFFFFF"/>
          <w:lang w:val="uk-UA"/>
        </w:rPr>
        <w:t xml:space="preserve">озбавлення волі на певний строк </w:t>
      </w:r>
      <w:r w:rsidRPr="00906CDD">
        <w:rPr>
          <w:rFonts w:ascii="Times New Roman" w:eastAsia="Times New Roman" w:hAnsi="Times New Roman" w:cs="Times New Roman"/>
          <w:color w:val="000000"/>
          <w:sz w:val="28"/>
          <w:szCs w:val="28"/>
          <w:shd w:val="clear" w:color="auto" w:fill="FFFFFF"/>
          <w:lang w:val="uk-UA"/>
        </w:rPr>
        <w:t xml:space="preserve">(частина перша статті 64). Конституційний Суд України вважає, що покарання у </w:t>
      </w:r>
      <w:r w:rsidRPr="005F2095">
        <w:rPr>
          <w:rFonts w:ascii="Times New Roman" w:eastAsia="Times New Roman" w:hAnsi="Times New Roman" w:cs="Times New Roman"/>
          <w:color w:val="000000"/>
          <w:sz w:val="28"/>
          <w:szCs w:val="28"/>
          <w:shd w:val="clear" w:color="auto" w:fill="FFFFFF"/>
          <w:lang w:val="uk-UA"/>
        </w:rPr>
        <w:t xml:space="preserve">вигляді довічного </w:t>
      </w:r>
      <w:r w:rsidRPr="005F2095">
        <w:rPr>
          <w:rFonts w:ascii="Times New Roman" w:eastAsia="Times New Roman" w:hAnsi="Times New Roman" w:cs="Times New Roman"/>
          <w:color w:val="000000"/>
          <w:sz w:val="28"/>
          <w:szCs w:val="28"/>
          <w:shd w:val="clear" w:color="auto" w:fill="FFFFFF"/>
          <w:lang w:val="uk-UA"/>
        </w:rPr>
        <w:lastRenderedPageBreak/>
        <w:t>позбавлення волі є винятковим та найсуворішим видом</w:t>
      </w:r>
      <w:r w:rsidRPr="00906CDD">
        <w:rPr>
          <w:rFonts w:ascii="Times New Roman" w:eastAsia="Times New Roman" w:hAnsi="Times New Roman" w:cs="Times New Roman"/>
          <w:color w:val="000000"/>
          <w:sz w:val="28"/>
          <w:szCs w:val="28"/>
          <w:shd w:val="clear" w:color="auto" w:fill="FFFFFF"/>
          <w:lang w:val="uk-UA"/>
        </w:rPr>
        <w:t xml:space="preserve"> покарання, що його встановлено Кодексом з</w:t>
      </w:r>
      <w:r>
        <w:rPr>
          <w:rFonts w:ascii="Times New Roman" w:eastAsia="Times New Roman" w:hAnsi="Times New Roman" w:cs="Times New Roman"/>
          <w:color w:val="000000"/>
          <w:sz w:val="28"/>
          <w:szCs w:val="28"/>
          <w:shd w:val="clear" w:color="auto" w:fill="FFFFFF"/>
          <w:lang w:val="uk-UA"/>
        </w:rPr>
        <w:t xml:space="preserve">а вчинення вичерпного </w:t>
      </w:r>
      <w:r w:rsidRPr="00906CDD">
        <w:rPr>
          <w:rFonts w:ascii="Times New Roman" w:eastAsia="Times New Roman" w:hAnsi="Times New Roman" w:cs="Times New Roman"/>
          <w:color w:val="000000"/>
          <w:sz w:val="28"/>
          <w:szCs w:val="28"/>
          <w:shd w:val="clear" w:color="auto" w:fill="FFFFFF"/>
          <w:lang w:val="uk-UA"/>
        </w:rPr>
        <w:t xml:space="preserve">переліку особливо тяжких злочинів, найнебезпечніших для суспільства і держави, коли позбавлення волі на певний строк не може досягти мети покарання.   </w:t>
      </w:r>
    </w:p>
    <w:p w:rsidR="000D1617" w:rsidRPr="00906CDD" w:rsidRDefault="000D1617" w:rsidP="000D1617">
      <w:pPr>
        <w:spacing w:line="367" w:lineRule="auto"/>
        <w:ind w:firstLine="709"/>
        <w:jc w:val="both"/>
        <w:rPr>
          <w:rFonts w:ascii="Times New Roman" w:hAnsi="Times New Roman" w:cs="Times New Roman"/>
          <w:sz w:val="28"/>
          <w:szCs w:val="28"/>
          <w:lang w:val="uk-UA"/>
        </w:rPr>
      </w:pPr>
      <w:r w:rsidRPr="00906CDD">
        <w:rPr>
          <w:rFonts w:ascii="Times New Roman" w:hAnsi="Times New Roman" w:cs="Times New Roman"/>
          <w:sz w:val="28"/>
          <w:szCs w:val="28"/>
          <w:lang w:val="uk-UA"/>
        </w:rPr>
        <w:t xml:space="preserve">Категорія справедливості передбачає, що покарання за злочин </w:t>
      </w:r>
      <w:r>
        <w:rPr>
          <w:rFonts w:ascii="Times New Roman" w:hAnsi="Times New Roman" w:cs="Times New Roman"/>
          <w:sz w:val="28"/>
          <w:szCs w:val="28"/>
          <w:lang w:val="uk-UA"/>
        </w:rPr>
        <w:t>має</w:t>
      </w:r>
      <w:r w:rsidRPr="00906CDD">
        <w:rPr>
          <w:rFonts w:ascii="Times New Roman" w:hAnsi="Times New Roman" w:cs="Times New Roman"/>
          <w:sz w:val="28"/>
          <w:szCs w:val="28"/>
          <w:lang w:val="uk-UA"/>
        </w:rPr>
        <w:t xml:space="preserve"> бути домірним злочин</w:t>
      </w:r>
      <w:r>
        <w:rPr>
          <w:rFonts w:ascii="Times New Roman" w:hAnsi="Times New Roman" w:cs="Times New Roman"/>
          <w:sz w:val="28"/>
          <w:szCs w:val="28"/>
          <w:lang w:val="uk-UA"/>
        </w:rPr>
        <w:t>ові</w:t>
      </w:r>
      <w:r w:rsidRPr="00906CDD">
        <w:rPr>
          <w:rFonts w:ascii="Times New Roman" w:hAnsi="Times New Roman" w:cs="Times New Roman"/>
          <w:sz w:val="28"/>
          <w:szCs w:val="28"/>
          <w:lang w:val="uk-UA"/>
        </w:rPr>
        <w:t>, зокрема передбачений законом склад злочину та рамки покарання мають відповідати один одному (абзац п’ятий підпункту 4.1 пункту 4 мотивувальної частини Рішення Конституційного Суду України від 2 листопада 2004 року № 15-рп/2004).</w:t>
      </w:r>
    </w:p>
    <w:p w:rsidR="000D1617" w:rsidRPr="00906CDD" w:rsidRDefault="000D1617" w:rsidP="000D1617">
      <w:pPr>
        <w:spacing w:line="367" w:lineRule="auto"/>
        <w:ind w:firstLine="709"/>
        <w:jc w:val="both"/>
        <w:rPr>
          <w:rFonts w:ascii="Times New Roman" w:hAnsi="Times New Roman" w:cs="Times New Roman"/>
          <w:sz w:val="28"/>
          <w:szCs w:val="28"/>
          <w:lang w:val="uk-UA"/>
        </w:rPr>
      </w:pPr>
      <w:r w:rsidRPr="00906CDD">
        <w:rPr>
          <w:rFonts w:ascii="Times New Roman" w:hAnsi="Times New Roman" w:cs="Times New Roman"/>
          <w:sz w:val="28"/>
          <w:szCs w:val="28"/>
          <w:lang w:val="uk-UA"/>
        </w:rPr>
        <w:t xml:space="preserve">Із Рішення Конституційного Суду України від 26 січня 2011 року </w:t>
      </w:r>
      <w:r w:rsidRPr="00906CDD">
        <w:rPr>
          <w:rFonts w:ascii="Times New Roman" w:hAnsi="Times New Roman" w:cs="Times New Roman"/>
          <w:sz w:val="28"/>
          <w:szCs w:val="28"/>
          <w:lang w:val="uk-UA"/>
        </w:rPr>
        <w:br/>
        <w:t xml:space="preserve">№ 1-рп/2011 вбачається, </w:t>
      </w:r>
      <w:r>
        <w:rPr>
          <w:rFonts w:ascii="Times New Roman" w:hAnsi="Times New Roman" w:cs="Times New Roman"/>
          <w:sz w:val="28"/>
          <w:szCs w:val="28"/>
          <w:lang w:val="uk-UA"/>
        </w:rPr>
        <w:t xml:space="preserve">що </w:t>
      </w:r>
      <w:r w:rsidRPr="00906CDD">
        <w:rPr>
          <w:rFonts w:ascii="Times New Roman" w:hAnsi="Times New Roman" w:cs="Times New Roman"/>
          <w:sz w:val="28"/>
          <w:szCs w:val="28"/>
          <w:lang w:val="uk-UA"/>
        </w:rPr>
        <w:t>замін</w:t>
      </w:r>
      <w:r>
        <w:rPr>
          <w:rFonts w:ascii="Times New Roman" w:hAnsi="Times New Roman" w:cs="Times New Roman"/>
          <w:sz w:val="28"/>
          <w:szCs w:val="28"/>
          <w:lang w:val="uk-UA"/>
        </w:rPr>
        <w:t>а</w:t>
      </w:r>
      <w:r w:rsidRPr="00906CDD">
        <w:rPr>
          <w:rFonts w:ascii="Times New Roman" w:hAnsi="Times New Roman" w:cs="Times New Roman"/>
          <w:sz w:val="28"/>
          <w:szCs w:val="28"/>
          <w:lang w:val="uk-UA"/>
        </w:rPr>
        <w:t xml:space="preserve"> Верховною Радою України смертної кари на довічне позбавлення волі бул</w:t>
      </w:r>
      <w:r>
        <w:rPr>
          <w:rFonts w:ascii="Times New Roman" w:hAnsi="Times New Roman" w:cs="Times New Roman"/>
          <w:sz w:val="28"/>
          <w:szCs w:val="28"/>
          <w:lang w:val="uk-UA"/>
        </w:rPr>
        <w:t>а</w:t>
      </w:r>
      <w:r w:rsidRPr="00906CDD">
        <w:rPr>
          <w:rFonts w:ascii="Times New Roman" w:hAnsi="Times New Roman" w:cs="Times New Roman"/>
          <w:sz w:val="28"/>
          <w:szCs w:val="28"/>
          <w:lang w:val="uk-UA"/>
        </w:rPr>
        <w:t xml:space="preserve"> обумовлен</w:t>
      </w:r>
      <w:r>
        <w:rPr>
          <w:rFonts w:ascii="Times New Roman" w:hAnsi="Times New Roman" w:cs="Times New Roman"/>
          <w:sz w:val="28"/>
          <w:szCs w:val="28"/>
          <w:lang w:val="uk-UA"/>
        </w:rPr>
        <w:t>а</w:t>
      </w:r>
      <w:r w:rsidRPr="00906CDD">
        <w:rPr>
          <w:rFonts w:ascii="Times New Roman" w:hAnsi="Times New Roman" w:cs="Times New Roman"/>
          <w:sz w:val="28"/>
          <w:szCs w:val="28"/>
          <w:lang w:val="uk-UA"/>
        </w:rPr>
        <w:t xml:space="preserve"> потребою дотримання принципів домірності тяжкості злочину і покарання за його вчинення, справедливості в кримінальному праві (абзац третій пункту 4 мотивувальної частини). </w:t>
      </w:r>
    </w:p>
    <w:p w:rsidR="000D1617" w:rsidRPr="0094784E" w:rsidRDefault="000D1617" w:rsidP="000D1617">
      <w:pPr>
        <w:spacing w:line="367" w:lineRule="auto"/>
        <w:ind w:firstLine="709"/>
        <w:jc w:val="both"/>
        <w:rPr>
          <w:rFonts w:ascii="Times New Roman" w:hAnsi="Times New Roman" w:cs="Times New Roman"/>
          <w:sz w:val="28"/>
          <w:szCs w:val="28"/>
          <w:lang w:val="uk-UA"/>
        </w:rPr>
      </w:pPr>
      <w:r w:rsidRPr="00906CDD">
        <w:rPr>
          <w:rFonts w:ascii="Times New Roman" w:hAnsi="Times New Roman" w:cs="Times New Roman"/>
          <w:sz w:val="28"/>
          <w:szCs w:val="28"/>
          <w:lang w:val="uk-UA"/>
        </w:rPr>
        <w:t xml:space="preserve">Європейський суд </w:t>
      </w:r>
      <w:r>
        <w:rPr>
          <w:rFonts w:ascii="Times New Roman" w:hAnsi="Times New Roman" w:cs="Times New Roman"/>
          <w:sz w:val="28"/>
          <w:szCs w:val="28"/>
          <w:lang w:val="uk-UA"/>
        </w:rPr>
        <w:t>із прав людини вважає:</w:t>
      </w:r>
      <w:r w:rsidRPr="00906CD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„Із принципу </w:t>
      </w:r>
      <w:proofErr w:type="spellStart"/>
      <w:r>
        <w:rPr>
          <w:rFonts w:ascii="Times New Roman" w:hAnsi="Times New Roman" w:cs="Times New Roman"/>
          <w:sz w:val="28"/>
          <w:szCs w:val="28"/>
          <w:lang w:val="uk-UA"/>
        </w:rPr>
        <w:t>правовладдя</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uk-UA"/>
        </w:rPr>
        <w:br/>
      </w:r>
      <w:r w:rsidRPr="0042414A">
        <w:rPr>
          <w:rFonts w:ascii="Times New Roman" w:hAnsi="Times New Roman" w:cs="Times New Roman"/>
          <w:sz w:val="28"/>
          <w:szCs w:val="28"/>
          <w:lang w:val="uk-UA"/>
        </w:rPr>
        <w:t>[</w:t>
      </w:r>
      <w:r w:rsidRPr="0042414A">
        <w:rPr>
          <w:rFonts w:ascii="Times New Roman" w:hAnsi="Times New Roman" w:cs="Times New Roman"/>
          <w:i/>
          <w:sz w:val="28"/>
          <w:szCs w:val="28"/>
          <w:lang w:val="en-US"/>
        </w:rPr>
        <w:t>the</w:t>
      </w:r>
      <w:r w:rsidRPr="0042414A">
        <w:rPr>
          <w:rFonts w:ascii="Times New Roman" w:hAnsi="Times New Roman" w:cs="Times New Roman"/>
          <w:i/>
          <w:sz w:val="28"/>
          <w:szCs w:val="28"/>
          <w:lang w:val="uk-UA"/>
        </w:rPr>
        <w:t xml:space="preserve"> </w:t>
      </w:r>
      <w:r w:rsidRPr="0042414A">
        <w:rPr>
          <w:rFonts w:ascii="Times New Roman" w:hAnsi="Times New Roman" w:cs="Times New Roman"/>
          <w:i/>
          <w:sz w:val="28"/>
          <w:szCs w:val="28"/>
          <w:lang w:val="en-US"/>
        </w:rPr>
        <w:t>rule</w:t>
      </w:r>
      <w:r w:rsidRPr="0042414A">
        <w:rPr>
          <w:rFonts w:ascii="Times New Roman" w:hAnsi="Times New Roman" w:cs="Times New Roman"/>
          <w:i/>
          <w:sz w:val="28"/>
          <w:szCs w:val="28"/>
          <w:lang w:val="uk-UA"/>
        </w:rPr>
        <w:t xml:space="preserve"> </w:t>
      </w:r>
      <w:r w:rsidRPr="0042414A">
        <w:rPr>
          <w:rFonts w:ascii="Times New Roman" w:hAnsi="Times New Roman" w:cs="Times New Roman"/>
          <w:i/>
          <w:sz w:val="28"/>
          <w:szCs w:val="28"/>
          <w:lang w:val="en-US"/>
        </w:rPr>
        <w:t>of</w:t>
      </w:r>
      <w:r w:rsidRPr="0042414A">
        <w:rPr>
          <w:rFonts w:ascii="Times New Roman" w:hAnsi="Times New Roman" w:cs="Times New Roman"/>
          <w:i/>
          <w:sz w:val="28"/>
          <w:szCs w:val="28"/>
          <w:lang w:val="uk-UA"/>
        </w:rPr>
        <w:t xml:space="preserve"> </w:t>
      </w:r>
      <w:r w:rsidRPr="0042414A">
        <w:rPr>
          <w:rFonts w:ascii="Times New Roman" w:hAnsi="Times New Roman" w:cs="Times New Roman"/>
          <w:i/>
          <w:sz w:val="28"/>
          <w:szCs w:val="28"/>
          <w:lang w:val="en-US"/>
        </w:rPr>
        <w:t>law</w:t>
      </w:r>
      <w:r w:rsidRPr="0042414A">
        <w:rPr>
          <w:rFonts w:ascii="Times New Roman" w:hAnsi="Times New Roman" w:cs="Times New Roman"/>
          <w:sz w:val="28"/>
          <w:szCs w:val="28"/>
          <w:lang w:val="uk-UA"/>
        </w:rPr>
        <w:t>]</w:t>
      </w:r>
      <w:r>
        <w:rPr>
          <w:rFonts w:ascii="Times New Roman" w:hAnsi="Times New Roman" w:cs="Times New Roman"/>
          <w:sz w:val="28"/>
          <w:szCs w:val="28"/>
          <w:lang w:val="uk-UA"/>
        </w:rPr>
        <w:t xml:space="preserve">, складовим елементом якого є стаття 7 </w:t>
      </w:r>
      <w:r w:rsidRPr="0042414A">
        <w:rPr>
          <w:rFonts w:ascii="Times New Roman" w:hAnsi="Times New Roman" w:cs="Times New Roman"/>
          <w:sz w:val="28"/>
          <w:szCs w:val="28"/>
          <w:lang w:val="uk-UA"/>
        </w:rPr>
        <w:t>[</w:t>
      </w:r>
      <w:r>
        <w:rPr>
          <w:rFonts w:ascii="Times New Roman" w:hAnsi="Times New Roman" w:cs="Times New Roman"/>
          <w:sz w:val="28"/>
          <w:szCs w:val="28"/>
          <w:lang w:val="uk-UA"/>
        </w:rPr>
        <w:t>Конвенції</w:t>
      </w:r>
      <w:r w:rsidRPr="0042414A">
        <w:rPr>
          <w:rFonts w:ascii="Times New Roman" w:hAnsi="Times New Roman" w:cs="Times New Roman"/>
          <w:sz w:val="28"/>
          <w:szCs w:val="28"/>
          <w:lang w:val="uk-UA"/>
        </w:rPr>
        <w:t>]</w:t>
      </w:r>
      <w:r>
        <w:rPr>
          <w:rFonts w:ascii="Times New Roman" w:hAnsi="Times New Roman" w:cs="Times New Roman"/>
          <w:sz w:val="28"/>
          <w:szCs w:val="28"/>
          <w:lang w:val="uk-UA"/>
        </w:rPr>
        <w:t>, випливає,</w:t>
      </w:r>
      <w:r w:rsidR="00E60754">
        <w:rPr>
          <w:rFonts w:ascii="Times New Roman" w:hAnsi="Times New Roman" w:cs="Times New Roman"/>
          <w:sz w:val="28"/>
          <w:szCs w:val="28"/>
          <w:lang w:val="uk-UA"/>
        </w:rPr>
        <w:br/>
      </w:r>
      <w:r>
        <w:rPr>
          <w:rFonts w:ascii="Times New Roman" w:hAnsi="Times New Roman" w:cs="Times New Roman"/>
          <w:sz w:val="28"/>
          <w:szCs w:val="28"/>
          <w:lang w:val="uk-UA"/>
        </w:rPr>
        <w:t>що під час судового розгляду до будь-яко</w:t>
      </w:r>
      <w:r w:rsidR="00E60754">
        <w:rPr>
          <w:rFonts w:ascii="Times New Roman" w:hAnsi="Times New Roman" w:cs="Times New Roman"/>
          <w:sz w:val="28"/>
          <w:szCs w:val="28"/>
          <w:lang w:val="uk-UA"/>
        </w:rPr>
        <w:t>го</w:t>
      </w:r>
      <w:r>
        <w:rPr>
          <w:rFonts w:ascii="Times New Roman" w:hAnsi="Times New Roman" w:cs="Times New Roman"/>
          <w:sz w:val="28"/>
          <w:szCs w:val="28"/>
          <w:lang w:val="uk-UA"/>
        </w:rPr>
        <w:t xml:space="preserve"> кар</w:t>
      </w:r>
      <w:r w:rsidR="00E60754">
        <w:rPr>
          <w:rFonts w:ascii="Times New Roman" w:hAnsi="Times New Roman" w:cs="Times New Roman"/>
          <w:sz w:val="28"/>
          <w:szCs w:val="28"/>
          <w:lang w:val="uk-UA"/>
        </w:rPr>
        <w:t>а</w:t>
      </w:r>
      <w:r>
        <w:rPr>
          <w:rFonts w:ascii="Times New Roman" w:hAnsi="Times New Roman" w:cs="Times New Roman"/>
          <w:sz w:val="28"/>
          <w:szCs w:val="28"/>
          <w:lang w:val="uk-UA"/>
        </w:rPr>
        <w:t>но</w:t>
      </w:r>
      <w:r w:rsidR="00E60754">
        <w:rPr>
          <w:rFonts w:ascii="Times New Roman" w:hAnsi="Times New Roman" w:cs="Times New Roman"/>
          <w:sz w:val="28"/>
          <w:szCs w:val="28"/>
          <w:lang w:val="uk-UA"/>
        </w:rPr>
        <w:t>го</w:t>
      </w:r>
      <w:r>
        <w:rPr>
          <w:rFonts w:ascii="Times New Roman" w:hAnsi="Times New Roman" w:cs="Times New Roman"/>
          <w:sz w:val="28"/>
          <w:szCs w:val="28"/>
          <w:lang w:val="uk-UA"/>
        </w:rPr>
        <w:t xml:space="preserve"> ді</w:t>
      </w:r>
      <w:r w:rsidR="00E60754">
        <w:rPr>
          <w:rFonts w:ascii="Times New Roman" w:hAnsi="Times New Roman" w:cs="Times New Roman"/>
          <w:sz w:val="28"/>
          <w:szCs w:val="28"/>
          <w:lang w:val="uk-UA"/>
        </w:rPr>
        <w:t>яння</w:t>
      </w:r>
      <w:r>
        <w:rPr>
          <w:rFonts w:ascii="Times New Roman" w:hAnsi="Times New Roman" w:cs="Times New Roman"/>
          <w:sz w:val="28"/>
          <w:szCs w:val="28"/>
          <w:lang w:val="uk-UA"/>
        </w:rPr>
        <w:t xml:space="preserve"> буде</w:t>
      </w:r>
      <w:r w:rsidR="00E60754">
        <w:rPr>
          <w:rFonts w:ascii="Times New Roman" w:hAnsi="Times New Roman" w:cs="Times New Roman"/>
          <w:sz w:val="28"/>
          <w:szCs w:val="28"/>
          <w:lang w:val="uk-UA"/>
        </w:rPr>
        <w:br/>
      </w:r>
      <w:r>
        <w:rPr>
          <w:rFonts w:ascii="Times New Roman" w:hAnsi="Times New Roman" w:cs="Times New Roman"/>
          <w:sz w:val="28"/>
          <w:szCs w:val="28"/>
          <w:lang w:val="uk-UA"/>
        </w:rPr>
        <w:t>застосовано покарання</w:t>
      </w:r>
      <w:r w:rsidRPr="00906CDD">
        <w:rPr>
          <w:rFonts w:ascii="Times New Roman" w:hAnsi="Times New Roman" w:cs="Times New Roman"/>
          <w:sz w:val="28"/>
          <w:szCs w:val="28"/>
          <w:lang w:val="uk-UA"/>
        </w:rPr>
        <w:t>, яке законодавець вважає домірним</w:t>
      </w:r>
      <w:r>
        <w:rPr>
          <w:rFonts w:ascii="Times New Roman" w:hAnsi="Times New Roman" w:cs="Times New Roman"/>
          <w:sz w:val="28"/>
          <w:szCs w:val="28"/>
          <w:lang w:val="uk-UA"/>
        </w:rPr>
        <w:t>“</w:t>
      </w:r>
      <w:r w:rsidRPr="00906CDD">
        <w:rPr>
          <w:rFonts w:ascii="Times New Roman" w:hAnsi="Times New Roman" w:cs="Times New Roman"/>
          <w:sz w:val="28"/>
          <w:szCs w:val="28"/>
          <w:lang w:val="uk-UA"/>
        </w:rPr>
        <w:t xml:space="preserve"> [рішення в справі</w:t>
      </w:r>
      <w:r w:rsidR="00E60754">
        <w:rPr>
          <w:rFonts w:ascii="Times New Roman" w:hAnsi="Times New Roman" w:cs="Times New Roman"/>
          <w:sz w:val="28"/>
          <w:szCs w:val="28"/>
          <w:lang w:val="uk-UA"/>
        </w:rPr>
        <w:t xml:space="preserve"> </w:t>
      </w:r>
      <w:proofErr w:type="spellStart"/>
      <w:r w:rsidRPr="00906CDD">
        <w:rPr>
          <w:rFonts w:ascii="Times New Roman" w:hAnsi="Times New Roman" w:cs="Times New Roman"/>
          <w:i/>
          <w:sz w:val="28"/>
          <w:szCs w:val="28"/>
          <w:lang w:val="uk-UA"/>
        </w:rPr>
        <w:t>Scoppola</w:t>
      </w:r>
      <w:proofErr w:type="spellEnd"/>
      <w:r w:rsidRPr="00906CDD">
        <w:rPr>
          <w:rFonts w:ascii="Times New Roman" w:hAnsi="Times New Roman" w:cs="Times New Roman"/>
          <w:i/>
          <w:sz w:val="28"/>
          <w:szCs w:val="28"/>
          <w:lang w:val="uk-UA"/>
        </w:rPr>
        <w:t xml:space="preserve"> v. </w:t>
      </w:r>
      <w:proofErr w:type="spellStart"/>
      <w:r w:rsidRPr="00906CDD">
        <w:rPr>
          <w:rFonts w:ascii="Times New Roman" w:hAnsi="Times New Roman" w:cs="Times New Roman"/>
          <w:i/>
          <w:sz w:val="28"/>
          <w:szCs w:val="28"/>
          <w:lang w:val="uk-UA"/>
        </w:rPr>
        <w:t>Italy</w:t>
      </w:r>
      <w:proofErr w:type="spellEnd"/>
      <w:r w:rsidRPr="00906CDD">
        <w:rPr>
          <w:rFonts w:ascii="Times New Roman" w:hAnsi="Times New Roman" w:cs="Times New Roman"/>
          <w:i/>
          <w:sz w:val="28"/>
          <w:szCs w:val="28"/>
          <w:lang w:val="uk-UA"/>
        </w:rPr>
        <w:t xml:space="preserve"> (№</w:t>
      </w:r>
      <w:r w:rsidR="00987F1A">
        <w:rPr>
          <w:rFonts w:ascii="Times New Roman" w:hAnsi="Times New Roman" w:cs="Times New Roman"/>
          <w:i/>
          <w:sz w:val="28"/>
          <w:szCs w:val="28"/>
          <w:lang w:val="uk-UA"/>
        </w:rPr>
        <w:t xml:space="preserve"> </w:t>
      </w:r>
      <w:r w:rsidRPr="00906CDD">
        <w:rPr>
          <w:rFonts w:ascii="Times New Roman" w:hAnsi="Times New Roman" w:cs="Times New Roman"/>
          <w:i/>
          <w:sz w:val="28"/>
          <w:szCs w:val="28"/>
          <w:lang w:val="uk-UA"/>
        </w:rPr>
        <w:t>2)</w:t>
      </w:r>
      <w:r>
        <w:rPr>
          <w:rFonts w:ascii="Times New Roman" w:hAnsi="Times New Roman" w:cs="Times New Roman"/>
          <w:sz w:val="28"/>
          <w:szCs w:val="28"/>
          <w:lang w:val="uk-UA"/>
        </w:rPr>
        <w:t xml:space="preserve"> </w:t>
      </w:r>
      <w:r w:rsidR="00E60754" w:rsidRPr="00906CDD">
        <w:rPr>
          <w:rFonts w:ascii="Times New Roman" w:hAnsi="Times New Roman" w:cs="Times New Roman"/>
          <w:sz w:val="28"/>
          <w:szCs w:val="28"/>
          <w:lang w:val="uk-UA"/>
        </w:rPr>
        <w:t xml:space="preserve">від 17 вересня 2009 року </w:t>
      </w:r>
      <w:r w:rsidRPr="00906CDD">
        <w:rPr>
          <w:rFonts w:ascii="Times New Roman" w:hAnsi="Times New Roman" w:cs="Times New Roman"/>
          <w:sz w:val="28"/>
          <w:szCs w:val="28"/>
          <w:lang w:val="uk-UA"/>
        </w:rPr>
        <w:t xml:space="preserve">(заява № 10249/03), </w:t>
      </w:r>
      <w:r w:rsidRPr="00906CDD">
        <w:rPr>
          <w:rFonts w:ascii="Times New Roman" w:eastAsia="Times New Roman" w:hAnsi="Times New Roman" w:cs="Times New Roman"/>
          <w:sz w:val="28"/>
          <w:szCs w:val="28"/>
          <w:shd w:val="clear" w:color="auto" w:fill="FFFFFF"/>
          <w:lang w:val="uk-UA"/>
        </w:rPr>
        <w:t>§</w:t>
      </w:r>
      <w:r w:rsidR="00987F1A">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108</w:t>
      </w:r>
      <w:r>
        <w:rPr>
          <w:rFonts w:ascii="Times New Roman" w:eastAsia="Times New Roman" w:hAnsi="Times New Roman" w:cs="Times New Roman"/>
          <w:color w:val="000000"/>
          <w:sz w:val="28"/>
          <w:szCs w:val="28"/>
          <w:shd w:val="clear" w:color="auto" w:fill="FFFFFF"/>
          <w:lang w:val="uk-UA"/>
        </w:rPr>
        <w:t>]</w:t>
      </w:r>
      <w:r w:rsidRPr="00906CDD">
        <w:rPr>
          <w:rFonts w:ascii="Times New Roman" w:hAnsi="Times New Roman" w:cs="Times New Roman"/>
          <w:sz w:val="28"/>
          <w:szCs w:val="28"/>
          <w:lang w:val="uk-UA"/>
        </w:rPr>
        <w:t xml:space="preserve">. </w:t>
      </w:r>
    </w:p>
    <w:p w:rsidR="000D1617" w:rsidRDefault="000D1617" w:rsidP="000D1617">
      <w:pPr>
        <w:spacing w:line="367" w:lineRule="auto"/>
        <w:ind w:firstLine="709"/>
        <w:jc w:val="both"/>
        <w:rPr>
          <w:rFonts w:ascii="Times New Roman" w:hAnsi="Times New Roman" w:cs="Times New Roman"/>
          <w:sz w:val="28"/>
          <w:szCs w:val="28"/>
          <w:lang w:val="uk-UA"/>
        </w:rPr>
      </w:pPr>
      <w:r w:rsidRPr="00906CDD">
        <w:rPr>
          <w:rFonts w:ascii="Times New Roman" w:hAnsi="Times New Roman" w:cs="Times New Roman"/>
          <w:sz w:val="28"/>
          <w:szCs w:val="28"/>
          <w:lang w:val="uk-UA"/>
        </w:rPr>
        <w:t xml:space="preserve">На підставі викладеного Конституційний Суд України вважає, що виокремлення Кодексом довічного позбавлення волі як </w:t>
      </w:r>
      <w:r>
        <w:rPr>
          <w:rFonts w:ascii="Times New Roman" w:hAnsi="Times New Roman" w:cs="Times New Roman"/>
          <w:sz w:val="28"/>
          <w:szCs w:val="28"/>
          <w:lang w:val="uk-UA"/>
        </w:rPr>
        <w:t>виняткового</w:t>
      </w:r>
      <w:r w:rsidRPr="00906CDD">
        <w:rPr>
          <w:rFonts w:ascii="Times New Roman" w:hAnsi="Times New Roman" w:cs="Times New Roman"/>
          <w:sz w:val="28"/>
          <w:szCs w:val="28"/>
          <w:lang w:val="uk-UA"/>
        </w:rPr>
        <w:t xml:space="preserve"> й найсуворішого виду покарання узгоджується з принципами домірності тяжкості злочину і покарання за його вчинення, справедливості в кримінальному праві. </w:t>
      </w:r>
      <w:r>
        <w:rPr>
          <w:rFonts w:ascii="Times New Roman" w:hAnsi="Times New Roman" w:cs="Times New Roman"/>
          <w:sz w:val="28"/>
          <w:szCs w:val="28"/>
          <w:lang w:val="uk-UA"/>
        </w:rPr>
        <w:t>Однак</w:t>
      </w:r>
      <w:r w:rsidRPr="00906CDD">
        <w:rPr>
          <w:rFonts w:ascii="Times New Roman" w:hAnsi="Times New Roman" w:cs="Times New Roman"/>
          <w:sz w:val="28"/>
          <w:szCs w:val="28"/>
          <w:lang w:val="uk-UA"/>
        </w:rPr>
        <w:t xml:space="preserve"> з метою реалізації зазначених принципів у кримінальному праві </w:t>
      </w:r>
      <w:r>
        <w:rPr>
          <w:rFonts w:ascii="Times New Roman" w:hAnsi="Times New Roman" w:cs="Times New Roman"/>
          <w:sz w:val="28"/>
          <w:szCs w:val="28"/>
          <w:lang w:val="uk-UA"/>
        </w:rPr>
        <w:t>і</w:t>
      </w:r>
      <w:r w:rsidRPr="00906CDD">
        <w:rPr>
          <w:rFonts w:ascii="Times New Roman" w:hAnsi="Times New Roman" w:cs="Times New Roman"/>
          <w:sz w:val="28"/>
          <w:szCs w:val="28"/>
          <w:lang w:val="uk-UA"/>
        </w:rPr>
        <w:t xml:space="preserve"> в рамках </w:t>
      </w:r>
      <w:r w:rsidRPr="00572133">
        <w:rPr>
          <w:rFonts w:ascii="Times New Roman" w:hAnsi="Times New Roman" w:cs="Times New Roman"/>
          <w:sz w:val="28"/>
          <w:szCs w:val="28"/>
          <w:lang w:val="uk-UA"/>
        </w:rPr>
        <w:t xml:space="preserve">функціонування інститутів умовно-дострокового звільнення від відбування покарання та/або заміни невідбутої частини покарання більш м’яким має бути виокремлено порядок дострокового звільнення засуджених від відбування покарання на довічне позбавлення волі, який врахував би юридичну природу </w:t>
      </w:r>
      <w:r w:rsidRPr="00572133">
        <w:rPr>
          <w:rFonts w:ascii="Times New Roman" w:hAnsi="Times New Roman" w:cs="Times New Roman"/>
          <w:sz w:val="28"/>
          <w:szCs w:val="28"/>
          <w:lang w:val="uk-UA"/>
        </w:rPr>
        <w:lastRenderedPageBreak/>
        <w:t xml:space="preserve">цього виду покарання та не допускав його </w:t>
      </w:r>
      <w:proofErr w:type="spellStart"/>
      <w:r w:rsidRPr="00572133">
        <w:rPr>
          <w:rFonts w:ascii="Times New Roman" w:hAnsi="Times New Roman" w:cs="Times New Roman"/>
          <w:sz w:val="28"/>
          <w:szCs w:val="28"/>
          <w:lang w:val="uk-UA"/>
        </w:rPr>
        <w:t>урівнювання</w:t>
      </w:r>
      <w:proofErr w:type="spellEnd"/>
      <w:r w:rsidRPr="00572133">
        <w:rPr>
          <w:rFonts w:ascii="Times New Roman" w:hAnsi="Times New Roman" w:cs="Times New Roman"/>
          <w:sz w:val="28"/>
          <w:szCs w:val="28"/>
          <w:lang w:val="uk-UA"/>
        </w:rPr>
        <w:t xml:space="preserve"> з іншими видами</w:t>
      </w:r>
      <w:r w:rsidRPr="009B38E6">
        <w:rPr>
          <w:rFonts w:ascii="Times New Roman" w:hAnsi="Times New Roman" w:cs="Times New Roman"/>
          <w:sz w:val="28"/>
          <w:szCs w:val="28"/>
          <w:lang w:val="uk-UA"/>
        </w:rPr>
        <w:t xml:space="preserve"> кримінального покарання.</w:t>
      </w:r>
    </w:p>
    <w:p w:rsidR="000D1617" w:rsidRPr="00906CDD" w:rsidRDefault="000D1617" w:rsidP="000D1617">
      <w:pPr>
        <w:spacing w:line="367" w:lineRule="auto"/>
        <w:ind w:firstLine="709"/>
        <w:jc w:val="both"/>
        <w:rPr>
          <w:rFonts w:ascii="Times New Roman" w:hAnsi="Times New Roman" w:cs="Times New Roman"/>
          <w:sz w:val="28"/>
          <w:szCs w:val="28"/>
          <w:lang w:val="uk-UA"/>
        </w:rPr>
      </w:pP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 xml:space="preserve">3.1. Згідно з частиною першою статті 50 Кодексу покарання є заходом примусу, що застосовується від імені держави за </w:t>
      </w:r>
      <w:proofErr w:type="spellStart"/>
      <w:r w:rsidRPr="00906CDD">
        <w:rPr>
          <w:rFonts w:ascii="Times New Roman" w:eastAsia="Times New Roman" w:hAnsi="Times New Roman" w:cs="Times New Roman"/>
          <w:color w:val="000000"/>
          <w:sz w:val="28"/>
          <w:szCs w:val="28"/>
          <w:shd w:val="clear" w:color="auto" w:fill="FFFFFF"/>
          <w:lang w:val="uk-UA"/>
        </w:rPr>
        <w:t>вироком</w:t>
      </w:r>
      <w:proofErr w:type="spellEnd"/>
      <w:r w:rsidRPr="00906CDD">
        <w:rPr>
          <w:rFonts w:ascii="Times New Roman" w:eastAsia="Times New Roman" w:hAnsi="Times New Roman" w:cs="Times New Roman"/>
          <w:color w:val="000000"/>
          <w:sz w:val="28"/>
          <w:szCs w:val="28"/>
          <w:shd w:val="clear" w:color="auto" w:fill="FFFFFF"/>
          <w:lang w:val="uk-UA"/>
        </w:rPr>
        <w:t xml:space="preserve"> суду до особи, визнаної винною в учиненні кримінального правопорушення, і полягає в установленому законом обмеженні прав і свобод засудженого. У Кодексі також чітко визначено мету покарання винної особи: „</w:t>
      </w:r>
      <w:r>
        <w:rPr>
          <w:rFonts w:ascii="Times New Roman" w:eastAsia="Times New Roman" w:hAnsi="Times New Roman" w:cs="Times New Roman"/>
          <w:color w:val="000000"/>
          <w:sz w:val="28"/>
          <w:szCs w:val="28"/>
          <w:shd w:val="clear" w:color="auto" w:fill="FFFFFF"/>
          <w:lang w:val="uk-UA"/>
        </w:rPr>
        <w:t xml:space="preserve">2. </w:t>
      </w:r>
      <w:r w:rsidRPr="00906CDD">
        <w:rPr>
          <w:rFonts w:ascii="Times New Roman" w:eastAsia="Times New Roman" w:hAnsi="Times New Roman" w:cs="Times New Roman"/>
          <w:color w:val="000000"/>
          <w:sz w:val="28"/>
          <w:szCs w:val="28"/>
          <w:shd w:val="clear" w:color="auto" w:fill="FFFFFF"/>
          <w:lang w:val="uk-UA"/>
        </w:rPr>
        <w:t>Покарання має на меті не тільки кару, а й виправлення засуджених, а також запобігання вчиненню нових кримінальних правопорушень як за</w:t>
      </w:r>
      <w:r>
        <w:rPr>
          <w:rFonts w:ascii="Times New Roman" w:eastAsia="Times New Roman" w:hAnsi="Times New Roman" w:cs="Times New Roman"/>
          <w:color w:val="000000"/>
          <w:sz w:val="28"/>
          <w:szCs w:val="28"/>
          <w:shd w:val="clear" w:color="auto" w:fill="FFFFFF"/>
          <w:lang w:val="uk-UA"/>
        </w:rPr>
        <w:t>судженими, так і іншими особами.</w:t>
      </w:r>
      <w:r w:rsidRPr="00906CDD">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lang w:val="uk-UA"/>
        </w:rPr>
        <w:br/>
        <w:t>3. П</w:t>
      </w:r>
      <w:r w:rsidRPr="00906CDD">
        <w:rPr>
          <w:rFonts w:ascii="Times New Roman" w:eastAsia="Times New Roman" w:hAnsi="Times New Roman" w:cs="Times New Roman"/>
          <w:color w:val="000000"/>
          <w:sz w:val="28"/>
          <w:szCs w:val="28"/>
          <w:shd w:val="clear" w:color="auto" w:fill="FFFFFF"/>
          <w:lang w:val="uk-UA"/>
        </w:rPr>
        <w:t xml:space="preserve">окарання не має на меті завдати фізичних страждань або принизити людську гідність“ (частини друга, третя статті 50). </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 xml:space="preserve">Із статті 50 Кодексу випливає, що мета застосування покарання містить </w:t>
      </w:r>
      <w:r w:rsidRPr="00572133">
        <w:rPr>
          <w:rFonts w:ascii="Times New Roman" w:eastAsia="Times New Roman" w:hAnsi="Times New Roman" w:cs="Times New Roman"/>
          <w:color w:val="000000"/>
          <w:sz w:val="28"/>
          <w:szCs w:val="28"/>
          <w:shd w:val="clear" w:color="auto" w:fill="FFFFFF"/>
          <w:lang w:val="uk-UA"/>
        </w:rPr>
        <w:t>такі складники: каральний, ізолювальний, виховний, стримувальний. Отже,</w:t>
      </w:r>
      <w:r w:rsidRPr="009B38E6">
        <w:rPr>
          <w:rFonts w:ascii="Times New Roman" w:eastAsia="Times New Roman" w:hAnsi="Times New Roman" w:cs="Times New Roman"/>
          <w:color w:val="000000"/>
          <w:sz w:val="28"/>
          <w:szCs w:val="28"/>
          <w:shd w:val="clear" w:color="auto" w:fill="FFFFFF"/>
          <w:lang w:val="uk-UA"/>
        </w:rPr>
        <w:t xml:space="preserve"> покарання особи, чию винуватість установив суд, зокрема, має не лише захистити суспільство, але й бути потрібним і достатнім для її виправлення.</w:t>
      </w:r>
      <w:r w:rsidRPr="00906CDD">
        <w:rPr>
          <w:rFonts w:ascii="Times New Roman" w:eastAsia="Times New Roman" w:hAnsi="Times New Roman" w:cs="Times New Roman"/>
          <w:color w:val="000000"/>
          <w:sz w:val="28"/>
          <w:szCs w:val="28"/>
          <w:shd w:val="clear" w:color="auto" w:fill="FFFFFF"/>
          <w:lang w:val="uk-UA"/>
        </w:rPr>
        <w:t xml:space="preserve"> </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Приписи кримінально-вико</w:t>
      </w:r>
      <w:r>
        <w:rPr>
          <w:rFonts w:ascii="Times New Roman" w:eastAsia="Times New Roman" w:hAnsi="Times New Roman" w:cs="Times New Roman"/>
          <w:color w:val="000000"/>
          <w:sz w:val="28"/>
          <w:szCs w:val="28"/>
          <w:shd w:val="clear" w:color="auto" w:fill="FFFFFF"/>
          <w:lang w:val="uk-UA"/>
        </w:rPr>
        <w:t xml:space="preserve">навчого законодавства України, </w:t>
      </w:r>
      <w:r w:rsidRPr="00906CDD">
        <w:rPr>
          <w:rFonts w:ascii="Times New Roman" w:eastAsia="Times New Roman" w:hAnsi="Times New Roman" w:cs="Times New Roman"/>
          <w:color w:val="000000"/>
          <w:sz w:val="28"/>
          <w:szCs w:val="28"/>
          <w:shd w:val="clear" w:color="auto" w:fill="FFFFFF"/>
          <w:lang w:val="uk-UA"/>
        </w:rPr>
        <w:t xml:space="preserve">регламентуючи порядок і умови виконання та відбування кримінальних покарань, вказують на те, що  його метою є захист інтересів особи, суспільства і держави шляхом створення умов для виправлення і </w:t>
      </w:r>
      <w:proofErr w:type="spellStart"/>
      <w:r w:rsidRPr="00906CDD">
        <w:rPr>
          <w:rFonts w:ascii="Times New Roman" w:eastAsia="Times New Roman" w:hAnsi="Times New Roman" w:cs="Times New Roman"/>
          <w:color w:val="000000"/>
          <w:sz w:val="28"/>
          <w:szCs w:val="28"/>
          <w:shd w:val="clear" w:color="auto" w:fill="FFFFFF"/>
          <w:lang w:val="uk-UA"/>
        </w:rPr>
        <w:t>ресоціалізації</w:t>
      </w:r>
      <w:proofErr w:type="spellEnd"/>
      <w:r w:rsidRPr="00906CDD">
        <w:rPr>
          <w:rFonts w:ascii="Times New Roman" w:eastAsia="Times New Roman" w:hAnsi="Times New Roman" w:cs="Times New Roman"/>
          <w:color w:val="000000"/>
          <w:sz w:val="28"/>
          <w:szCs w:val="28"/>
          <w:shd w:val="clear" w:color="auto" w:fill="FFFFFF"/>
          <w:lang w:val="uk-UA"/>
        </w:rPr>
        <w:t xml:space="preserve"> засуджених, запобігання вчиненню нових кримінальних правопорушень як засудженими, так і іншими особами, а також запобігання тортурам та нелюдському або такому, що принижує гідність, поводже</w:t>
      </w:r>
      <w:r>
        <w:rPr>
          <w:rFonts w:ascii="Times New Roman" w:eastAsia="Times New Roman" w:hAnsi="Times New Roman" w:cs="Times New Roman"/>
          <w:color w:val="000000"/>
          <w:sz w:val="28"/>
          <w:szCs w:val="28"/>
          <w:shd w:val="clear" w:color="auto" w:fill="FFFFFF"/>
          <w:lang w:val="uk-UA"/>
        </w:rPr>
        <w:t>нню із засудженими (статті 1, 2</w:t>
      </w:r>
      <w:r>
        <w:rPr>
          <w:rFonts w:ascii="Times New Roman" w:eastAsia="Times New Roman" w:hAnsi="Times New Roman" w:cs="Times New Roman"/>
          <w:color w:val="000000"/>
          <w:sz w:val="28"/>
          <w:szCs w:val="28"/>
          <w:shd w:val="clear" w:color="auto" w:fill="FFFFFF"/>
          <w:lang w:val="uk-UA"/>
        </w:rPr>
        <w:br/>
      </w:r>
      <w:r w:rsidRPr="00906CDD">
        <w:rPr>
          <w:rFonts w:ascii="Times New Roman" w:eastAsia="Times New Roman" w:hAnsi="Times New Roman" w:cs="Times New Roman"/>
          <w:color w:val="000000"/>
          <w:sz w:val="28"/>
          <w:szCs w:val="28"/>
          <w:shd w:val="clear" w:color="auto" w:fill="FFFFFF"/>
          <w:lang w:val="uk-UA"/>
        </w:rPr>
        <w:t xml:space="preserve">Кримінально-виконавчого кодексу України). </w:t>
      </w:r>
    </w:p>
    <w:p w:rsidR="000D1617" w:rsidRPr="00572133"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 xml:space="preserve">Чинне українське законодавство визначує „виправлення засудженого“ як „процес позитивних змін, які відбуваються в його особистості та створюють у нього готовність до самокерованої </w:t>
      </w:r>
      <w:proofErr w:type="spellStart"/>
      <w:r w:rsidRPr="00906CDD">
        <w:rPr>
          <w:rFonts w:ascii="Times New Roman" w:eastAsia="Times New Roman" w:hAnsi="Times New Roman" w:cs="Times New Roman"/>
          <w:color w:val="000000"/>
          <w:sz w:val="28"/>
          <w:szCs w:val="28"/>
          <w:shd w:val="clear" w:color="auto" w:fill="FFFFFF"/>
          <w:lang w:val="uk-UA"/>
        </w:rPr>
        <w:t>правослухняної</w:t>
      </w:r>
      <w:proofErr w:type="spellEnd"/>
      <w:r w:rsidRPr="00906CDD">
        <w:rPr>
          <w:rFonts w:ascii="Times New Roman" w:eastAsia="Times New Roman" w:hAnsi="Times New Roman" w:cs="Times New Roman"/>
          <w:color w:val="000000"/>
          <w:sz w:val="28"/>
          <w:szCs w:val="28"/>
          <w:shd w:val="clear" w:color="auto" w:fill="FFFFFF"/>
          <w:lang w:val="uk-UA"/>
        </w:rPr>
        <w:t xml:space="preserve"> поведінки“, а „</w:t>
      </w:r>
      <w:proofErr w:type="spellStart"/>
      <w:r w:rsidRPr="00906CDD">
        <w:rPr>
          <w:rFonts w:ascii="Times New Roman" w:eastAsia="Times New Roman" w:hAnsi="Times New Roman" w:cs="Times New Roman"/>
          <w:color w:val="000000"/>
          <w:sz w:val="28"/>
          <w:szCs w:val="28"/>
          <w:shd w:val="clear" w:color="auto" w:fill="FFFFFF"/>
          <w:lang w:val="uk-UA"/>
        </w:rPr>
        <w:t>ресоціалізацію</w:t>
      </w:r>
      <w:proofErr w:type="spellEnd"/>
      <w:r w:rsidRPr="00906CDD">
        <w:rPr>
          <w:rFonts w:ascii="Times New Roman" w:eastAsia="Times New Roman" w:hAnsi="Times New Roman" w:cs="Times New Roman"/>
          <w:color w:val="000000"/>
          <w:sz w:val="28"/>
          <w:szCs w:val="28"/>
          <w:shd w:val="clear" w:color="auto" w:fill="FFFFFF"/>
          <w:lang w:val="uk-UA"/>
        </w:rPr>
        <w:t xml:space="preserve">“ – як „свідоме відновлення засудженого в соціальному статусі повноправного члена суспільства; повернення його до самостійного </w:t>
      </w:r>
      <w:r w:rsidRPr="00906CDD">
        <w:rPr>
          <w:rFonts w:ascii="Times New Roman" w:eastAsia="Times New Roman" w:hAnsi="Times New Roman" w:cs="Times New Roman"/>
          <w:color w:val="000000"/>
          <w:sz w:val="28"/>
          <w:szCs w:val="28"/>
          <w:shd w:val="clear" w:color="auto" w:fill="FFFFFF"/>
          <w:lang w:val="uk-UA"/>
        </w:rPr>
        <w:lastRenderedPageBreak/>
        <w:t xml:space="preserve">загальноприйнятого соціально-нормативного життя в суспільстві“; при цьому доконечною умовою </w:t>
      </w:r>
      <w:proofErr w:type="spellStart"/>
      <w:r w:rsidRPr="00906CDD">
        <w:rPr>
          <w:rFonts w:ascii="Times New Roman" w:eastAsia="Times New Roman" w:hAnsi="Times New Roman" w:cs="Times New Roman"/>
          <w:color w:val="000000"/>
          <w:sz w:val="28"/>
          <w:szCs w:val="28"/>
          <w:shd w:val="clear" w:color="auto" w:fill="FFFFFF"/>
          <w:lang w:val="uk-UA"/>
        </w:rPr>
        <w:t>ресоціалізації</w:t>
      </w:r>
      <w:proofErr w:type="spellEnd"/>
      <w:r w:rsidRPr="00906CDD">
        <w:rPr>
          <w:rFonts w:ascii="Times New Roman" w:eastAsia="Times New Roman" w:hAnsi="Times New Roman" w:cs="Times New Roman"/>
          <w:color w:val="000000"/>
          <w:sz w:val="28"/>
          <w:szCs w:val="28"/>
          <w:shd w:val="clear" w:color="auto" w:fill="FFFFFF"/>
          <w:lang w:val="uk-UA"/>
        </w:rPr>
        <w:t xml:space="preserve"> засудженого є його „виправлення“ (стаття 6 </w:t>
      </w:r>
      <w:r w:rsidRPr="00572133">
        <w:rPr>
          <w:rFonts w:ascii="Times New Roman" w:eastAsia="Times New Roman" w:hAnsi="Times New Roman" w:cs="Times New Roman"/>
          <w:color w:val="000000"/>
          <w:sz w:val="28"/>
          <w:szCs w:val="28"/>
          <w:shd w:val="clear" w:color="auto" w:fill="FFFFFF"/>
          <w:lang w:val="uk-UA"/>
        </w:rPr>
        <w:t xml:space="preserve">Кримінально-виконавчого кодексу України). </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572133">
        <w:rPr>
          <w:rFonts w:ascii="Times New Roman" w:eastAsia="Times New Roman" w:hAnsi="Times New Roman" w:cs="Times New Roman"/>
          <w:color w:val="000000"/>
          <w:sz w:val="28"/>
          <w:szCs w:val="28"/>
          <w:shd w:val="clear" w:color="auto" w:fill="FFFFFF"/>
          <w:lang w:val="uk-UA"/>
        </w:rPr>
        <w:t>У випадку призначення судом покарання шляхом позбавлення волі винуватої особи, зокрема й засудження її до довічного позбавлення волі, постає позитивний обов’язок держави сприяти в підготовленні такої особи до її можливої реінтеграції в суспільство (соціальної реабілітації) виходячи з того, що перед державою повсякчас стоїть вимога забезпечити кожного засобами, що дозволяли б вести повноцінний спосіб життя у вільному суспільстві. В аспекті розгляду цієї справи є підстави стверджувати, що виправлення та соціальна реабілітація – як складові елементи мети</w:t>
      </w:r>
      <w:r w:rsidRPr="00572133">
        <w:rPr>
          <w:rFonts w:ascii="Times New Roman" w:eastAsia="Times New Roman" w:hAnsi="Times New Roman" w:cs="Times New Roman"/>
          <w:color w:val="000000"/>
          <w:sz w:val="28"/>
          <w:szCs w:val="28"/>
          <w:shd w:val="clear" w:color="auto" w:fill="FFFFFF"/>
        </w:rPr>
        <w:t xml:space="preserve"> </w:t>
      </w:r>
      <w:r w:rsidRPr="00572133">
        <w:rPr>
          <w:rFonts w:ascii="Times New Roman" w:eastAsia="Times New Roman" w:hAnsi="Times New Roman" w:cs="Times New Roman"/>
          <w:color w:val="000000"/>
          <w:sz w:val="28"/>
          <w:szCs w:val="28"/>
          <w:shd w:val="clear" w:color="auto" w:fill="FFFFFF"/>
          <w:lang w:val="uk-UA"/>
        </w:rPr>
        <w:t>будь-якого кримінального покарання – є правом особи, котру засуджено до довічного позбавлення волі.</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p>
    <w:p w:rsidR="000D1617"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5C3C67">
        <w:rPr>
          <w:rFonts w:ascii="Times New Roman" w:eastAsia="Times New Roman" w:hAnsi="Times New Roman" w:cs="Times New Roman"/>
          <w:color w:val="000000"/>
          <w:sz w:val="28"/>
          <w:szCs w:val="28"/>
          <w:shd w:val="clear" w:color="auto" w:fill="FFFFFF"/>
          <w:lang w:val="uk-UA"/>
        </w:rPr>
        <w:t>3.2. Право особи на виправлення (</w:t>
      </w:r>
      <w:proofErr w:type="spellStart"/>
      <w:r w:rsidRPr="005C3C67">
        <w:rPr>
          <w:rFonts w:ascii="Times New Roman" w:eastAsia="Times New Roman" w:hAnsi="Times New Roman" w:cs="Times New Roman"/>
          <w:i/>
          <w:color w:val="000000"/>
          <w:sz w:val="28"/>
          <w:szCs w:val="28"/>
          <w:shd w:val="clear" w:color="auto" w:fill="FFFFFF"/>
          <w:lang w:val="uk-UA"/>
        </w:rPr>
        <w:t>reformation</w:t>
      </w:r>
      <w:proofErr w:type="spellEnd"/>
      <w:r w:rsidRPr="005C3C67">
        <w:rPr>
          <w:rFonts w:ascii="Times New Roman" w:eastAsia="Times New Roman" w:hAnsi="Times New Roman" w:cs="Times New Roman"/>
          <w:color w:val="000000"/>
          <w:sz w:val="28"/>
          <w:szCs w:val="28"/>
          <w:shd w:val="clear" w:color="auto" w:fill="FFFFFF"/>
          <w:lang w:val="uk-UA"/>
        </w:rPr>
        <w:t>) та на  соціальну реабілітацію (</w:t>
      </w:r>
      <w:proofErr w:type="spellStart"/>
      <w:r w:rsidRPr="005C3C67">
        <w:rPr>
          <w:rFonts w:ascii="Times New Roman" w:eastAsia="Times New Roman" w:hAnsi="Times New Roman" w:cs="Times New Roman"/>
          <w:i/>
          <w:color w:val="000000"/>
          <w:sz w:val="28"/>
          <w:szCs w:val="28"/>
          <w:shd w:val="clear" w:color="auto" w:fill="FFFFFF"/>
          <w:lang w:val="uk-UA"/>
        </w:rPr>
        <w:t>social</w:t>
      </w:r>
      <w:proofErr w:type="spellEnd"/>
      <w:r w:rsidRPr="005C3C67">
        <w:rPr>
          <w:rFonts w:ascii="Times New Roman" w:eastAsia="Times New Roman" w:hAnsi="Times New Roman" w:cs="Times New Roman"/>
          <w:i/>
          <w:color w:val="000000"/>
          <w:sz w:val="28"/>
          <w:szCs w:val="28"/>
          <w:shd w:val="clear" w:color="auto" w:fill="FFFFFF"/>
          <w:lang w:val="uk-UA"/>
        </w:rPr>
        <w:t xml:space="preserve"> </w:t>
      </w:r>
      <w:proofErr w:type="spellStart"/>
      <w:r w:rsidRPr="005C3C67">
        <w:rPr>
          <w:rFonts w:ascii="Times New Roman" w:eastAsia="Times New Roman" w:hAnsi="Times New Roman" w:cs="Times New Roman"/>
          <w:i/>
          <w:color w:val="000000"/>
          <w:sz w:val="28"/>
          <w:szCs w:val="28"/>
          <w:shd w:val="clear" w:color="auto" w:fill="FFFFFF"/>
          <w:lang w:val="uk-UA"/>
        </w:rPr>
        <w:t>rehabilitation</w:t>
      </w:r>
      <w:proofErr w:type="spellEnd"/>
      <w:r w:rsidRPr="005C3C67">
        <w:rPr>
          <w:rFonts w:ascii="Times New Roman" w:eastAsia="Times New Roman" w:hAnsi="Times New Roman" w:cs="Times New Roman"/>
          <w:color w:val="000000"/>
          <w:sz w:val="28"/>
          <w:szCs w:val="28"/>
          <w:shd w:val="clear" w:color="auto" w:fill="FFFFFF"/>
          <w:lang w:val="uk-UA"/>
        </w:rPr>
        <w:t>) гарант</w:t>
      </w:r>
      <w:r>
        <w:rPr>
          <w:rFonts w:ascii="Times New Roman" w:eastAsia="Times New Roman" w:hAnsi="Times New Roman" w:cs="Times New Roman"/>
          <w:color w:val="000000"/>
          <w:sz w:val="28"/>
          <w:szCs w:val="28"/>
          <w:shd w:val="clear" w:color="auto" w:fill="FFFFFF"/>
          <w:lang w:val="uk-UA"/>
        </w:rPr>
        <w:t>овано</w:t>
      </w:r>
      <w:r w:rsidRPr="005C3C67">
        <w:rPr>
          <w:rFonts w:ascii="Times New Roman" w:eastAsia="Times New Roman" w:hAnsi="Times New Roman" w:cs="Times New Roman"/>
          <w:color w:val="000000"/>
          <w:sz w:val="28"/>
          <w:szCs w:val="28"/>
          <w:shd w:val="clear" w:color="auto" w:fill="FFFFFF"/>
          <w:lang w:val="uk-UA"/>
        </w:rPr>
        <w:t xml:space="preserve"> частин</w:t>
      </w:r>
      <w:r>
        <w:rPr>
          <w:rFonts w:ascii="Times New Roman" w:eastAsia="Times New Roman" w:hAnsi="Times New Roman" w:cs="Times New Roman"/>
          <w:color w:val="000000"/>
          <w:sz w:val="28"/>
          <w:szCs w:val="28"/>
          <w:shd w:val="clear" w:color="auto" w:fill="FFFFFF"/>
          <w:lang w:val="uk-UA"/>
        </w:rPr>
        <w:t>ою</w:t>
      </w:r>
      <w:r w:rsidRPr="005C3C67">
        <w:rPr>
          <w:rFonts w:ascii="Times New Roman" w:eastAsia="Times New Roman" w:hAnsi="Times New Roman" w:cs="Times New Roman"/>
          <w:color w:val="000000"/>
          <w:sz w:val="28"/>
          <w:szCs w:val="28"/>
          <w:shd w:val="clear" w:color="auto" w:fill="FFFFFF"/>
          <w:lang w:val="uk-UA"/>
        </w:rPr>
        <w:t xml:space="preserve"> трет</w:t>
      </w:r>
      <w:r>
        <w:rPr>
          <w:rFonts w:ascii="Times New Roman" w:eastAsia="Times New Roman" w:hAnsi="Times New Roman" w:cs="Times New Roman"/>
          <w:color w:val="000000"/>
          <w:sz w:val="28"/>
          <w:szCs w:val="28"/>
          <w:shd w:val="clear" w:color="auto" w:fill="FFFFFF"/>
          <w:lang w:val="uk-UA"/>
        </w:rPr>
        <w:t>ьою</w:t>
      </w:r>
      <w:r w:rsidRPr="005C3C67">
        <w:rPr>
          <w:rFonts w:ascii="Times New Roman" w:eastAsia="Times New Roman" w:hAnsi="Times New Roman" w:cs="Times New Roman"/>
          <w:color w:val="000000"/>
          <w:sz w:val="28"/>
          <w:szCs w:val="28"/>
          <w:shd w:val="clear" w:color="auto" w:fill="FFFFFF"/>
          <w:lang w:val="uk-UA"/>
        </w:rPr>
        <w:t xml:space="preserve"> статті 10 Пакту, відповідно до яко</w:t>
      </w:r>
      <w:r>
        <w:rPr>
          <w:rFonts w:ascii="Times New Roman" w:eastAsia="Times New Roman" w:hAnsi="Times New Roman" w:cs="Times New Roman"/>
          <w:color w:val="000000"/>
          <w:sz w:val="28"/>
          <w:szCs w:val="28"/>
          <w:shd w:val="clear" w:color="auto" w:fill="FFFFFF"/>
          <w:lang w:val="uk-UA"/>
        </w:rPr>
        <w:t>ї</w:t>
      </w:r>
      <w:r w:rsidRPr="005C3C67">
        <w:rPr>
          <w:rFonts w:ascii="Times New Roman" w:eastAsia="Times New Roman" w:hAnsi="Times New Roman" w:cs="Times New Roman"/>
          <w:color w:val="000000"/>
          <w:sz w:val="28"/>
          <w:szCs w:val="28"/>
          <w:shd w:val="clear" w:color="auto" w:fill="FFFFFF"/>
          <w:lang w:val="uk-UA"/>
        </w:rPr>
        <w:t xml:space="preserve"> держави зобов’язалися, що „пенітенціарна система включатиме таке ставлення до в’язнів, за якого неодмінною метою буде їх виправлення і соціальна реабілітація</w:t>
      </w:r>
      <w:r w:rsidRPr="00906CDD">
        <w:rPr>
          <w:rFonts w:ascii="Times New Roman" w:eastAsia="Times New Roman" w:hAnsi="Times New Roman" w:cs="Times New Roman"/>
          <w:color w:val="000000"/>
          <w:sz w:val="28"/>
          <w:szCs w:val="28"/>
          <w:shd w:val="clear" w:color="auto" w:fill="FFFFFF"/>
          <w:lang w:val="uk-UA"/>
        </w:rPr>
        <w:t xml:space="preserve">“. Комітет Організації Об’єднаних Націй з прав людини </w:t>
      </w:r>
      <w:r>
        <w:rPr>
          <w:rFonts w:ascii="Times New Roman" w:eastAsia="Times New Roman" w:hAnsi="Times New Roman" w:cs="Times New Roman"/>
          <w:color w:val="000000"/>
          <w:sz w:val="28"/>
          <w:szCs w:val="28"/>
          <w:shd w:val="clear" w:color="auto" w:fill="FFFFFF"/>
          <w:lang w:val="uk-UA"/>
        </w:rPr>
        <w:t>в</w:t>
      </w:r>
      <w:r w:rsidRPr="00906CDD">
        <w:rPr>
          <w:rFonts w:ascii="Times New Roman" w:eastAsia="Times New Roman" w:hAnsi="Times New Roman" w:cs="Times New Roman"/>
          <w:color w:val="000000"/>
          <w:sz w:val="28"/>
          <w:szCs w:val="28"/>
          <w:shd w:val="clear" w:color="auto" w:fill="FFFFFF"/>
          <w:lang w:val="uk-UA"/>
        </w:rPr>
        <w:t xml:space="preserve"> коментарі до статті 10 </w:t>
      </w:r>
      <w:r>
        <w:rPr>
          <w:rFonts w:ascii="Times New Roman" w:eastAsia="Times New Roman" w:hAnsi="Times New Roman" w:cs="Times New Roman"/>
          <w:color w:val="000000"/>
          <w:sz w:val="28"/>
          <w:szCs w:val="28"/>
          <w:shd w:val="clear" w:color="auto" w:fill="FFFFFF"/>
          <w:lang w:val="uk-UA"/>
        </w:rPr>
        <w:t>Пакту</w:t>
      </w:r>
      <w:r w:rsidRPr="00906CDD">
        <w:rPr>
          <w:rFonts w:ascii="Times New Roman" w:eastAsia="Times New Roman" w:hAnsi="Times New Roman" w:cs="Times New Roman"/>
          <w:color w:val="000000"/>
          <w:sz w:val="28"/>
          <w:szCs w:val="28"/>
          <w:shd w:val="clear" w:color="auto" w:fill="FFFFFF"/>
          <w:lang w:val="uk-UA"/>
        </w:rPr>
        <w:t xml:space="preserve"> зазначив, зокрема, що „жодна пенітенціарна система не повинна бути лише каральною; вона має істотно намагатися досягти виправлення та соціальної реабілітації в’язня“ (пункт 10) [Загальний</w:t>
      </w:r>
      <w:r w:rsidR="00E60754">
        <w:rPr>
          <w:rFonts w:ascii="Times New Roman" w:eastAsia="Times New Roman" w:hAnsi="Times New Roman" w:cs="Times New Roman"/>
          <w:color w:val="000000"/>
          <w:sz w:val="28"/>
          <w:szCs w:val="28"/>
          <w:shd w:val="clear" w:color="auto" w:fill="FFFFFF"/>
          <w:lang w:val="uk-UA"/>
        </w:rPr>
        <w:br/>
      </w:r>
      <w:r w:rsidRPr="00906CDD">
        <w:rPr>
          <w:rFonts w:ascii="Times New Roman" w:eastAsia="Times New Roman" w:hAnsi="Times New Roman" w:cs="Times New Roman"/>
          <w:color w:val="000000"/>
          <w:sz w:val="28"/>
          <w:szCs w:val="28"/>
          <w:shd w:val="clear" w:color="auto" w:fill="FFFFFF"/>
          <w:lang w:val="uk-UA"/>
        </w:rPr>
        <w:t>коментар</w:t>
      </w:r>
      <w:r w:rsidR="00E60754">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 21 до Міжнародного пакту про громадянські й політичні права: стаття 10 (людяне ставлення до осіб, позбавлених волі), 10 квітня 1992 року]. Отже, йдеться про позитивний обов’язок держави щодо соціальної</w:t>
      </w:r>
      <w:r w:rsidR="00DA5E86">
        <w:rPr>
          <w:rFonts w:ascii="Times New Roman" w:eastAsia="Times New Roman" w:hAnsi="Times New Roman" w:cs="Times New Roman"/>
          <w:color w:val="000000"/>
          <w:sz w:val="28"/>
          <w:szCs w:val="28"/>
          <w:shd w:val="clear" w:color="auto" w:fill="FFFFFF"/>
          <w:lang w:val="uk-UA"/>
        </w:rPr>
        <w:br/>
      </w:r>
      <w:r w:rsidRPr="00906CDD">
        <w:rPr>
          <w:rFonts w:ascii="Times New Roman" w:eastAsia="Times New Roman" w:hAnsi="Times New Roman" w:cs="Times New Roman"/>
          <w:color w:val="000000"/>
          <w:sz w:val="28"/>
          <w:szCs w:val="28"/>
          <w:shd w:val="clear" w:color="auto" w:fill="FFFFFF"/>
          <w:lang w:val="uk-UA"/>
        </w:rPr>
        <w:t xml:space="preserve">реабілітації.  </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3.3.</w:t>
      </w:r>
      <w:r w:rsidRPr="00906CDD">
        <w:rPr>
          <w:rFonts w:ascii="Times New Roman" w:eastAsia="Times New Roman" w:hAnsi="Times New Roman" w:cs="Times New Roman"/>
          <w:b/>
          <w:color w:val="000000"/>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Практикою Європейського суду з прав людини сформульовано загальні принципи застосування кари на довічне позбавлення волі в </w:t>
      </w:r>
      <w:r w:rsidRPr="00106093">
        <w:rPr>
          <w:rFonts w:ascii="Times New Roman" w:eastAsia="Times New Roman" w:hAnsi="Times New Roman" w:cs="Times New Roman"/>
          <w:color w:val="000000"/>
          <w:sz w:val="28"/>
          <w:szCs w:val="28"/>
          <w:shd w:val="clear" w:color="auto" w:fill="FFFFFF"/>
          <w:lang w:val="uk-UA"/>
        </w:rPr>
        <w:t xml:space="preserve">національних правопорядках в аспекті вимоги соціальної реабілітації та </w:t>
      </w:r>
      <w:r w:rsidRPr="00106093">
        <w:rPr>
          <w:rFonts w:ascii="Times New Roman" w:eastAsia="Times New Roman" w:hAnsi="Times New Roman" w:cs="Times New Roman"/>
          <w:color w:val="000000"/>
          <w:sz w:val="28"/>
          <w:szCs w:val="28"/>
          <w:shd w:val="clear" w:color="auto" w:fill="FFFFFF"/>
          <w:lang w:val="uk-UA"/>
        </w:rPr>
        <w:lastRenderedPageBreak/>
        <w:t xml:space="preserve">реінтеграції в суспільство. Так, зокрема, у рішенні у справі </w:t>
      </w:r>
      <w:proofErr w:type="spellStart"/>
      <w:r w:rsidRPr="00106093">
        <w:rPr>
          <w:rFonts w:ascii="Times New Roman" w:eastAsia="Times New Roman" w:hAnsi="Times New Roman" w:cs="Times New Roman"/>
          <w:i/>
          <w:color w:val="000000"/>
          <w:sz w:val="28"/>
          <w:szCs w:val="28"/>
          <w:shd w:val="clear" w:color="auto" w:fill="FFFFFF"/>
          <w:lang w:val="uk-UA"/>
        </w:rPr>
        <w:t>Hutchinson</w:t>
      </w:r>
      <w:proofErr w:type="spellEnd"/>
      <w:r w:rsidRPr="00106093">
        <w:rPr>
          <w:rFonts w:ascii="Times New Roman" w:eastAsia="Times New Roman" w:hAnsi="Times New Roman" w:cs="Times New Roman"/>
          <w:i/>
          <w:color w:val="000000"/>
          <w:sz w:val="28"/>
          <w:szCs w:val="28"/>
          <w:shd w:val="clear" w:color="auto" w:fill="FFFFFF"/>
          <w:lang w:val="uk-UA"/>
        </w:rPr>
        <w:t xml:space="preserve"> v. </w:t>
      </w:r>
      <w:proofErr w:type="spellStart"/>
      <w:r w:rsidRPr="00106093">
        <w:rPr>
          <w:rFonts w:ascii="Times New Roman" w:eastAsia="Times New Roman" w:hAnsi="Times New Roman" w:cs="Times New Roman"/>
          <w:i/>
          <w:color w:val="000000"/>
          <w:sz w:val="28"/>
          <w:szCs w:val="28"/>
          <w:shd w:val="clear" w:color="auto" w:fill="FFFFFF"/>
          <w:lang w:val="uk-UA"/>
        </w:rPr>
        <w:t>the</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United</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Kingdom</w:t>
      </w:r>
      <w:proofErr w:type="spellEnd"/>
      <w:r>
        <w:rPr>
          <w:rFonts w:ascii="Times New Roman" w:eastAsia="Times New Roman" w:hAnsi="Times New Roman" w:cs="Times New Roman"/>
          <w:color w:val="000000"/>
          <w:sz w:val="28"/>
          <w:szCs w:val="28"/>
          <w:shd w:val="clear" w:color="auto" w:fill="FFFFFF"/>
          <w:lang w:val="uk-UA"/>
        </w:rPr>
        <w:t xml:space="preserve"> від </w:t>
      </w:r>
      <w:r w:rsidRPr="007D75ED">
        <w:rPr>
          <w:rFonts w:ascii="Times New Roman" w:eastAsia="Times New Roman" w:hAnsi="Times New Roman" w:cs="Times New Roman"/>
          <w:color w:val="000000"/>
          <w:sz w:val="28"/>
          <w:szCs w:val="28"/>
          <w:shd w:val="clear" w:color="auto" w:fill="FFFFFF"/>
          <w:lang w:val="uk-UA"/>
        </w:rPr>
        <w:t xml:space="preserve">17 </w:t>
      </w:r>
      <w:r>
        <w:rPr>
          <w:rFonts w:ascii="Times New Roman" w:eastAsia="Times New Roman" w:hAnsi="Times New Roman" w:cs="Times New Roman"/>
          <w:color w:val="000000"/>
          <w:sz w:val="28"/>
          <w:szCs w:val="28"/>
          <w:shd w:val="clear" w:color="auto" w:fill="FFFFFF"/>
          <w:lang w:val="uk-UA"/>
        </w:rPr>
        <w:t>січня</w:t>
      </w:r>
      <w:r w:rsidRPr="007D75ED">
        <w:rPr>
          <w:rFonts w:ascii="Times New Roman" w:eastAsia="Times New Roman" w:hAnsi="Times New Roman" w:cs="Times New Roman"/>
          <w:color w:val="000000"/>
          <w:sz w:val="28"/>
          <w:szCs w:val="28"/>
          <w:shd w:val="clear" w:color="auto" w:fill="FFFFFF"/>
          <w:lang w:val="uk-UA"/>
        </w:rPr>
        <w:t xml:space="preserve"> 2017</w:t>
      </w:r>
      <w:r>
        <w:rPr>
          <w:rFonts w:ascii="Times New Roman" w:eastAsia="Times New Roman" w:hAnsi="Times New Roman" w:cs="Times New Roman"/>
          <w:color w:val="000000"/>
          <w:sz w:val="28"/>
          <w:szCs w:val="28"/>
          <w:shd w:val="clear" w:color="auto" w:fill="FFFFFF"/>
          <w:lang w:val="uk-UA"/>
        </w:rPr>
        <w:t xml:space="preserve"> року</w:t>
      </w:r>
      <w:r w:rsidRPr="00906CDD">
        <w:rPr>
          <w:rFonts w:ascii="Times New Roman" w:eastAsia="Times New Roman" w:hAnsi="Times New Roman" w:cs="Times New Roman"/>
          <w:color w:val="000000"/>
          <w:sz w:val="28"/>
          <w:szCs w:val="28"/>
          <w:shd w:val="clear" w:color="auto" w:fill="FFFFFF"/>
          <w:lang w:val="uk-UA"/>
        </w:rPr>
        <w:t xml:space="preserve"> (заява </w:t>
      </w:r>
      <w:r w:rsidRPr="00906CDD">
        <w:rPr>
          <w:rFonts w:ascii="Times New Roman" w:eastAsia="Segoe UI Symbol" w:hAnsi="Times New Roman" w:cs="Times New Roman"/>
          <w:color w:val="000000"/>
          <w:sz w:val="28"/>
          <w:szCs w:val="28"/>
          <w:shd w:val="clear" w:color="auto" w:fill="FFFFFF"/>
          <w:lang w:val="uk-UA"/>
        </w:rPr>
        <w:t>№</w:t>
      </w:r>
      <w:r>
        <w:rPr>
          <w:rFonts w:ascii="Times New Roman" w:eastAsia="Times New Roman" w:hAnsi="Times New Roman" w:cs="Times New Roman"/>
          <w:color w:val="000000"/>
          <w:sz w:val="28"/>
          <w:szCs w:val="28"/>
          <w:shd w:val="clear" w:color="auto" w:fill="FFFFFF"/>
          <w:lang w:val="uk-UA"/>
        </w:rPr>
        <w:t xml:space="preserve"> 57592/08) зазначено, що</w:t>
      </w:r>
      <w:r w:rsidR="00987F1A">
        <w:rPr>
          <w:rFonts w:ascii="Times New Roman" w:eastAsia="Times New Roman" w:hAnsi="Times New Roman" w:cs="Times New Roman"/>
          <w:color w:val="000000"/>
          <w:sz w:val="28"/>
          <w:szCs w:val="28"/>
          <w:shd w:val="clear" w:color="auto" w:fill="FFFFFF"/>
          <w:lang w:val="uk-UA"/>
        </w:rPr>
        <w:br/>
      </w:r>
      <w:r w:rsidRPr="00906CDD">
        <w:rPr>
          <w:rFonts w:ascii="Times New Roman" w:eastAsia="Times New Roman" w:hAnsi="Times New Roman" w:cs="Times New Roman"/>
          <w:color w:val="000000"/>
          <w:sz w:val="28"/>
          <w:szCs w:val="28"/>
          <w:shd w:val="clear" w:color="auto" w:fill="FFFFFF"/>
          <w:lang w:val="uk-UA"/>
        </w:rPr>
        <w:t xml:space="preserve">«у контексті статті 8 Конвенції „акцент на реабілітації та реінтеграції став обов’язковим чинником, який держави-учасниці мають враховувати під час розроблення своєї політики в </w:t>
      </w:r>
      <w:r w:rsidRPr="00B00CBA">
        <w:rPr>
          <w:rFonts w:ascii="Times New Roman" w:eastAsia="Times New Roman" w:hAnsi="Times New Roman" w:cs="Times New Roman"/>
          <w:color w:val="000000"/>
          <w:sz w:val="28"/>
          <w:szCs w:val="28"/>
          <w:shd w:val="clear" w:color="auto" w:fill="FFFFFF"/>
          <w:lang w:val="uk-UA"/>
        </w:rPr>
        <w:t>ділянці обрання покарань“ (</w:t>
      </w:r>
      <w:proofErr w:type="spellStart"/>
      <w:r w:rsidRPr="00B00CBA">
        <w:rPr>
          <w:rFonts w:ascii="Times New Roman" w:eastAsia="Times New Roman" w:hAnsi="Times New Roman" w:cs="Times New Roman"/>
          <w:i/>
          <w:color w:val="000000"/>
          <w:sz w:val="28"/>
          <w:szCs w:val="28"/>
          <w:shd w:val="clear" w:color="auto" w:fill="FFFFFF"/>
          <w:lang w:val="uk-UA"/>
        </w:rPr>
        <w:t>Khoroshenko</w:t>
      </w:r>
      <w:proofErr w:type="spellEnd"/>
      <w:r w:rsidRPr="00B00CBA">
        <w:rPr>
          <w:rFonts w:ascii="Times New Roman" w:eastAsia="Times New Roman" w:hAnsi="Times New Roman" w:cs="Times New Roman"/>
          <w:i/>
          <w:color w:val="000000"/>
          <w:sz w:val="28"/>
          <w:szCs w:val="28"/>
          <w:shd w:val="clear" w:color="auto" w:fill="FFFFFF"/>
          <w:lang w:val="uk-UA"/>
        </w:rPr>
        <w:t xml:space="preserve"> v. </w:t>
      </w:r>
      <w:proofErr w:type="spellStart"/>
      <w:r w:rsidRPr="00B00CBA">
        <w:rPr>
          <w:rFonts w:ascii="Times New Roman" w:eastAsia="Times New Roman" w:hAnsi="Times New Roman" w:cs="Times New Roman"/>
          <w:i/>
          <w:color w:val="000000"/>
          <w:sz w:val="28"/>
          <w:szCs w:val="28"/>
          <w:shd w:val="clear" w:color="auto" w:fill="FFFFFF"/>
          <w:lang w:val="uk-UA"/>
        </w:rPr>
        <w:t>Russia</w:t>
      </w:r>
      <w:proofErr w:type="spellEnd"/>
      <w:r w:rsidRPr="00B00CBA">
        <w:rPr>
          <w:rFonts w:ascii="Times New Roman" w:eastAsia="Times New Roman" w:hAnsi="Times New Roman" w:cs="Times New Roman"/>
          <w:color w:val="000000"/>
          <w:sz w:val="28"/>
          <w:szCs w:val="28"/>
          <w:shd w:val="clear" w:color="auto" w:fill="FFFFFF"/>
          <w:lang w:val="uk-UA"/>
        </w:rPr>
        <w:t xml:space="preserve"> [ВП], заява </w:t>
      </w:r>
      <w:r w:rsidRPr="00B00CBA">
        <w:rPr>
          <w:rFonts w:ascii="Times New Roman" w:eastAsia="Segoe UI Symbol" w:hAnsi="Times New Roman" w:cs="Times New Roman"/>
          <w:color w:val="000000"/>
          <w:sz w:val="28"/>
          <w:szCs w:val="28"/>
          <w:shd w:val="clear" w:color="auto" w:fill="FFFFFF"/>
          <w:lang w:val="uk-UA"/>
        </w:rPr>
        <w:t>№</w:t>
      </w:r>
      <w:r w:rsidRPr="00B00CBA">
        <w:rPr>
          <w:rFonts w:ascii="Times New Roman" w:eastAsia="Times New Roman" w:hAnsi="Times New Roman" w:cs="Times New Roman"/>
          <w:color w:val="000000"/>
          <w:sz w:val="28"/>
          <w:szCs w:val="28"/>
          <w:shd w:val="clear" w:color="auto" w:fill="FFFFFF"/>
          <w:lang w:val="uk-UA"/>
        </w:rPr>
        <w:t xml:space="preserve"> 41418/04, </w:t>
      </w:r>
      <w:r w:rsidRPr="00B00CBA">
        <w:rPr>
          <w:rFonts w:ascii="Times New Roman" w:eastAsia="Times New Roman" w:hAnsi="Times New Roman" w:cs="Times New Roman"/>
          <w:sz w:val="28"/>
          <w:szCs w:val="28"/>
          <w:shd w:val="clear" w:color="auto" w:fill="FFFFFF"/>
          <w:lang w:val="uk-UA"/>
        </w:rPr>
        <w:t xml:space="preserve">§ </w:t>
      </w:r>
      <w:r w:rsidRPr="00B00CBA">
        <w:rPr>
          <w:rFonts w:ascii="Times New Roman" w:eastAsia="Times New Roman" w:hAnsi="Times New Roman" w:cs="Times New Roman"/>
          <w:color w:val="000000"/>
          <w:sz w:val="28"/>
          <w:szCs w:val="28"/>
          <w:shd w:val="clear" w:color="auto" w:fill="FFFFFF"/>
          <w:lang w:val="uk-UA"/>
        </w:rPr>
        <w:t>121, ЄСПЛ 2015; див. також справи, на які зроблено посилання в</w:t>
      </w:r>
      <w:r>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sz w:val="28"/>
          <w:szCs w:val="28"/>
          <w:lang w:val="uk-UA"/>
        </w:rPr>
        <w:t xml:space="preserve">&lt;…&gt; </w:t>
      </w:r>
      <w:r w:rsidRPr="00B00CBA">
        <w:rPr>
          <w:rFonts w:ascii="Times New Roman" w:eastAsia="Times New Roman" w:hAnsi="Times New Roman" w:cs="Times New Roman"/>
          <w:color w:val="000000"/>
          <w:sz w:val="28"/>
          <w:szCs w:val="28"/>
          <w:shd w:val="clear" w:color="auto" w:fill="FFFFFF"/>
          <w:lang w:val="uk-UA"/>
        </w:rPr>
        <w:t xml:space="preserve">рішенні в справі </w:t>
      </w:r>
      <w:proofErr w:type="spellStart"/>
      <w:r w:rsidRPr="00B00CBA">
        <w:rPr>
          <w:rFonts w:ascii="Times New Roman" w:eastAsia="Times New Roman" w:hAnsi="Times New Roman" w:cs="Times New Roman"/>
          <w:i/>
          <w:color w:val="000000"/>
          <w:sz w:val="28"/>
          <w:szCs w:val="28"/>
          <w:shd w:val="clear" w:color="auto" w:fill="FFFFFF"/>
          <w:lang w:val="uk-UA"/>
        </w:rPr>
        <w:t>Murray</w:t>
      </w:r>
      <w:proofErr w:type="spellEnd"/>
      <w:r w:rsidRPr="00B00CBA">
        <w:rPr>
          <w:rFonts w:ascii="Times New Roman" w:eastAsia="Times New Roman" w:hAnsi="Times New Roman" w:cs="Times New Roman"/>
          <w:i/>
          <w:color w:val="000000"/>
          <w:sz w:val="28"/>
          <w:szCs w:val="28"/>
          <w:shd w:val="clear" w:color="auto" w:fill="FFFFFF"/>
          <w:lang w:val="uk-UA"/>
        </w:rPr>
        <w:t xml:space="preserve"> v. </w:t>
      </w:r>
      <w:proofErr w:type="spellStart"/>
      <w:r w:rsidRPr="00B00CBA">
        <w:rPr>
          <w:rFonts w:ascii="Times New Roman" w:eastAsia="Times New Roman" w:hAnsi="Times New Roman" w:cs="Times New Roman"/>
          <w:i/>
          <w:color w:val="000000"/>
          <w:sz w:val="28"/>
          <w:szCs w:val="28"/>
          <w:shd w:val="clear" w:color="auto" w:fill="FFFFFF"/>
          <w:lang w:val="uk-UA"/>
        </w:rPr>
        <w:t>Netherlands</w:t>
      </w:r>
      <w:proofErr w:type="spellEnd"/>
      <w:r w:rsidRPr="00B00CBA">
        <w:rPr>
          <w:rFonts w:ascii="Times New Roman" w:eastAsia="Times New Roman" w:hAnsi="Times New Roman" w:cs="Times New Roman"/>
          <w:color w:val="000000"/>
          <w:sz w:val="28"/>
          <w:szCs w:val="28"/>
          <w:shd w:val="clear" w:color="auto" w:fill="FFFFFF"/>
          <w:lang w:val="uk-UA"/>
        </w:rPr>
        <w:t xml:space="preserve">, </w:t>
      </w:r>
      <w:r w:rsidRPr="00B00CBA">
        <w:rPr>
          <w:rFonts w:ascii="Times New Roman" w:eastAsia="Times New Roman" w:hAnsi="Times New Roman" w:cs="Times New Roman"/>
          <w:sz w:val="28"/>
          <w:szCs w:val="28"/>
          <w:shd w:val="clear" w:color="auto" w:fill="FFFFFF"/>
          <w:lang w:val="uk-UA"/>
        </w:rPr>
        <w:t xml:space="preserve">§ </w:t>
      </w:r>
      <w:r w:rsidRPr="00B00CBA">
        <w:rPr>
          <w:rFonts w:ascii="Times New Roman" w:eastAsia="Times New Roman" w:hAnsi="Times New Roman" w:cs="Times New Roman"/>
          <w:color w:val="000000"/>
          <w:sz w:val="28"/>
          <w:szCs w:val="28"/>
          <w:shd w:val="clear" w:color="auto" w:fill="FFFFFF"/>
          <w:lang w:val="uk-UA"/>
        </w:rPr>
        <w:t>102). Аналогічні міркування застосовано і за статтею 3 Конвенції з огляду на те, що поважання людської гідності вимагає від</w:t>
      </w:r>
      <w:r w:rsidRPr="00906CDD">
        <w:rPr>
          <w:rFonts w:ascii="Times New Roman" w:eastAsia="Times New Roman" w:hAnsi="Times New Roman" w:cs="Times New Roman"/>
          <w:color w:val="000000"/>
          <w:sz w:val="28"/>
          <w:szCs w:val="28"/>
          <w:shd w:val="clear" w:color="auto" w:fill="FFFFFF"/>
          <w:lang w:val="uk-UA"/>
        </w:rPr>
        <w:t xml:space="preserve"> адміністрації установ виконання покарань того, щоб вони намагалися досягти реабілітації засуджених до довічного позбавлення волі (</w:t>
      </w:r>
      <w:r>
        <w:rPr>
          <w:rFonts w:ascii="Times New Roman" w:eastAsia="Times New Roman" w:hAnsi="Times New Roman" w:cs="Times New Roman"/>
          <w:sz w:val="28"/>
          <w:szCs w:val="28"/>
          <w:lang w:val="uk-UA"/>
        </w:rPr>
        <w:t xml:space="preserve">&lt;…&gt; </w:t>
      </w:r>
      <w:r w:rsidRPr="00906CDD">
        <w:rPr>
          <w:rFonts w:ascii="Times New Roman" w:eastAsia="Times New Roman" w:hAnsi="Times New Roman" w:cs="Times New Roman"/>
          <w:color w:val="000000"/>
          <w:sz w:val="28"/>
          <w:szCs w:val="28"/>
          <w:shd w:val="clear" w:color="auto" w:fill="FFFFFF"/>
          <w:lang w:val="uk-UA"/>
        </w:rPr>
        <w:t xml:space="preserve">рішення в справі </w:t>
      </w:r>
      <w:proofErr w:type="spellStart"/>
      <w:r w:rsidRPr="00906CDD">
        <w:rPr>
          <w:rFonts w:ascii="Times New Roman" w:eastAsia="Times New Roman" w:hAnsi="Times New Roman" w:cs="Times New Roman"/>
          <w:i/>
          <w:color w:val="000000"/>
          <w:sz w:val="28"/>
          <w:szCs w:val="28"/>
          <w:shd w:val="clear" w:color="auto" w:fill="FFFFFF"/>
          <w:lang w:val="uk-UA"/>
        </w:rPr>
        <w:t>Murray</w:t>
      </w:r>
      <w:proofErr w:type="spellEnd"/>
      <w:r w:rsidRPr="00906CDD">
        <w:rPr>
          <w:rFonts w:ascii="Times New Roman" w:eastAsia="Times New Roman" w:hAnsi="Times New Roman" w:cs="Times New Roman"/>
          <w:i/>
          <w:color w:val="000000"/>
          <w:sz w:val="28"/>
          <w:szCs w:val="28"/>
          <w:shd w:val="clear" w:color="auto" w:fill="FFFFFF"/>
          <w:lang w:val="uk-UA"/>
        </w:rPr>
        <w:t xml:space="preserve"> v. </w:t>
      </w:r>
      <w:proofErr w:type="spellStart"/>
      <w:r w:rsidRPr="00906CDD">
        <w:rPr>
          <w:rFonts w:ascii="Times New Roman" w:eastAsia="Times New Roman" w:hAnsi="Times New Roman" w:cs="Times New Roman"/>
          <w:i/>
          <w:color w:val="000000"/>
          <w:sz w:val="28"/>
          <w:szCs w:val="28"/>
          <w:shd w:val="clear" w:color="auto" w:fill="FFFFFF"/>
          <w:lang w:val="uk-UA"/>
        </w:rPr>
        <w:t>Netherlands</w:t>
      </w:r>
      <w:proofErr w:type="spellEnd"/>
      <w:r>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sz w:val="28"/>
          <w:szCs w:val="28"/>
          <w:lang w:val="uk-UA"/>
        </w:rPr>
        <w:t>&lt;…&gt;</w:t>
      </w:r>
      <w:r w:rsidRPr="00906CDD">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w:t>
      </w:r>
      <w:r w:rsidR="00E60754">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103 та </w:t>
      </w:r>
      <w:r w:rsidRPr="00906CDD">
        <w:rPr>
          <w:rFonts w:ascii="Times New Roman" w:eastAsia="Times New Roman" w:hAnsi="Times New Roman" w:cs="Times New Roman"/>
          <w:sz w:val="28"/>
          <w:szCs w:val="28"/>
          <w:shd w:val="clear" w:color="auto" w:fill="FFFFFF"/>
          <w:lang w:val="uk-UA"/>
        </w:rPr>
        <w:t>§</w:t>
      </w:r>
      <w:r w:rsidR="00E60754">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104)» (</w:t>
      </w:r>
      <w:r w:rsidRPr="00906CDD">
        <w:rPr>
          <w:rFonts w:ascii="Times New Roman" w:eastAsia="Times New Roman" w:hAnsi="Times New Roman" w:cs="Times New Roman"/>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43). </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 xml:space="preserve">У </w:t>
      </w:r>
      <w:r w:rsidRPr="00906CDD">
        <w:rPr>
          <w:rFonts w:ascii="Times New Roman" w:eastAsia="Times New Roman" w:hAnsi="Times New Roman" w:cs="Times New Roman"/>
          <w:color w:val="000000"/>
          <w:sz w:val="28"/>
          <w:szCs w:val="28"/>
          <w:shd w:val="clear" w:color="auto" w:fill="FFFFFF"/>
          <w:lang w:val="uk-UA"/>
        </w:rPr>
        <w:t>рішенні</w:t>
      </w:r>
      <w:r>
        <w:rPr>
          <w:rFonts w:ascii="Times New Roman" w:eastAsia="Times New Roman" w:hAnsi="Times New Roman" w:cs="Times New Roman"/>
          <w:color w:val="000000"/>
          <w:sz w:val="28"/>
          <w:szCs w:val="28"/>
          <w:shd w:val="clear" w:color="auto" w:fill="FFFFFF"/>
          <w:lang w:val="uk-UA"/>
        </w:rPr>
        <w:t xml:space="preserve"> в справі </w:t>
      </w:r>
      <w:proofErr w:type="spellStart"/>
      <w:r w:rsidRPr="00906CDD">
        <w:rPr>
          <w:rFonts w:ascii="Times New Roman" w:eastAsia="Times New Roman" w:hAnsi="Times New Roman" w:cs="Times New Roman"/>
          <w:i/>
          <w:color w:val="000000"/>
          <w:sz w:val="28"/>
          <w:szCs w:val="28"/>
          <w:shd w:val="clear" w:color="auto" w:fill="FFFFFF"/>
          <w:lang w:val="uk-UA"/>
        </w:rPr>
        <w:t>Петухов</w:t>
      </w:r>
      <w:proofErr w:type="spellEnd"/>
      <w:r w:rsidRPr="00906CDD">
        <w:rPr>
          <w:rFonts w:ascii="Times New Roman" w:eastAsia="Times New Roman" w:hAnsi="Times New Roman" w:cs="Times New Roman"/>
          <w:i/>
          <w:color w:val="000000"/>
          <w:sz w:val="28"/>
          <w:szCs w:val="28"/>
          <w:shd w:val="clear" w:color="auto" w:fill="FFFFFF"/>
          <w:lang w:val="uk-UA"/>
        </w:rPr>
        <w:t xml:space="preserve"> проти Укра</w:t>
      </w:r>
      <w:r w:rsidR="00E60754">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 (</w:t>
      </w:r>
      <w:r w:rsidRPr="00906CDD">
        <w:rPr>
          <w:rFonts w:ascii="Times New Roman" w:eastAsia="Segoe UI Symbol" w:hAnsi="Times New Roman" w:cs="Times New Roman"/>
          <w:i/>
          <w:color w:val="000000"/>
          <w:sz w:val="28"/>
          <w:szCs w:val="28"/>
          <w:shd w:val="clear" w:color="auto" w:fill="FFFFFF"/>
          <w:lang w:val="uk-UA"/>
        </w:rPr>
        <w:t xml:space="preserve">№ </w:t>
      </w:r>
      <w:r w:rsidRPr="00906CDD">
        <w:rPr>
          <w:rFonts w:ascii="Times New Roman" w:eastAsia="Times New Roman" w:hAnsi="Times New Roman" w:cs="Times New Roman"/>
          <w:i/>
          <w:color w:val="000000"/>
          <w:sz w:val="28"/>
          <w:szCs w:val="28"/>
          <w:shd w:val="clear" w:color="auto" w:fill="FFFFFF"/>
          <w:lang w:val="uk-UA"/>
        </w:rPr>
        <w:t>2)</w:t>
      </w:r>
      <w:r w:rsidR="00DA5E86" w:rsidRPr="00DA5E86">
        <w:rPr>
          <w:rFonts w:ascii="Times New Roman" w:eastAsia="Times New Roman" w:hAnsi="Times New Roman" w:cs="Times New Roman"/>
          <w:color w:val="000000"/>
          <w:sz w:val="28"/>
          <w:szCs w:val="28"/>
          <w:shd w:val="clear" w:color="auto" w:fill="FFFFFF"/>
          <w:lang w:val="uk-UA"/>
        </w:rPr>
        <w:t xml:space="preserve"> від 12 березня 2019 року</w:t>
      </w:r>
      <w:r w:rsidRPr="00DA5E86">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(заява </w:t>
      </w:r>
      <w:r w:rsidRPr="00906CDD">
        <w:rPr>
          <w:rFonts w:ascii="Times New Roman" w:eastAsia="Segoe UI Symbol"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41216/13) </w:t>
      </w:r>
      <w:r w:rsidRPr="00906CDD">
        <w:rPr>
          <w:rFonts w:ascii="Times New Roman" w:eastAsia="Times New Roman" w:hAnsi="Times New Roman" w:cs="Times New Roman"/>
          <w:sz w:val="28"/>
          <w:szCs w:val="28"/>
          <w:shd w:val="clear" w:color="auto" w:fill="FFFFFF"/>
          <w:lang w:val="uk-UA"/>
        </w:rPr>
        <w:t xml:space="preserve">Європейський суд із прав людини зазначив, що </w:t>
      </w:r>
      <w:r w:rsidR="00987F1A" w:rsidRPr="00906CDD">
        <w:rPr>
          <w:rFonts w:ascii="Times New Roman" w:eastAsia="Times New Roman" w:hAnsi="Times New Roman" w:cs="Times New Roman"/>
          <w:color w:val="000000"/>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 xml:space="preserve">політика європейських країн щодо обрання покарань наразі загострює увагу на реабілітаційній меті позбавлення волі, навіть у випадку засуджених до довічного </w:t>
      </w:r>
      <w:r w:rsidRPr="00DA5E86">
        <w:rPr>
          <w:rFonts w:ascii="Times New Roman" w:eastAsia="Times New Roman" w:hAnsi="Times New Roman" w:cs="Times New Roman"/>
          <w:spacing w:val="-2"/>
          <w:sz w:val="28"/>
          <w:szCs w:val="28"/>
          <w:shd w:val="clear" w:color="auto" w:fill="FFFFFF"/>
          <w:lang w:val="uk-UA"/>
        </w:rPr>
        <w:t>позбавлення волі (</w:t>
      </w:r>
      <w:r w:rsidR="00E60754" w:rsidRPr="00DA5E86">
        <w:rPr>
          <w:rFonts w:ascii="Times New Roman" w:eastAsia="Times New Roman" w:hAnsi="Times New Roman" w:cs="Times New Roman"/>
          <w:spacing w:val="-2"/>
          <w:sz w:val="28"/>
          <w:szCs w:val="28"/>
          <w:lang w:val="uk-UA"/>
        </w:rPr>
        <w:t>&lt;…&gt;</w:t>
      </w:r>
      <w:r w:rsidRPr="00DA5E86">
        <w:rPr>
          <w:rFonts w:ascii="Times New Roman" w:eastAsia="Times New Roman" w:hAnsi="Times New Roman" w:cs="Times New Roman"/>
          <w:spacing w:val="-2"/>
          <w:sz w:val="28"/>
          <w:szCs w:val="28"/>
          <w:shd w:val="clear" w:color="auto" w:fill="FFFFFF"/>
          <w:lang w:val="uk-UA"/>
        </w:rPr>
        <w:t xml:space="preserve"> рішення у справі </w:t>
      </w:r>
      <w:proofErr w:type="spellStart"/>
      <w:r w:rsidRPr="00DA5E86">
        <w:rPr>
          <w:rFonts w:ascii="Times New Roman" w:eastAsia="Times New Roman" w:hAnsi="Times New Roman" w:cs="Times New Roman"/>
          <w:i/>
          <w:spacing w:val="-2"/>
          <w:sz w:val="28"/>
          <w:szCs w:val="28"/>
          <w:shd w:val="clear" w:color="auto" w:fill="FFFFFF"/>
          <w:lang w:val="uk-UA"/>
        </w:rPr>
        <w:t>Matiošaitis</w:t>
      </w:r>
      <w:proofErr w:type="spellEnd"/>
      <w:r w:rsidRPr="00DA5E86">
        <w:rPr>
          <w:rFonts w:ascii="Times New Roman" w:eastAsia="Times New Roman" w:hAnsi="Times New Roman" w:cs="Times New Roman"/>
          <w:i/>
          <w:spacing w:val="-2"/>
          <w:sz w:val="28"/>
          <w:szCs w:val="28"/>
          <w:shd w:val="clear" w:color="auto" w:fill="FFFFFF"/>
          <w:lang w:val="uk-UA"/>
        </w:rPr>
        <w:t xml:space="preserve"> </w:t>
      </w:r>
      <w:proofErr w:type="spellStart"/>
      <w:r w:rsidRPr="00DA5E86">
        <w:rPr>
          <w:rFonts w:ascii="Times New Roman" w:eastAsia="Times New Roman" w:hAnsi="Times New Roman" w:cs="Times New Roman"/>
          <w:i/>
          <w:spacing w:val="-2"/>
          <w:sz w:val="28"/>
          <w:szCs w:val="28"/>
          <w:shd w:val="clear" w:color="auto" w:fill="FFFFFF"/>
          <w:lang w:val="uk-UA"/>
        </w:rPr>
        <w:t>and</w:t>
      </w:r>
      <w:proofErr w:type="spellEnd"/>
      <w:r w:rsidRPr="00DA5E86">
        <w:rPr>
          <w:rFonts w:ascii="Times New Roman" w:eastAsia="Times New Roman" w:hAnsi="Times New Roman" w:cs="Times New Roman"/>
          <w:i/>
          <w:spacing w:val="-2"/>
          <w:sz w:val="28"/>
          <w:szCs w:val="28"/>
          <w:shd w:val="clear" w:color="auto" w:fill="FFFFFF"/>
          <w:lang w:val="uk-UA"/>
        </w:rPr>
        <w:t xml:space="preserve"> </w:t>
      </w:r>
      <w:proofErr w:type="spellStart"/>
      <w:r w:rsidRPr="00DA5E86">
        <w:rPr>
          <w:rFonts w:ascii="Times New Roman" w:eastAsia="Times New Roman" w:hAnsi="Times New Roman" w:cs="Times New Roman"/>
          <w:i/>
          <w:spacing w:val="-2"/>
          <w:sz w:val="28"/>
          <w:szCs w:val="28"/>
          <w:shd w:val="clear" w:color="auto" w:fill="FFFFFF"/>
          <w:lang w:val="uk-UA"/>
        </w:rPr>
        <w:t>Others</w:t>
      </w:r>
      <w:proofErr w:type="spellEnd"/>
      <w:r w:rsidRPr="00DA5E86">
        <w:rPr>
          <w:rFonts w:ascii="Times New Roman" w:eastAsia="Times New Roman" w:hAnsi="Times New Roman" w:cs="Times New Roman"/>
          <w:i/>
          <w:spacing w:val="-2"/>
          <w:sz w:val="28"/>
          <w:szCs w:val="28"/>
          <w:shd w:val="clear" w:color="auto" w:fill="FFFFFF"/>
          <w:lang w:val="uk-UA"/>
        </w:rPr>
        <w:t xml:space="preserve"> v. </w:t>
      </w:r>
      <w:proofErr w:type="spellStart"/>
      <w:r w:rsidRPr="00DA5E86">
        <w:rPr>
          <w:rFonts w:ascii="Times New Roman" w:eastAsia="Times New Roman" w:hAnsi="Times New Roman" w:cs="Times New Roman"/>
          <w:i/>
          <w:spacing w:val="-2"/>
          <w:sz w:val="28"/>
          <w:szCs w:val="28"/>
          <w:shd w:val="clear" w:color="auto" w:fill="FFFFFF"/>
          <w:lang w:val="uk-UA"/>
        </w:rPr>
        <w:t>Lithuania</w:t>
      </w:r>
      <w:proofErr w:type="spellEnd"/>
      <w:r w:rsidRPr="00DA5E86">
        <w:rPr>
          <w:rFonts w:ascii="Times New Roman" w:eastAsia="Times New Roman" w:hAnsi="Times New Roman" w:cs="Times New Roman"/>
          <w:spacing w:val="-2"/>
          <w:sz w:val="28"/>
          <w:szCs w:val="28"/>
          <w:shd w:val="clear" w:color="auto" w:fill="FFFFFF"/>
          <w:lang w:val="uk-UA"/>
        </w:rPr>
        <w:t>,</w:t>
      </w:r>
      <w:r w:rsidR="00E60754" w:rsidRPr="00DA5E86">
        <w:rPr>
          <w:rFonts w:ascii="Times New Roman" w:eastAsia="Times New Roman" w:hAnsi="Times New Roman" w:cs="Times New Roman"/>
          <w:spacing w:val="-2"/>
          <w:sz w:val="28"/>
          <w:szCs w:val="28"/>
          <w:shd w:val="clear" w:color="auto" w:fill="FFFFFF"/>
          <w:lang w:val="uk-UA"/>
        </w:rPr>
        <w:t xml:space="preserve"> </w:t>
      </w:r>
      <w:r w:rsidRPr="00DA5E86">
        <w:rPr>
          <w:rFonts w:ascii="Times New Roman" w:eastAsia="Times New Roman" w:hAnsi="Times New Roman" w:cs="Times New Roman"/>
          <w:spacing w:val="-2"/>
          <w:sz w:val="28"/>
          <w:szCs w:val="28"/>
          <w:shd w:val="clear" w:color="auto" w:fill="FFFFFF"/>
          <w:lang w:val="uk-UA"/>
        </w:rPr>
        <w:t>§ 163).</w:t>
      </w:r>
      <w:r w:rsidRPr="00906CDD">
        <w:rPr>
          <w:rFonts w:ascii="Times New Roman" w:eastAsia="Times New Roman" w:hAnsi="Times New Roman" w:cs="Times New Roman"/>
          <w:sz w:val="28"/>
          <w:szCs w:val="28"/>
          <w:shd w:val="clear" w:color="auto" w:fill="FFFFFF"/>
          <w:lang w:val="uk-UA"/>
        </w:rPr>
        <w:t xml:space="preserve"> Засудженим до довічного позбавлення волі має надаватися можливість реабілітації. Щодо обсягу покладених у зв’язку з цим на державу обов’язків Суд вважає, що хоча держави не несуть відповідальності за реабілітацію засуджених до довічного позбавлення волі, тим не менше вони зобов’язані забезпечити</w:t>
      </w:r>
      <w:r w:rsidR="00987F1A">
        <w:rPr>
          <w:rFonts w:ascii="Times New Roman" w:eastAsia="Times New Roman" w:hAnsi="Times New Roman" w:cs="Times New Roman"/>
          <w:sz w:val="28"/>
          <w:szCs w:val="28"/>
          <w:shd w:val="clear" w:color="auto" w:fill="FFFFFF"/>
          <w:lang w:val="uk-UA"/>
        </w:rPr>
        <w:br/>
      </w:r>
      <w:r w:rsidRPr="00906CDD">
        <w:rPr>
          <w:rFonts w:ascii="Times New Roman" w:eastAsia="Times New Roman" w:hAnsi="Times New Roman" w:cs="Times New Roman"/>
          <w:sz w:val="28"/>
          <w:szCs w:val="28"/>
          <w:shd w:val="clear" w:color="auto" w:fill="FFFFFF"/>
          <w:lang w:val="uk-UA"/>
        </w:rPr>
        <w:t xml:space="preserve">таким засудженим можливість реабілітації. В іншому </w:t>
      </w:r>
      <w:r>
        <w:rPr>
          <w:rFonts w:ascii="Times New Roman" w:eastAsia="Times New Roman" w:hAnsi="Times New Roman" w:cs="Times New Roman"/>
          <w:sz w:val="28"/>
          <w:szCs w:val="28"/>
          <w:shd w:val="clear" w:color="auto" w:fill="FFFFFF"/>
          <w:lang w:val="uk-UA"/>
        </w:rPr>
        <w:t>разі</w:t>
      </w:r>
      <w:r w:rsidRPr="00906CDD">
        <w:rPr>
          <w:rFonts w:ascii="Times New Roman" w:eastAsia="Times New Roman" w:hAnsi="Times New Roman" w:cs="Times New Roman"/>
          <w:sz w:val="28"/>
          <w:szCs w:val="28"/>
          <w:shd w:val="clear" w:color="auto" w:fill="FFFFFF"/>
          <w:lang w:val="uk-UA"/>
        </w:rPr>
        <w:t xml:space="preserve"> засуджений до довічного позбавлення волі може бути позбавлений можливості реабілітації, унаслідок чого потрібний для зменшення строку довічного позбавлення волі перегляд, під час якого здійснюється оцінювання прогресу в реабілітації, не </w:t>
      </w:r>
      <w:r>
        <w:rPr>
          <w:rFonts w:ascii="Times New Roman" w:eastAsia="Times New Roman" w:hAnsi="Times New Roman" w:cs="Times New Roman"/>
          <w:sz w:val="28"/>
          <w:szCs w:val="28"/>
          <w:shd w:val="clear" w:color="auto" w:fill="FFFFFF"/>
          <w:lang w:val="uk-UA"/>
        </w:rPr>
        <w:t>матиме наслідком</w:t>
      </w:r>
      <w:r w:rsidRPr="00906CDD">
        <w:rPr>
          <w:rFonts w:ascii="Times New Roman" w:eastAsia="Times New Roman" w:hAnsi="Times New Roman" w:cs="Times New Roman"/>
          <w:sz w:val="28"/>
          <w:szCs w:val="28"/>
          <w:shd w:val="clear" w:color="auto" w:fill="FFFFFF"/>
          <w:lang w:val="uk-UA"/>
        </w:rPr>
        <w:t xml:space="preserve"> пом’якшення, зменшення або звільнення від відбування покарання у вигляді довічного позбавлення волі</w:t>
      </w:r>
      <w:r w:rsidR="00E60754">
        <w:rPr>
          <w:rFonts w:ascii="Times New Roman" w:eastAsia="Times New Roman"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 xml:space="preserve"> або умовно-достроков</w:t>
      </w:r>
      <w:r w:rsidRPr="005363FB">
        <w:rPr>
          <w:rFonts w:ascii="Times New Roman" w:eastAsia="Times New Roman" w:hAnsi="Times New Roman" w:cs="Times New Roman"/>
          <w:sz w:val="28"/>
          <w:szCs w:val="28"/>
          <w:shd w:val="clear" w:color="auto" w:fill="FFFFFF"/>
          <w:lang w:val="uk-UA"/>
        </w:rPr>
        <w:t>е</w:t>
      </w:r>
      <w:r w:rsidRPr="00906CDD">
        <w:rPr>
          <w:rFonts w:ascii="Times New Roman" w:eastAsia="Times New Roman" w:hAnsi="Times New Roman" w:cs="Times New Roman"/>
          <w:sz w:val="28"/>
          <w:szCs w:val="28"/>
          <w:shd w:val="clear" w:color="auto" w:fill="FFFFFF"/>
          <w:lang w:val="uk-UA"/>
        </w:rPr>
        <w:t xml:space="preserve"> звільнення засудженого. Обов’язок забезпечувати можливість реабілітації має розглядатись як обов’язок вживати з</w:t>
      </w:r>
      <w:r>
        <w:rPr>
          <w:rFonts w:ascii="Times New Roman" w:eastAsia="Times New Roman" w:hAnsi="Times New Roman" w:cs="Times New Roman"/>
          <w:sz w:val="28"/>
          <w:szCs w:val="28"/>
          <w:shd w:val="clear" w:color="auto" w:fill="FFFFFF"/>
          <w:lang w:val="uk-UA"/>
        </w:rPr>
        <w:t>аходів, а не досягати результат</w:t>
      </w:r>
      <w:r w:rsidR="00E60754">
        <w:rPr>
          <w:rFonts w:ascii="Times New Roman" w:eastAsia="Times New Roman" w:hAnsi="Times New Roman" w:cs="Times New Roman"/>
          <w:sz w:val="28"/>
          <w:szCs w:val="28"/>
          <w:shd w:val="clear" w:color="auto" w:fill="FFFFFF"/>
          <w:lang w:val="uk-UA"/>
        </w:rPr>
        <w:t>у</w:t>
      </w:r>
      <w:r w:rsidRPr="00906CDD">
        <w:rPr>
          <w:rFonts w:ascii="Times New Roman" w:eastAsia="Times New Roman" w:hAnsi="Times New Roman" w:cs="Times New Roman"/>
          <w:sz w:val="28"/>
          <w:szCs w:val="28"/>
          <w:shd w:val="clear" w:color="auto" w:fill="FFFFFF"/>
          <w:lang w:val="uk-UA"/>
        </w:rPr>
        <w:t xml:space="preserve">. </w:t>
      </w:r>
      <w:r>
        <w:rPr>
          <w:rFonts w:ascii="Times New Roman" w:eastAsia="Times New Roman" w:hAnsi="Times New Roman" w:cs="Times New Roman"/>
          <w:sz w:val="28"/>
          <w:szCs w:val="28"/>
          <w:shd w:val="clear" w:color="auto" w:fill="FFFFFF"/>
          <w:lang w:val="uk-UA"/>
        </w:rPr>
        <w:t>Однак він</w:t>
      </w:r>
      <w:r w:rsidRPr="00906CDD">
        <w:rPr>
          <w:rFonts w:ascii="Times New Roman" w:eastAsia="Times New Roman" w:hAnsi="Times New Roman" w:cs="Times New Roman"/>
          <w:sz w:val="28"/>
          <w:szCs w:val="28"/>
          <w:shd w:val="clear" w:color="auto" w:fill="FFFFFF"/>
          <w:lang w:val="uk-UA"/>
        </w:rPr>
        <w:t xml:space="preserve"> </w:t>
      </w:r>
      <w:r>
        <w:rPr>
          <w:rFonts w:ascii="Times New Roman" w:eastAsia="Times New Roman" w:hAnsi="Times New Roman" w:cs="Times New Roman"/>
          <w:sz w:val="28"/>
          <w:szCs w:val="28"/>
          <w:shd w:val="clear" w:color="auto" w:fill="FFFFFF"/>
          <w:lang w:val="uk-UA"/>
        </w:rPr>
        <w:t>означає</w:t>
      </w:r>
      <w:r w:rsidRPr="00906CDD">
        <w:rPr>
          <w:rFonts w:ascii="Times New Roman" w:eastAsia="Times New Roman" w:hAnsi="Times New Roman" w:cs="Times New Roman"/>
          <w:sz w:val="28"/>
          <w:szCs w:val="28"/>
          <w:shd w:val="clear" w:color="auto" w:fill="FFFFFF"/>
          <w:lang w:val="uk-UA"/>
        </w:rPr>
        <w:t xml:space="preserve"> позитивн</w:t>
      </w:r>
      <w:r>
        <w:rPr>
          <w:rFonts w:ascii="Times New Roman" w:eastAsia="Times New Roman" w:hAnsi="Times New Roman" w:cs="Times New Roman"/>
          <w:sz w:val="28"/>
          <w:szCs w:val="28"/>
          <w:shd w:val="clear" w:color="auto" w:fill="FFFFFF"/>
          <w:lang w:val="uk-UA"/>
        </w:rPr>
        <w:t>ий</w:t>
      </w:r>
      <w:r w:rsidRPr="00906CDD">
        <w:rPr>
          <w:rFonts w:ascii="Times New Roman" w:eastAsia="Times New Roman" w:hAnsi="Times New Roman" w:cs="Times New Roman"/>
          <w:sz w:val="28"/>
          <w:szCs w:val="28"/>
          <w:shd w:val="clear" w:color="auto" w:fill="FFFFFF"/>
          <w:lang w:val="uk-UA"/>
        </w:rPr>
        <w:t xml:space="preserve"> обов’яз</w:t>
      </w:r>
      <w:r>
        <w:rPr>
          <w:rFonts w:ascii="Times New Roman" w:eastAsia="Times New Roman" w:hAnsi="Times New Roman" w:cs="Times New Roman"/>
          <w:sz w:val="28"/>
          <w:szCs w:val="28"/>
          <w:shd w:val="clear" w:color="auto" w:fill="FFFFFF"/>
          <w:lang w:val="uk-UA"/>
        </w:rPr>
        <w:t>о</w:t>
      </w:r>
      <w:r w:rsidRPr="00906CDD">
        <w:rPr>
          <w:rFonts w:ascii="Times New Roman" w:eastAsia="Times New Roman" w:hAnsi="Times New Roman" w:cs="Times New Roman"/>
          <w:sz w:val="28"/>
          <w:szCs w:val="28"/>
          <w:shd w:val="clear" w:color="auto" w:fill="FFFFFF"/>
          <w:lang w:val="uk-UA"/>
        </w:rPr>
        <w:t xml:space="preserve">к забезпечити в установі виконання покарань для </w:t>
      </w:r>
      <w:r w:rsidRPr="00906CDD">
        <w:rPr>
          <w:rFonts w:ascii="Times New Roman" w:eastAsia="Times New Roman" w:hAnsi="Times New Roman" w:cs="Times New Roman"/>
          <w:sz w:val="28"/>
          <w:szCs w:val="28"/>
          <w:shd w:val="clear" w:color="auto" w:fill="FFFFFF"/>
          <w:lang w:val="uk-UA"/>
        </w:rPr>
        <w:lastRenderedPageBreak/>
        <w:t>засуджених до довічного позбавлення волі такий режим, який є сумісним із метою реабілітації та дозволяє таким засудженим досягнути в ній прогресу. У цьому контексті Суд уже встановив, що такий обов’язок існує тоді, коли режим установи виконання покарань або умови тримання під вартою перешкоджають реабілітації (</w:t>
      </w:r>
      <w:r>
        <w:rPr>
          <w:rFonts w:ascii="Times New Roman" w:eastAsia="Times New Roman" w:hAnsi="Times New Roman" w:cs="Times New Roman"/>
          <w:sz w:val="28"/>
          <w:szCs w:val="28"/>
          <w:lang w:val="uk-UA"/>
        </w:rPr>
        <w:t xml:space="preserve">&lt;…&gt; </w:t>
      </w:r>
      <w:r w:rsidRPr="00906CDD">
        <w:rPr>
          <w:rFonts w:ascii="Times New Roman" w:eastAsia="Times New Roman" w:hAnsi="Times New Roman" w:cs="Times New Roman"/>
          <w:sz w:val="28"/>
          <w:szCs w:val="28"/>
          <w:shd w:val="clear" w:color="auto" w:fill="FFFFFF"/>
          <w:lang w:val="uk-UA"/>
        </w:rPr>
        <w:t xml:space="preserve">рішення у справі </w:t>
      </w:r>
      <w:proofErr w:type="spellStart"/>
      <w:r w:rsidRPr="00906CDD">
        <w:rPr>
          <w:rFonts w:ascii="Times New Roman" w:eastAsia="Times New Roman" w:hAnsi="Times New Roman" w:cs="Times New Roman"/>
          <w:i/>
          <w:sz w:val="28"/>
          <w:szCs w:val="28"/>
          <w:shd w:val="clear" w:color="auto" w:fill="FFFFFF"/>
          <w:lang w:val="uk-UA"/>
        </w:rPr>
        <w:t>Murray</w:t>
      </w:r>
      <w:proofErr w:type="spellEnd"/>
      <w:r w:rsidRPr="00906CDD">
        <w:rPr>
          <w:rFonts w:ascii="Times New Roman" w:eastAsia="Times New Roman" w:hAnsi="Times New Roman" w:cs="Times New Roman"/>
          <w:i/>
          <w:sz w:val="28"/>
          <w:szCs w:val="28"/>
          <w:shd w:val="clear" w:color="auto" w:fill="FFFFFF"/>
          <w:lang w:val="uk-UA"/>
        </w:rPr>
        <w:t xml:space="preserve"> v. </w:t>
      </w:r>
      <w:proofErr w:type="spellStart"/>
      <w:r w:rsidRPr="00906CDD">
        <w:rPr>
          <w:rFonts w:ascii="Times New Roman" w:eastAsia="Times New Roman" w:hAnsi="Times New Roman" w:cs="Times New Roman"/>
          <w:i/>
          <w:sz w:val="28"/>
          <w:szCs w:val="28"/>
          <w:shd w:val="clear" w:color="auto" w:fill="FFFFFF"/>
          <w:lang w:val="uk-UA"/>
        </w:rPr>
        <w:t>the</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Netherlands</w:t>
      </w:r>
      <w:proofErr w:type="spellEnd"/>
      <w:r w:rsidRPr="00906CDD">
        <w:rPr>
          <w:rFonts w:ascii="Times New Roman" w:eastAsia="Times New Roman" w:hAnsi="Times New Roman" w:cs="Times New Roman"/>
          <w:sz w:val="28"/>
          <w:szCs w:val="28"/>
          <w:shd w:val="clear" w:color="auto" w:fill="FFFFFF"/>
          <w:lang w:val="uk-UA"/>
        </w:rPr>
        <w:t xml:space="preserve">, § 104 з подальшими посиланнями). </w:t>
      </w:r>
      <w:r w:rsidRPr="00906CDD">
        <w:rPr>
          <w:rFonts w:ascii="Times New Roman" w:eastAsia="Times New Roman" w:hAnsi="Times New Roman" w:cs="Times New Roman"/>
          <w:sz w:val="28"/>
          <w:szCs w:val="28"/>
          <w:lang w:val="uk-UA"/>
        </w:rPr>
        <w:t xml:space="preserve">&lt;…&gt; </w:t>
      </w:r>
      <w:r w:rsidRPr="00906CDD">
        <w:rPr>
          <w:rFonts w:ascii="Times New Roman" w:eastAsia="Times New Roman" w:hAnsi="Times New Roman" w:cs="Times New Roman"/>
          <w:color w:val="000000"/>
          <w:sz w:val="28"/>
          <w:szCs w:val="28"/>
          <w:shd w:val="clear" w:color="auto" w:fill="FFFFFF"/>
          <w:lang w:val="uk-UA"/>
        </w:rPr>
        <w:t xml:space="preserve">Суд зазначає, що в Україні засуджених до довічного позбавлення волі </w:t>
      </w:r>
      <w:proofErr w:type="spellStart"/>
      <w:r w:rsidRPr="00906CDD">
        <w:rPr>
          <w:rFonts w:ascii="Times New Roman" w:eastAsia="Times New Roman" w:hAnsi="Times New Roman" w:cs="Times New Roman"/>
          <w:color w:val="000000"/>
          <w:sz w:val="28"/>
          <w:szCs w:val="28"/>
          <w:shd w:val="clear" w:color="auto" w:fill="FFFFFF"/>
          <w:lang w:val="uk-UA"/>
        </w:rPr>
        <w:t>відокремлено</w:t>
      </w:r>
      <w:proofErr w:type="spellEnd"/>
      <w:r w:rsidRPr="00906CDD">
        <w:rPr>
          <w:rFonts w:ascii="Times New Roman" w:eastAsia="Times New Roman" w:hAnsi="Times New Roman" w:cs="Times New Roman"/>
          <w:color w:val="000000"/>
          <w:sz w:val="28"/>
          <w:szCs w:val="28"/>
          <w:shd w:val="clear" w:color="auto" w:fill="FFFFFF"/>
          <w:lang w:val="uk-UA"/>
        </w:rPr>
        <w:t xml:space="preserve"> від інших засуджених і вони щодня проводять до двадцяти трьох годин у своїх камерах, які зазвичай розраховані на двох або трьох засуджених, з мінімально організованою діяльністю та спілкуванням </w:t>
      </w:r>
      <w:r w:rsidRPr="00906CDD">
        <w:rPr>
          <w:rFonts w:ascii="Times New Roman" w:eastAsia="Times New Roman" w:hAnsi="Times New Roman" w:cs="Times New Roman"/>
          <w:sz w:val="28"/>
          <w:szCs w:val="28"/>
          <w:shd w:val="clear" w:color="auto" w:fill="FFFFFF"/>
          <w:lang w:val="uk-UA"/>
        </w:rPr>
        <w:t>&lt;...&gt;</w:t>
      </w:r>
      <w:r w:rsidRPr="00906CDD">
        <w:rPr>
          <w:rFonts w:ascii="Times New Roman" w:eastAsia="Times New Roman" w:hAnsi="Times New Roman" w:cs="Times New Roman"/>
          <w:color w:val="000000"/>
          <w:sz w:val="28"/>
          <w:szCs w:val="28"/>
          <w:shd w:val="clear" w:color="auto" w:fill="FFFFFF"/>
          <w:lang w:val="uk-UA"/>
        </w:rPr>
        <w:t>. Уряд не пояснив, як</w:t>
      </w:r>
      <w:r>
        <w:rPr>
          <w:rFonts w:ascii="Times New Roman" w:eastAsia="Times New Roman" w:hAnsi="Times New Roman" w:cs="Times New Roman"/>
          <w:color w:val="000000"/>
          <w:sz w:val="28"/>
          <w:szCs w:val="28"/>
          <w:shd w:val="clear" w:color="auto" w:fill="FFFFFF"/>
          <w:lang w:val="uk-UA"/>
        </w:rPr>
        <w:t xml:space="preserve"> саме за таких умов</w:t>
      </w:r>
      <w:r w:rsidRPr="00906CDD">
        <w:rPr>
          <w:rFonts w:ascii="Times New Roman" w:eastAsia="Times New Roman" w:hAnsi="Times New Roman" w:cs="Times New Roman"/>
          <w:color w:val="000000"/>
          <w:sz w:val="28"/>
          <w:szCs w:val="28"/>
          <w:shd w:val="clear" w:color="auto" w:fill="FFFFFF"/>
          <w:lang w:val="uk-UA"/>
        </w:rPr>
        <w:t xml:space="preserve"> засуджені можуть досягти прогресу в реабілітації.</w:t>
      </w:r>
      <w:r w:rsidRPr="00906CDD">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lang w:val="uk-UA"/>
        </w:rPr>
        <w:t xml:space="preserve">&lt;…&gt; </w:t>
      </w:r>
      <w:r w:rsidRPr="00906CDD">
        <w:rPr>
          <w:rFonts w:ascii="Times New Roman" w:eastAsia="Times New Roman" w:hAnsi="Times New Roman" w:cs="Times New Roman"/>
          <w:color w:val="000000"/>
          <w:sz w:val="28"/>
          <w:szCs w:val="28"/>
          <w:shd w:val="clear" w:color="auto" w:fill="FFFFFF"/>
          <w:lang w:val="uk-UA"/>
        </w:rPr>
        <w:t xml:space="preserve">Отже, Суд не може не дійти висновку, що наявний в Україні режим для засуджених до довічного позбавлення волі є несумісним </w:t>
      </w:r>
      <w:r>
        <w:rPr>
          <w:rFonts w:ascii="Times New Roman" w:eastAsia="Times New Roman" w:hAnsi="Times New Roman" w:cs="Times New Roman"/>
          <w:color w:val="000000"/>
          <w:sz w:val="28"/>
          <w:szCs w:val="28"/>
          <w:shd w:val="clear" w:color="auto" w:fill="FFFFFF"/>
          <w:lang w:val="uk-UA"/>
        </w:rPr>
        <w:t>і</w:t>
      </w:r>
      <w:r w:rsidRPr="00906CDD">
        <w:rPr>
          <w:rFonts w:ascii="Times New Roman" w:eastAsia="Times New Roman" w:hAnsi="Times New Roman" w:cs="Times New Roman"/>
          <w:color w:val="000000"/>
          <w:sz w:val="28"/>
          <w:szCs w:val="28"/>
          <w:shd w:val="clear" w:color="auto" w:fill="FFFFFF"/>
          <w:lang w:val="uk-UA"/>
        </w:rPr>
        <w:t>з метою реабілітації</w:t>
      </w:r>
      <w:r w:rsidR="00987F1A">
        <w:rPr>
          <w:rFonts w:ascii="Times New Roman" w:eastAsia="Times New Roman"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 181, 182, 184).</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 xml:space="preserve">Федеральний Конституційний Суд Німеччини </w:t>
      </w:r>
      <w:r>
        <w:rPr>
          <w:rFonts w:ascii="Times New Roman" w:eastAsia="Times New Roman" w:hAnsi="Times New Roman" w:cs="Times New Roman"/>
          <w:sz w:val="28"/>
          <w:szCs w:val="28"/>
          <w:shd w:val="clear" w:color="auto" w:fill="FFFFFF"/>
          <w:lang w:val="uk-UA"/>
        </w:rPr>
        <w:t>в</w:t>
      </w:r>
      <w:r w:rsidRPr="00906CDD">
        <w:rPr>
          <w:rFonts w:ascii="Times New Roman" w:eastAsia="Times New Roman" w:hAnsi="Times New Roman" w:cs="Times New Roman"/>
          <w:sz w:val="28"/>
          <w:szCs w:val="28"/>
          <w:shd w:val="clear" w:color="auto" w:fill="FFFFFF"/>
          <w:lang w:val="uk-UA"/>
        </w:rPr>
        <w:t xml:space="preserve"> </w:t>
      </w:r>
      <w:r w:rsidR="00E60754">
        <w:rPr>
          <w:rFonts w:ascii="Times New Roman" w:eastAsia="Times New Roman" w:hAnsi="Times New Roman" w:cs="Times New Roman"/>
          <w:sz w:val="28"/>
          <w:szCs w:val="28"/>
          <w:shd w:val="clear" w:color="auto" w:fill="FFFFFF"/>
          <w:lang w:val="uk-UA"/>
        </w:rPr>
        <w:t xml:space="preserve">рішенні в </w:t>
      </w:r>
      <w:r w:rsidRPr="00906CDD">
        <w:rPr>
          <w:rFonts w:ascii="Times New Roman" w:eastAsia="Times New Roman" w:hAnsi="Times New Roman" w:cs="Times New Roman"/>
          <w:sz w:val="28"/>
          <w:szCs w:val="28"/>
          <w:shd w:val="clear" w:color="auto" w:fill="FFFFFF"/>
          <w:lang w:val="uk-UA"/>
        </w:rPr>
        <w:t>справі про довічне по</w:t>
      </w:r>
      <w:r>
        <w:rPr>
          <w:rFonts w:ascii="Times New Roman" w:eastAsia="Times New Roman" w:hAnsi="Times New Roman" w:cs="Times New Roman"/>
          <w:sz w:val="28"/>
          <w:szCs w:val="28"/>
          <w:shd w:val="clear" w:color="auto" w:fill="FFFFFF"/>
          <w:lang w:val="uk-UA"/>
        </w:rPr>
        <w:t>збавлення волі зазначив таке: «У</w:t>
      </w:r>
      <w:r w:rsidRPr="00906CDD">
        <w:rPr>
          <w:rFonts w:ascii="Times New Roman" w:eastAsia="Times New Roman" w:hAnsi="Times New Roman" w:cs="Times New Roman"/>
          <w:sz w:val="28"/>
          <w:szCs w:val="28"/>
          <w:shd w:val="clear" w:color="auto" w:fill="FFFFFF"/>
          <w:lang w:val="uk-UA"/>
        </w:rPr>
        <w:t xml:space="preserve">же і до цього часу виконання покарань у Федеративній Республіці Німеччина не було чистим „виконанням заради тримання“, а було „виконанням заради певного поводження“, спрямованого на </w:t>
      </w:r>
      <w:proofErr w:type="spellStart"/>
      <w:r w:rsidRPr="00906CDD">
        <w:rPr>
          <w:rFonts w:ascii="Times New Roman" w:eastAsia="Times New Roman" w:hAnsi="Times New Roman" w:cs="Times New Roman"/>
          <w:sz w:val="28"/>
          <w:szCs w:val="28"/>
          <w:shd w:val="clear" w:color="auto" w:fill="FFFFFF"/>
          <w:lang w:val="uk-UA"/>
        </w:rPr>
        <w:t>ресоціалізацію</w:t>
      </w:r>
      <w:proofErr w:type="spellEnd"/>
      <w:r w:rsidRPr="00906CDD">
        <w:rPr>
          <w:rFonts w:ascii="Times New Roman" w:eastAsia="Times New Roman" w:hAnsi="Times New Roman" w:cs="Times New Roman"/>
          <w:sz w:val="28"/>
          <w:szCs w:val="28"/>
          <w:shd w:val="clear" w:color="auto" w:fill="FFFFFF"/>
          <w:lang w:val="uk-UA"/>
        </w:rPr>
        <w:t xml:space="preserve"> ув’язнених. Це також відповідає дотеперішній судовій практиці Федерального Конституційного Суду в питаннях виконання кримінальних покарань. Суд неодноразово наголошував на тому, що вимога забезпечення </w:t>
      </w:r>
      <w:proofErr w:type="spellStart"/>
      <w:r w:rsidRPr="00D1474D">
        <w:rPr>
          <w:rFonts w:ascii="Times New Roman" w:eastAsia="Times New Roman" w:hAnsi="Times New Roman" w:cs="Times New Roman"/>
          <w:sz w:val="28"/>
          <w:szCs w:val="28"/>
          <w:shd w:val="clear" w:color="auto" w:fill="FFFFFF"/>
          <w:lang w:val="uk-UA"/>
        </w:rPr>
        <w:t>ресоціалізації</w:t>
      </w:r>
      <w:proofErr w:type="spellEnd"/>
      <w:r w:rsidRPr="00D1474D">
        <w:rPr>
          <w:rFonts w:ascii="Times New Roman" w:eastAsia="Times New Roman" w:hAnsi="Times New Roman" w:cs="Times New Roman"/>
          <w:sz w:val="28"/>
          <w:szCs w:val="28"/>
          <w:shd w:val="clear" w:color="auto" w:fill="FFFFFF"/>
          <w:lang w:val="uk-UA"/>
        </w:rPr>
        <w:t xml:space="preserve"> відповідає</w:t>
      </w:r>
      <w:r>
        <w:rPr>
          <w:rFonts w:ascii="Times New Roman" w:eastAsia="Times New Roman" w:hAnsi="Times New Roman" w:cs="Times New Roman"/>
          <w:sz w:val="28"/>
          <w:szCs w:val="28"/>
          <w:shd w:val="clear" w:color="auto" w:fill="FFFFFF"/>
          <w:lang w:val="uk-UA"/>
        </w:rPr>
        <w:t>,</w:t>
      </w:r>
      <w:r w:rsidRPr="00D1474D">
        <w:rPr>
          <w:rFonts w:ascii="Times New Roman" w:eastAsia="Times New Roman" w:hAnsi="Times New Roman" w:cs="Times New Roman"/>
          <w:sz w:val="28"/>
          <w:szCs w:val="28"/>
          <w:shd w:val="clear" w:color="auto" w:fill="FFFFFF"/>
          <w:lang w:val="uk-UA"/>
        </w:rPr>
        <w:t xml:space="preserve"> з погляду конституційного права, усвідомленню суспільством самого себе</w:t>
      </w:r>
      <w:r>
        <w:rPr>
          <w:rFonts w:ascii="Times New Roman" w:eastAsia="Times New Roman" w:hAnsi="Times New Roman" w:cs="Times New Roman"/>
          <w:sz w:val="28"/>
          <w:szCs w:val="28"/>
          <w:shd w:val="clear" w:color="auto" w:fill="FFFFFF"/>
          <w:lang w:val="uk-UA"/>
        </w:rPr>
        <w:t xml:space="preserve"> як такого</w:t>
      </w:r>
      <w:r w:rsidRPr="00D1474D">
        <w:rPr>
          <w:rFonts w:ascii="Times New Roman" w:eastAsia="Times New Roman" w:hAnsi="Times New Roman" w:cs="Times New Roman"/>
          <w:sz w:val="28"/>
          <w:szCs w:val="28"/>
          <w:shd w:val="clear" w:color="auto" w:fill="FFFFFF"/>
          <w:lang w:val="uk-UA"/>
        </w:rPr>
        <w:t>, що надає людській гідності центрального значення</w:t>
      </w:r>
      <w:r w:rsidRPr="00906CDD">
        <w:rPr>
          <w:rFonts w:ascii="Times New Roman" w:eastAsia="Times New Roman" w:hAnsi="Times New Roman" w:cs="Times New Roman"/>
          <w:sz w:val="28"/>
          <w:szCs w:val="28"/>
          <w:shd w:val="clear" w:color="auto" w:fill="FFFFFF"/>
          <w:lang w:val="uk-UA"/>
        </w:rPr>
        <w:t xml:space="preserve"> &lt;...&gt;. Цей інтерес до </w:t>
      </w:r>
      <w:proofErr w:type="spellStart"/>
      <w:r w:rsidRPr="00906CDD">
        <w:rPr>
          <w:rFonts w:ascii="Times New Roman" w:eastAsia="Times New Roman" w:hAnsi="Times New Roman" w:cs="Times New Roman"/>
          <w:sz w:val="28"/>
          <w:szCs w:val="28"/>
          <w:shd w:val="clear" w:color="auto" w:fill="FFFFFF"/>
          <w:lang w:val="uk-UA"/>
        </w:rPr>
        <w:t>ресоціалізації</w:t>
      </w:r>
      <w:proofErr w:type="spellEnd"/>
      <w:r w:rsidRPr="00906CDD">
        <w:rPr>
          <w:rFonts w:ascii="Times New Roman" w:eastAsia="Times New Roman" w:hAnsi="Times New Roman" w:cs="Times New Roman"/>
          <w:sz w:val="28"/>
          <w:szCs w:val="28"/>
          <w:shd w:val="clear" w:color="auto" w:fill="FFFFFF"/>
          <w:lang w:val="uk-UA"/>
        </w:rPr>
        <w:t xml:space="preserve"> осіб, що вчинили злочин, спирається на визнач</w:t>
      </w:r>
      <w:r>
        <w:rPr>
          <w:rFonts w:ascii="Times New Roman" w:eastAsia="Times New Roman" w:hAnsi="Times New Roman" w:cs="Times New Roman"/>
          <w:sz w:val="28"/>
          <w:szCs w:val="28"/>
          <w:shd w:val="clear" w:color="auto" w:fill="FFFFFF"/>
          <w:lang w:val="uk-UA"/>
        </w:rPr>
        <w:t>ення в частині 1 статті 2 [Стаття 2. Засадничого Закону:</w:t>
      </w:r>
      <w:r w:rsidRPr="00906CDD">
        <w:rPr>
          <w:rFonts w:ascii="Times New Roman" w:eastAsia="Times New Roman" w:hAnsi="Times New Roman" w:cs="Times New Roman"/>
          <w:sz w:val="28"/>
          <w:szCs w:val="28"/>
          <w:shd w:val="clear" w:color="auto" w:fill="FFFFFF"/>
          <w:lang w:val="uk-UA"/>
        </w:rPr>
        <w:t xml:space="preserve"> </w:t>
      </w:r>
      <w:r>
        <w:rPr>
          <w:rFonts w:ascii="Times New Roman" w:eastAsia="Times New Roman"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(1)</w:t>
      </w:r>
      <w:r>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 xml:space="preserve">Кожен має право на </w:t>
      </w:r>
      <w:r w:rsidRPr="00906CDD">
        <w:rPr>
          <w:rFonts w:ascii="Times New Roman" w:eastAsia="Times New Roman" w:hAnsi="Times New Roman" w:cs="Times New Roman"/>
          <w:color w:val="000000"/>
          <w:sz w:val="28"/>
          <w:szCs w:val="28"/>
          <w:shd w:val="clear" w:color="auto" w:fill="FFFFFF"/>
          <w:lang w:val="uk-UA"/>
        </w:rPr>
        <w:t>розвиток своєї особистості</w:t>
      </w:r>
      <w:r w:rsidRPr="00906CDD">
        <w:rPr>
          <w:rFonts w:ascii="Times New Roman" w:eastAsia="Times New Roman" w:hAnsi="Times New Roman" w:cs="Times New Roman"/>
          <w:sz w:val="28"/>
          <w:szCs w:val="28"/>
          <w:shd w:val="clear" w:color="auto" w:fill="FFFFFF"/>
          <w:lang w:val="uk-UA"/>
        </w:rPr>
        <w:t xml:space="preserve"> тією мірою, що воно не поруш</w:t>
      </w:r>
      <w:r>
        <w:rPr>
          <w:rFonts w:ascii="Times New Roman" w:eastAsia="Times New Roman" w:hAnsi="Times New Roman" w:cs="Times New Roman"/>
          <w:sz w:val="28"/>
          <w:szCs w:val="28"/>
          <w:shd w:val="clear" w:color="auto" w:fill="FFFFFF"/>
          <w:lang w:val="uk-UA"/>
        </w:rPr>
        <w:t>ує права інших осіб і не порушує</w:t>
      </w:r>
      <w:r w:rsidRPr="00906CDD">
        <w:rPr>
          <w:rFonts w:ascii="Times New Roman" w:eastAsia="Times New Roman" w:hAnsi="Times New Roman" w:cs="Times New Roman"/>
          <w:sz w:val="28"/>
          <w:szCs w:val="28"/>
          <w:shd w:val="clear" w:color="auto" w:fill="FFFFFF"/>
          <w:lang w:val="uk-UA"/>
        </w:rPr>
        <w:t xml:space="preserve"> конституційно</w:t>
      </w:r>
      <w:r>
        <w:rPr>
          <w:rFonts w:ascii="Times New Roman" w:eastAsia="Times New Roman" w:hAnsi="Times New Roman" w:cs="Times New Roman"/>
          <w:sz w:val="28"/>
          <w:szCs w:val="28"/>
          <w:shd w:val="clear" w:color="auto" w:fill="FFFFFF"/>
          <w:lang w:val="uk-UA"/>
        </w:rPr>
        <w:t>го</w:t>
      </w:r>
      <w:r w:rsidRPr="00906CDD">
        <w:rPr>
          <w:rFonts w:ascii="Times New Roman" w:eastAsia="Times New Roman" w:hAnsi="Times New Roman" w:cs="Times New Roman"/>
          <w:sz w:val="28"/>
          <w:szCs w:val="28"/>
          <w:shd w:val="clear" w:color="auto" w:fill="FFFFFF"/>
          <w:lang w:val="uk-UA"/>
        </w:rPr>
        <w:t xml:space="preserve"> порядку або моральн</w:t>
      </w:r>
      <w:r>
        <w:rPr>
          <w:rFonts w:ascii="Times New Roman" w:eastAsia="Times New Roman" w:hAnsi="Times New Roman" w:cs="Times New Roman"/>
          <w:sz w:val="28"/>
          <w:szCs w:val="28"/>
          <w:shd w:val="clear" w:color="auto" w:fill="FFFFFF"/>
          <w:lang w:val="uk-UA"/>
        </w:rPr>
        <w:t>ого</w:t>
      </w:r>
      <w:r w:rsidRPr="00906CDD">
        <w:rPr>
          <w:rFonts w:ascii="Times New Roman" w:eastAsia="Times New Roman" w:hAnsi="Times New Roman" w:cs="Times New Roman"/>
          <w:sz w:val="28"/>
          <w:szCs w:val="28"/>
          <w:shd w:val="clear" w:color="auto" w:fill="FFFFFF"/>
          <w:lang w:val="uk-UA"/>
        </w:rPr>
        <w:t xml:space="preserve"> закон</w:t>
      </w:r>
      <w:r>
        <w:rPr>
          <w:rFonts w:ascii="Times New Roman" w:eastAsia="Times New Roman" w:hAnsi="Times New Roman" w:cs="Times New Roman"/>
          <w:sz w:val="28"/>
          <w:szCs w:val="28"/>
          <w:shd w:val="clear" w:color="auto" w:fill="FFFFFF"/>
          <w:lang w:val="uk-UA"/>
        </w:rPr>
        <w:t>у“</w:t>
      </w:r>
      <w:r w:rsidRPr="00906CDD">
        <w:rPr>
          <w:rFonts w:ascii="Times New Roman" w:eastAsia="Times New Roman" w:hAnsi="Times New Roman" w:cs="Times New Roman"/>
          <w:sz w:val="28"/>
          <w:szCs w:val="28"/>
          <w:shd w:val="clear" w:color="auto" w:fill="FFFFFF"/>
          <w:lang w:val="uk-UA"/>
        </w:rPr>
        <w:t xml:space="preserve">] у поєднанні </w:t>
      </w:r>
      <w:r>
        <w:rPr>
          <w:rFonts w:ascii="Times New Roman" w:eastAsia="Times New Roman" w:hAnsi="Times New Roman" w:cs="Times New Roman"/>
          <w:sz w:val="28"/>
          <w:szCs w:val="28"/>
          <w:shd w:val="clear" w:color="auto" w:fill="FFFFFF"/>
          <w:lang w:val="uk-UA"/>
        </w:rPr>
        <w:t>зі</w:t>
      </w:r>
      <w:r w:rsidRPr="00906CDD">
        <w:rPr>
          <w:rFonts w:ascii="Times New Roman" w:eastAsia="Times New Roman" w:hAnsi="Times New Roman" w:cs="Times New Roman"/>
          <w:sz w:val="28"/>
          <w:szCs w:val="28"/>
          <w:shd w:val="clear" w:color="auto" w:fill="FFFFFF"/>
          <w:lang w:val="uk-UA"/>
        </w:rPr>
        <w:t xml:space="preserve"> статтею 1 Засадничого </w:t>
      </w:r>
      <w:r>
        <w:rPr>
          <w:rFonts w:ascii="Times New Roman" w:eastAsia="Times New Roman" w:hAnsi="Times New Roman" w:cs="Times New Roman"/>
          <w:sz w:val="28"/>
          <w:szCs w:val="28"/>
          <w:shd w:val="clear" w:color="auto" w:fill="FFFFFF"/>
          <w:lang w:val="uk-UA"/>
        </w:rPr>
        <w:t>З</w:t>
      </w:r>
      <w:r w:rsidRPr="00906CDD">
        <w:rPr>
          <w:rFonts w:ascii="Times New Roman" w:eastAsia="Times New Roman" w:hAnsi="Times New Roman" w:cs="Times New Roman"/>
          <w:sz w:val="28"/>
          <w:szCs w:val="28"/>
          <w:shd w:val="clear" w:color="auto" w:fill="FFFFFF"/>
          <w:lang w:val="uk-UA"/>
        </w:rPr>
        <w:t>акону [Стат</w:t>
      </w:r>
      <w:r w:rsidRPr="009A49AC">
        <w:rPr>
          <w:rFonts w:ascii="Times New Roman" w:eastAsia="Times New Roman" w:hAnsi="Times New Roman" w:cs="Times New Roman"/>
          <w:sz w:val="28"/>
          <w:szCs w:val="28"/>
          <w:shd w:val="clear" w:color="auto" w:fill="FFFFFF"/>
          <w:lang w:val="uk-UA"/>
        </w:rPr>
        <w:t>т</w:t>
      </w:r>
      <w:r>
        <w:rPr>
          <w:rFonts w:ascii="Times New Roman" w:eastAsia="Times New Roman" w:hAnsi="Times New Roman" w:cs="Times New Roman"/>
          <w:sz w:val="28"/>
          <w:szCs w:val="28"/>
          <w:shd w:val="clear" w:color="auto" w:fill="FFFFFF"/>
          <w:lang w:val="uk-UA"/>
        </w:rPr>
        <w:t>я 1.:</w:t>
      </w:r>
      <w:r w:rsidR="00E60754">
        <w:rPr>
          <w:rFonts w:ascii="Times New Roman" w:eastAsia="Times New Roman" w:hAnsi="Times New Roman" w:cs="Times New Roman"/>
          <w:sz w:val="28"/>
          <w:szCs w:val="28"/>
          <w:shd w:val="clear" w:color="auto" w:fill="FFFFFF"/>
          <w:lang w:val="uk-UA"/>
        </w:rPr>
        <w:br/>
      </w:r>
      <w:r>
        <w:rPr>
          <w:rFonts w:ascii="Times New Roman" w:eastAsia="Times New Roman"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(1)</w:t>
      </w:r>
      <w:r>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 xml:space="preserve">Людська гідність недоторканна. Поважати та захищати її – обов’язок </w:t>
      </w:r>
      <w:r>
        <w:rPr>
          <w:rFonts w:ascii="Times New Roman" w:eastAsia="Times New Roman" w:hAnsi="Times New Roman" w:cs="Times New Roman"/>
          <w:sz w:val="28"/>
          <w:szCs w:val="28"/>
          <w:shd w:val="clear" w:color="auto" w:fill="FFFFFF"/>
          <w:lang w:val="uk-UA"/>
        </w:rPr>
        <w:t>всієї</w:t>
      </w:r>
      <w:r w:rsidRPr="00906CDD">
        <w:rPr>
          <w:rFonts w:ascii="Times New Roman" w:eastAsia="Times New Roman" w:hAnsi="Times New Roman" w:cs="Times New Roman"/>
          <w:sz w:val="28"/>
          <w:szCs w:val="28"/>
          <w:shd w:val="clear" w:color="auto" w:fill="FFFFFF"/>
          <w:lang w:val="uk-UA"/>
        </w:rPr>
        <w:t xml:space="preserve"> державної влади. </w:t>
      </w:r>
      <w:r w:rsidRPr="00906CDD">
        <w:rPr>
          <w:rFonts w:ascii="Times New Roman" w:hAnsi="Times New Roman" w:cs="Times New Roman"/>
          <w:color w:val="000000"/>
          <w:sz w:val="28"/>
          <w:szCs w:val="28"/>
          <w:shd w:val="clear" w:color="auto" w:fill="FFFFFF"/>
          <w:lang w:val="uk-UA"/>
        </w:rPr>
        <w:t>(2) Тому німецький народ визнає н</w:t>
      </w:r>
      <w:r>
        <w:rPr>
          <w:rFonts w:ascii="Times New Roman" w:hAnsi="Times New Roman" w:cs="Times New Roman"/>
          <w:color w:val="000000"/>
          <w:sz w:val="28"/>
          <w:szCs w:val="28"/>
          <w:shd w:val="clear" w:color="auto" w:fill="FFFFFF"/>
          <w:lang w:val="uk-UA"/>
        </w:rPr>
        <w:t xml:space="preserve">епорушні й </w:t>
      </w:r>
      <w:proofErr w:type="spellStart"/>
      <w:r>
        <w:rPr>
          <w:rFonts w:ascii="Times New Roman" w:hAnsi="Times New Roman" w:cs="Times New Roman"/>
          <w:color w:val="000000"/>
          <w:sz w:val="28"/>
          <w:szCs w:val="28"/>
          <w:shd w:val="clear" w:color="auto" w:fill="FFFFFF"/>
          <w:lang w:val="uk-UA"/>
        </w:rPr>
        <w:t>невідчуженні</w:t>
      </w:r>
      <w:proofErr w:type="spellEnd"/>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lastRenderedPageBreak/>
        <w:t>людські</w:t>
      </w:r>
      <w:r w:rsidRPr="00906CDD">
        <w:rPr>
          <w:rFonts w:ascii="Times New Roman" w:hAnsi="Times New Roman" w:cs="Times New Roman"/>
          <w:color w:val="000000"/>
          <w:sz w:val="28"/>
          <w:szCs w:val="28"/>
          <w:shd w:val="clear" w:color="auto" w:fill="FFFFFF"/>
          <w:lang w:val="uk-UA"/>
        </w:rPr>
        <w:t xml:space="preserve"> права як основу </w:t>
      </w:r>
      <w:r w:rsidRPr="00D1474D">
        <w:rPr>
          <w:rFonts w:ascii="Times New Roman" w:hAnsi="Times New Roman" w:cs="Times New Roman"/>
          <w:color w:val="000000"/>
          <w:sz w:val="28"/>
          <w:szCs w:val="28"/>
          <w:shd w:val="clear" w:color="auto" w:fill="FFFFFF"/>
          <w:lang w:val="uk-UA"/>
        </w:rPr>
        <w:t>будь-якої людської спільноти, миру і справедливості в світі. (3) Наведені нижче</w:t>
      </w:r>
      <w:r w:rsidRPr="00906CDD">
        <w:rPr>
          <w:rFonts w:ascii="Times New Roman" w:hAnsi="Times New Roman" w:cs="Times New Roman"/>
          <w:color w:val="000000"/>
          <w:sz w:val="28"/>
          <w:szCs w:val="28"/>
          <w:shd w:val="clear" w:color="auto" w:fill="FFFFFF"/>
          <w:lang w:val="uk-UA"/>
        </w:rPr>
        <w:t xml:space="preserve"> засадничі права </w:t>
      </w:r>
      <w:r>
        <w:rPr>
          <w:rFonts w:ascii="Times New Roman" w:hAnsi="Times New Roman" w:cs="Times New Roman"/>
          <w:color w:val="000000"/>
          <w:sz w:val="28"/>
          <w:szCs w:val="28"/>
          <w:shd w:val="clear" w:color="auto" w:fill="FFFFFF"/>
          <w:lang w:val="uk-UA"/>
        </w:rPr>
        <w:t>є обов’язковими</w:t>
      </w:r>
      <w:r w:rsidRPr="00906CDD">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для </w:t>
      </w:r>
      <w:r w:rsidRPr="00906CDD">
        <w:rPr>
          <w:rFonts w:ascii="Times New Roman" w:hAnsi="Times New Roman" w:cs="Times New Roman"/>
          <w:color w:val="000000"/>
          <w:sz w:val="28"/>
          <w:szCs w:val="28"/>
          <w:shd w:val="clear" w:color="auto" w:fill="FFFFFF"/>
          <w:lang w:val="uk-UA"/>
        </w:rPr>
        <w:t>законодавч</w:t>
      </w:r>
      <w:r>
        <w:rPr>
          <w:rFonts w:ascii="Times New Roman" w:hAnsi="Times New Roman" w:cs="Times New Roman"/>
          <w:color w:val="000000"/>
          <w:sz w:val="28"/>
          <w:szCs w:val="28"/>
          <w:shd w:val="clear" w:color="auto" w:fill="FFFFFF"/>
          <w:lang w:val="uk-UA"/>
        </w:rPr>
        <w:t>ої</w:t>
      </w:r>
      <w:r w:rsidRPr="00906CDD">
        <w:rPr>
          <w:rFonts w:ascii="Times New Roman" w:hAnsi="Times New Roman" w:cs="Times New Roman"/>
          <w:color w:val="000000"/>
          <w:sz w:val="28"/>
          <w:szCs w:val="28"/>
          <w:shd w:val="clear" w:color="auto" w:fill="FFFFFF"/>
          <w:lang w:val="uk-UA"/>
        </w:rPr>
        <w:t>, виконавч</w:t>
      </w:r>
      <w:r>
        <w:rPr>
          <w:rFonts w:ascii="Times New Roman" w:hAnsi="Times New Roman" w:cs="Times New Roman"/>
          <w:color w:val="000000"/>
          <w:sz w:val="28"/>
          <w:szCs w:val="28"/>
          <w:shd w:val="clear" w:color="auto" w:fill="FFFFFF"/>
          <w:lang w:val="uk-UA"/>
        </w:rPr>
        <w:t>ої</w:t>
      </w:r>
      <w:r w:rsidRPr="00906CDD">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та</w:t>
      </w:r>
      <w:r w:rsidRPr="00906CDD">
        <w:rPr>
          <w:rFonts w:ascii="Times New Roman" w:hAnsi="Times New Roman" w:cs="Times New Roman"/>
          <w:color w:val="000000"/>
          <w:sz w:val="28"/>
          <w:szCs w:val="28"/>
          <w:shd w:val="clear" w:color="auto" w:fill="FFFFFF"/>
          <w:lang w:val="uk-UA"/>
        </w:rPr>
        <w:t xml:space="preserve"> судов</w:t>
      </w:r>
      <w:r>
        <w:rPr>
          <w:rFonts w:ascii="Times New Roman" w:hAnsi="Times New Roman" w:cs="Times New Roman"/>
          <w:color w:val="000000"/>
          <w:sz w:val="28"/>
          <w:szCs w:val="28"/>
          <w:shd w:val="clear" w:color="auto" w:fill="FFFFFF"/>
          <w:lang w:val="uk-UA"/>
        </w:rPr>
        <w:t xml:space="preserve">ої влади </w:t>
      </w:r>
      <w:r w:rsidRPr="00906CDD">
        <w:rPr>
          <w:rFonts w:ascii="Times New Roman" w:hAnsi="Times New Roman" w:cs="Times New Roman"/>
          <w:color w:val="000000"/>
          <w:sz w:val="28"/>
          <w:szCs w:val="28"/>
          <w:shd w:val="clear" w:color="auto" w:fill="FFFFFF"/>
          <w:lang w:val="uk-UA"/>
        </w:rPr>
        <w:t>як безпосередньо застосовне право</w:t>
      </w:r>
      <w:r>
        <w:rPr>
          <w:rFonts w:ascii="Times New Roman" w:hAnsi="Times New Roman" w:cs="Times New Roman"/>
          <w:color w:val="000000"/>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 xml:space="preserve">]. Засуджений повинен отримати шанс знову влитися </w:t>
      </w:r>
      <w:r>
        <w:rPr>
          <w:rFonts w:ascii="Times New Roman" w:eastAsia="Times New Roman" w:hAnsi="Times New Roman" w:cs="Times New Roman"/>
          <w:sz w:val="28"/>
          <w:szCs w:val="28"/>
          <w:shd w:val="clear" w:color="auto" w:fill="FFFFFF"/>
          <w:lang w:val="uk-UA"/>
        </w:rPr>
        <w:t>в</w:t>
      </w:r>
      <w:r w:rsidRPr="00906CDD">
        <w:rPr>
          <w:rFonts w:ascii="Times New Roman" w:eastAsia="Times New Roman" w:hAnsi="Times New Roman" w:cs="Times New Roman"/>
          <w:sz w:val="28"/>
          <w:szCs w:val="28"/>
          <w:shd w:val="clear" w:color="auto" w:fill="FFFFFF"/>
          <w:lang w:val="uk-UA"/>
        </w:rPr>
        <w:t xml:space="preserve"> спільноту після відбуття його покарання (</w:t>
      </w:r>
      <w:proofErr w:type="spellStart"/>
      <w:r w:rsidRPr="00906CDD">
        <w:rPr>
          <w:rFonts w:ascii="Times New Roman" w:eastAsia="Times New Roman" w:hAnsi="Times New Roman" w:cs="Times New Roman"/>
          <w:sz w:val="28"/>
          <w:szCs w:val="28"/>
          <w:shd w:val="clear" w:color="auto" w:fill="FFFFFF"/>
          <w:lang w:val="uk-UA"/>
        </w:rPr>
        <w:t>BVerfGE</w:t>
      </w:r>
      <w:proofErr w:type="spellEnd"/>
      <w:r w:rsidRPr="00906CDD">
        <w:rPr>
          <w:rFonts w:ascii="Times New Roman" w:eastAsia="Times New Roman" w:hAnsi="Times New Roman" w:cs="Times New Roman"/>
          <w:sz w:val="28"/>
          <w:szCs w:val="28"/>
          <w:shd w:val="clear" w:color="auto" w:fill="FFFFFF"/>
          <w:lang w:val="uk-UA"/>
        </w:rPr>
        <w:t xml:space="preserve"> 35, 202 (235 f.) </w:t>
      </w:r>
      <w:r>
        <w:rPr>
          <w:rFonts w:ascii="Times New Roman" w:eastAsia="Times New Roman"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 xml:space="preserve"> </w:t>
      </w:r>
      <w:proofErr w:type="spellStart"/>
      <w:r w:rsidRPr="00906CDD">
        <w:rPr>
          <w:rFonts w:ascii="Times New Roman" w:eastAsia="Times New Roman" w:hAnsi="Times New Roman" w:cs="Times New Roman"/>
          <w:sz w:val="28"/>
          <w:szCs w:val="28"/>
          <w:shd w:val="clear" w:color="auto" w:fill="FFFFFF"/>
          <w:lang w:val="uk-UA"/>
        </w:rPr>
        <w:t>Lebach</w:t>
      </w:r>
      <w:proofErr w:type="spellEnd"/>
      <w:r w:rsidRPr="00906CDD">
        <w:rPr>
          <w:rFonts w:ascii="Times New Roman" w:eastAsia="Times New Roman" w:hAnsi="Times New Roman" w:cs="Times New Roman"/>
          <w:sz w:val="28"/>
          <w:szCs w:val="28"/>
          <w:shd w:val="clear" w:color="auto" w:fill="FFFFFF"/>
          <w:lang w:val="uk-UA"/>
        </w:rPr>
        <w:t>; 36, 174 (188)). Завданням держави є здійснити в рамках прийнятних можливостей всі законодавчі заходи, які є придатними і потрібними для досягнення ув’язненими цієї цілі виконання покарань» (Рішення в</w:t>
      </w:r>
      <w:r>
        <w:rPr>
          <w:rFonts w:ascii="Times New Roman" w:eastAsia="Times New Roman" w:hAnsi="Times New Roman" w:cs="Times New Roman"/>
          <w:sz w:val="28"/>
          <w:szCs w:val="28"/>
          <w:shd w:val="clear" w:color="auto" w:fill="FFFFFF"/>
          <w:lang w:val="uk-UA"/>
        </w:rPr>
        <w:t xml:space="preserve">ід 21 червня 1977 року, </w:t>
      </w:r>
      <w:proofErr w:type="spellStart"/>
      <w:r>
        <w:rPr>
          <w:rFonts w:ascii="Times New Roman" w:eastAsia="Times New Roman" w:hAnsi="Times New Roman" w:cs="Times New Roman"/>
          <w:sz w:val="28"/>
          <w:szCs w:val="28"/>
          <w:shd w:val="clear" w:color="auto" w:fill="FFFFFF"/>
          <w:lang w:val="uk-UA"/>
        </w:rPr>
        <w:t>BVerfGE</w:t>
      </w:r>
      <w:proofErr w:type="spellEnd"/>
      <w:r>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30, С.ІІ.2.с).</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 xml:space="preserve">У контексті українського конституційного правопорядку інтерес </w:t>
      </w:r>
      <w:r w:rsidRPr="00080E8E">
        <w:rPr>
          <w:rFonts w:ascii="Times New Roman" w:eastAsia="Times New Roman" w:hAnsi="Times New Roman" w:cs="Times New Roman"/>
          <w:color w:val="000000"/>
          <w:sz w:val="28"/>
          <w:szCs w:val="28"/>
          <w:shd w:val="clear" w:color="auto" w:fill="FFFFFF"/>
          <w:lang w:val="uk-UA"/>
        </w:rPr>
        <w:t>ув’язненого в соціальній реабілітації (</w:t>
      </w:r>
      <w:proofErr w:type="spellStart"/>
      <w:r w:rsidRPr="00080E8E">
        <w:rPr>
          <w:rFonts w:ascii="Times New Roman" w:eastAsia="Times New Roman" w:hAnsi="Times New Roman" w:cs="Times New Roman"/>
          <w:color w:val="000000"/>
          <w:sz w:val="28"/>
          <w:szCs w:val="28"/>
          <w:shd w:val="clear" w:color="auto" w:fill="FFFFFF"/>
          <w:lang w:val="uk-UA"/>
        </w:rPr>
        <w:t>ресоціалізації</w:t>
      </w:r>
      <w:proofErr w:type="spellEnd"/>
      <w:r w:rsidRPr="00080E8E">
        <w:rPr>
          <w:rFonts w:ascii="Times New Roman" w:eastAsia="Times New Roman" w:hAnsi="Times New Roman" w:cs="Times New Roman"/>
          <w:color w:val="000000"/>
          <w:sz w:val="28"/>
          <w:szCs w:val="28"/>
          <w:shd w:val="clear" w:color="auto" w:fill="FFFFFF"/>
          <w:lang w:val="uk-UA"/>
        </w:rPr>
        <w:t>) випливає зі статті 23</w:t>
      </w:r>
      <w:r w:rsidRPr="00906CDD">
        <w:rPr>
          <w:rFonts w:ascii="Times New Roman" w:eastAsia="Times New Roman" w:hAnsi="Times New Roman" w:cs="Times New Roman"/>
          <w:color w:val="000000"/>
          <w:sz w:val="28"/>
          <w:szCs w:val="28"/>
          <w:shd w:val="clear" w:color="auto" w:fill="FFFFFF"/>
          <w:lang w:val="uk-UA"/>
        </w:rPr>
        <w:t xml:space="preserve"> Конституції України, відповідно до якої кожній людині гарантовано право на „вільний розвиток своєї особистості“ в суспільстві, „</w:t>
      </w:r>
      <w:r>
        <w:rPr>
          <w:rFonts w:ascii="Times New Roman" w:eastAsia="Times New Roman" w:hAnsi="Times New Roman" w:cs="Times New Roman"/>
          <w:color w:val="000000"/>
          <w:sz w:val="28"/>
          <w:szCs w:val="28"/>
          <w:shd w:val="clear" w:color="auto" w:fill="FFFFFF"/>
          <w:lang w:val="uk-UA"/>
        </w:rPr>
        <w:t>в</w:t>
      </w:r>
      <w:r w:rsidRPr="00906CDD">
        <w:rPr>
          <w:rFonts w:ascii="Times New Roman" w:eastAsia="Times New Roman" w:hAnsi="Times New Roman" w:cs="Times New Roman"/>
          <w:color w:val="000000"/>
          <w:sz w:val="28"/>
          <w:szCs w:val="28"/>
          <w:shd w:val="clear" w:color="auto" w:fill="FFFFFF"/>
          <w:lang w:val="uk-UA"/>
        </w:rPr>
        <w:t xml:space="preserve"> якому забезпечується вільний і всебічний розвиток</w:t>
      </w:r>
      <w:r>
        <w:rPr>
          <w:rFonts w:ascii="Times New Roman" w:eastAsia="Times New Roman" w:hAnsi="Times New Roman" w:cs="Times New Roman"/>
          <w:color w:val="000000"/>
          <w:sz w:val="28"/>
          <w:szCs w:val="28"/>
          <w:shd w:val="clear" w:color="auto" w:fill="FFFFFF"/>
          <w:lang w:val="uk-UA"/>
        </w:rPr>
        <w:t xml:space="preserve"> її особистості“, у поєднанні зі </w:t>
      </w:r>
      <w:r w:rsidRPr="00906CDD">
        <w:rPr>
          <w:rFonts w:ascii="Times New Roman" w:eastAsia="Times New Roman" w:hAnsi="Times New Roman" w:cs="Times New Roman"/>
          <w:color w:val="000000"/>
          <w:sz w:val="28"/>
          <w:szCs w:val="28"/>
          <w:shd w:val="clear" w:color="auto" w:fill="FFFFFF"/>
          <w:lang w:val="uk-UA"/>
        </w:rPr>
        <w:t>статтею 3</w:t>
      </w:r>
      <w:r>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Конституції України, що визначає гідність людини як найвищу цінність. Такий підхід </w:t>
      </w:r>
      <w:r>
        <w:rPr>
          <w:rFonts w:ascii="Times New Roman" w:eastAsia="Times New Roman" w:hAnsi="Times New Roman" w:cs="Times New Roman"/>
          <w:color w:val="000000"/>
          <w:sz w:val="28"/>
          <w:szCs w:val="28"/>
          <w:shd w:val="clear" w:color="auto" w:fill="FFFFFF"/>
          <w:lang w:val="uk-UA"/>
        </w:rPr>
        <w:t>дає змогу</w:t>
      </w:r>
      <w:r w:rsidRPr="00906CDD">
        <w:rPr>
          <w:rFonts w:ascii="Times New Roman" w:eastAsia="Times New Roman" w:hAnsi="Times New Roman" w:cs="Times New Roman"/>
          <w:color w:val="000000"/>
          <w:sz w:val="28"/>
          <w:szCs w:val="28"/>
          <w:shd w:val="clear" w:color="auto" w:fill="FFFFFF"/>
          <w:lang w:val="uk-UA"/>
        </w:rPr>
        <w:t xml:space="preserve"> вести мову про право особи розвивати свою особистість вільно в поєднанні із захистом людської гідності.    </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p>
    <w:p w:rsidR="000D1617" w:rsidRPr="00080E8E"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080E8E">
        <w:rPr>
          <w:rFonts w:ascii="Times New Roman" w:eastAsia="Times New Roman" w:hAnsi="Times New Roman" w:cs="Times New Roman"/>
          <w:color w:val="000000"/>
          <w:sz w:val="28"/>
          <w:szCs w:val="28"/>
          <w:shd w:val="clear" w:color="auto" w:fill="FFFFFF"/>
          <w:lang w:val="uk-UA"/>
        </w:rPr>
        <w:t>3.4. „</w:t>
      </w:r>
      <w:r w:rsidRPr="00080E8E">
        <w:rPr>
          <w:rFonts w:ascii="Times New Roman" w:hAnsi="Times New Roman" w:cs="Times New Roman"/>
          <w:sz w:val="28"/>
          <w:szCs w:val="28"/>
          <w:lang w:val="uk-UA"/>
        </w:rPr>
        <w:t xml:space="preserve">Кара на довічне позбавлення волі – це призначене судом покарання на невизначений строк, що обчислюється з моменту винесення обвинувального </w:t>
      </w:r>
      <w:proofErr w:type="spellStart"/>
      <w:r w:rsidRPr="00080E8E">
        <w:rPr>
          <w:rFonts w:ascii="Times New Roman" w:hAnsi="Times New Roman" w:cs="Times New Roman"/>
          <w:sz w:val="28"/>
          <w:szCs w:val="28"/>
          <w:lang w:val="uk-UA"/>
        </w:rPr>
        <w:t>вироку</w:t>
      </w:r>
      <w:proofErr w:type="spellEnd"/>
      <w:r w:rsidRPr="00080E8E">
        <w:rPr>
          <w:rFonts w:ascii="Times New Roman" w:hAnsi="Times New Roman" w:cs="Times New Roman"/>
          <w:sz w:val="28"/>
          <w:szCs w:val="28"/>
          <w:lang w:val="uk-UA"/>
        </w:rPr>
        <w:t xml:space="preserve"> за карний злочин, яке вимагає утримування засудженого у </w:t>
      </w:r>
      <w:proofErr w:type="spellStart"/>
      <w:r w:rsidRPr="00080E8E">
        <w:rPr>
          <w:rFonts w:ascii="Times New Roman" w:hAnsi="Times New Roman" w:cs="Times New Roman"/>
          <w:sz w:val="28"/>
          <w:szCs w:val="28"/>
          <w:lang w:val="uk-UA"/>
        </w:rPr>
        <w:t>вʼязниці</w:t>
      </w:r>
      <w:proofErr w:type="spellEnd"/>
      <w:r w:rsidRPr="00080E8E">
        <w:rPr>
          <w:rFonts w:ascii="Times New Roman" w:hAnsi="Times New Roman" w:cs="Times New Roman"/>
          <w:sz w:val="28"/>
          <w:szCs w:val="28"/>
          <w:lang w:val="uk-UA"/>
        </w:rPr>
        <w:t xml:space="preserve"> до заве</w:t>
      </w:r>
      <w:r>
        <w:rPr>
          <w:rFonts w:ascii="Times New Roman" w:hAnsi="Times New Roman" w:cs="Times New Roman"/>
          <w:sz w:val="28"/>
          <w:szCs w:val="28"/>
          <w:lang w:val="uk-UA"/>
        </w:rPr>
        <w:t>р</w:t>
      </w:r>
      <w:r w:rsidRPr="00080E8E">
        <w:rPr>
          <w:rFonts w:ascii="Times New Roman" w:hAnsi="Times New Roman" w:cs="Times New Roman"/>
          <w:sz w:val="28"/>
          <w:szCs w:val="28"/>
          <w:lang w:val="uk-UA"/>
        </w:rPr>
        <w:t xml:space="preserve">шення його/її біологічного життя або до звільнення судовим, </w:t>
      </w:r>
      <w:proofErr w:type="spellStart"/>
      <w:r w:rsidRPr="00080E8E">
        <w:rPr>
          <w:rFonts w:ascii="Times New Roman" w:hAnsi="Times New Roman" w:cs="Times New Roman"/>
          <w:sz w:val="28"/>
          <w:szCs w:val="28"/>
          <w:lang w:val="uk-UA"/>
        </w:rPr>
        <w:t>квазісудовим</w:t>
      </w:r>
      <w:proofErr w:type="spellEnd"/>
      <w:r w:rsidRPr="00080E8E">
        <w:rPr>
          <w:rFonts w:ascii="Times New Roman" w:hAnsi="Times New Roman" w:cs="Times New Roman"/>
          <w:sz w:val="28"/>
          <w:szCs w:val="28"/>
          <w:lang w:val="uk-UA"/>
        </w:rPr>
        <w:t>,</w:t>
      </w:r>
      <w:r w:rsidRPr="00906CDD">
        <w:rPr>
          <w:rFonts w:ascii="Times New Roman" w:hAnsi="Times New Roman" w:cs="Times New Roman"/>
          <w:sz w:val="28"/>
          <w:szCs w:val="28"/>
          <w:lang w:val="uk-UA"/>
        </w:rPr>
        <w:t xml:space="preserve"> виконавчим або адміністративним порядком на підставі визнання того, що </w:t>
      </w:r>
      <w:proofErr w:type="spellStart"/>
      <w:r w:rsidRPr="00D1474D">
        <w:rPr>
          <w:rFonts w:ascii="Times New Roman" w:hAnsi="Times New Roman" w:cs="Times New Roman"/>
          <w:sz w:val="28"/>
          <w:szCs w:val="28"/>
          <w:lang w:val="uk-UA"/>
        </w:rPr>
        <w:t>вʼязень</w:t>
      </w:r>
      <w:proofErr w:type="spellEnd"/>
      <w:r w:rsidRPr="00D1474D">
        <w:rPr>
          <w:rFonts w:ascii="Times New Roman" w:hAnsi="Times New Roman" w:cs="Times New Roman"/>
          <w:sz w:val="28"/>
          <w:szCs w:val="28"/>
          <w:lang w:val="uk-UA"/>
        </w:rPr>
        <w:t xml:space="preserve"> далі не становитиме загрози загалові“ (Європейський комітет із питань</w:t>
      </w:r>
      <w:r w:rsidRPr="00906CDD">
        <w:rPr>
          <w:rFonts w:ascii="Times New Roman" w:hAnsi="Times New Roman" w:cs="Times New Roman"/>
          <w:sz w:val="28"/>
          <w:szCs w:val="28"/>
          <w:lang w:val="uk-UA"/>
        </w:rPr>
        <w:t xml:space="preserve"> запобігання катуванн</w:t>
      </w:r>
      <w:r>
        <w:rPr>
          <w:rFonts w:ascii="Times New Roman" w:hAnsi="Times New Roman" w:cs="Times New Roman"/>
          <w:sz w:val="28"/>
          <w:szCs w:val="28"/>
          <w:lang w:val="uk-UA"/>
        </w:rPr>
        <w:t>ю</w:t>
      </w:r>
      <w:r w:rsidRPr="00906CDD">
        <w:rPr>
          <w:rFonts w:ascii="Times New Roman" w:hAnsi="Times New Roman" w:cs="Times New Roman"/>
          <w:sz w:val="28"/>
          <w:szCs w:val="28"/>
          <w:lang w:val="uk-UA"/>
        </w:rPr>
        <w:t xml:space="preserve"> чи нелюдському або такому, що принижує гідність, поводженню або покаранню, </w:t>
      </w:r>
      <w:r w:rsidRPr="00906CDD">
        <w:rPr>
          <w:rFonts w:ascii="Times New Roman" w:eastAsia="Times New Roman" w:hAnsi="Times New Roman" w:cs="Times New Roman"/>
          <w:color w:val="000000"/>
          <w:sz w:val="28"/>
          <w:szCs w:val="28"/>
          <w:shd w:val="clear" w:color="auto" w:fill="FFFFFF"/>
          <w:lang w:val="uk-UA"/>
        </w:rPr>
        <w:t xml:space="preserve">25th </w:t>
      </w:r>
      <w:proofErr w:type="spellStart"/>
      <w:r w:rsidRPr="00906CDD">
        <w:rPr>
          <w:rFonts w:ascii="Times New Roman" w:eastAsia="Times New Roman" w:hAnsi="Times New Roman" w:cs="Times New Roman"/>
          <w:color w:val="000000"/>
          <w:sz w:val="28"/>
          <w:szCs w:val="28"/>
          <w:shd w:val="clear" w:color="auto" w:fill="FFFFFF"/>
          <w:lang w:val="uk-UA"/>
        </w:rPr>
        <w:t>G</w:t>
      </w:r>
      <w:r>
        <w:rPr>
          <w:rFonts w:ascii="Times New Roman" w:eastAsia="Times New Roman" w:hAnsi="Times New Roman" w:cs="Times New Roman"/>
          <w:color w:val="000000"/>
          <w:sz w:val="28"/>
          <w:szCs w:val="28"/>
          <w:shd w:val="clear" w:color="auto" w:fill="FFFFFF"/>
          <w:lang w:val="uk-UA"/>
        </w:rPr>
        <w:t>eneral</w:t>
      </w:r>
      <w:proofErr w:type="spellEnd"/>
      <w:r>
        <w:rPr>
          <w:rFonts w:ascii="Times New Roman" w:eastAsia="Times New Roman" w:hAnsi="Times New Roman" w:cs="Times New Roman"/>
          <w:color w:val="000000"/>
          <w:sz w:val="28"/>
          <w:szCs w:val="28"/>
          <w:shd w:val="clear" w:color="auto" w:fill="FFFFFF"/>
          <w:lang w:val="uk-UA"/>
        </w:rPr>
        <w:t xml:space="preserve"> </w:t>
      </w:r>
      <w:proofErr w:type="spellStart"/>
      <w:r>
        <w:rPr>
          <w:rFonts w:ascii="Times New Roman" w:eastAsia="Times New Roman" w:hAnsi="Times New Roman" w:cs="Times New Roman"/>
          <w:color w:val="000000"/>
          <w:sz w:val="28"/>
          <w:szCs w:val="28"/>
          <w:shd w:val="clear" w:color="auto" w:fill="FFFFFF"/>
          <w:lang w:val="uk-UA"/>
        </w:rPr>
        <w:t>Report</w:t>
      </w:r>
      <w:proofErr w:type="spellEnd"/>
      <w:r>
        <w:rPr>
          <w:rFonts w:ascii="Times New Roman" w:eastAsia="Times New Roman" w:hAnsi="Times New Roman" w:cs="Times New Roman"/>
          <w:color w:val="000000"/>
          <w:sz w:val="28"/>
          <w:szCs w:val="28"/>
          <w:shd w:val="clear" w:color="auto" w:fill="FFFFFF"/>
          <w:lang w:val="uk-UA"/>
        </w:rPr>
        <w:t>, CPT/</w:t>
      </w:r>
      <w:proofErr w:type="spellStart"/>
      <w:r>
        <w:rPr>
          <w:rFonts w:ascii="Times New Roman" w:eastAsia="Times New Roman" w:hAnsi="Times New Roman" w:cs="Times New Roman"/>
          <w:color w:val="000000"/>
          <w:sz w:val="28"/>
          <w:szCs w:val="28"/>
          <w:shd w:val="clear" w:color="auto" w:fill="FFFFFF"/>
          <w:lang w:val="uk-UA"/>
        </w:rPr>
        <w:t>Inf</w:t>
      </w:r>
      <w:proofErr w:type="spellEnd"/>
      <w:r>
        <w:rPr>
          <w:rFonts w:ascii="Times New Roman" w:eastAsia="Times New Roman" w:hAnsi="Times New Roman" w:cs="Times New Roman"/>
          <w:color w:val="000000"/>
          <w:sz w:val="28"/>
          <w:szCs w:val="28"/>
          <w:shd w:val="clear" w:color="auto" w:fill="FFFFFF"/>
          <w:lang w:val="uk-UA"/>
        </w:rPr>
        <w:t xml:space="preserve">(2016)10, </w:t>
      </w:r>
      <w:r w:rsidRPr="00906CDD">
        <w:rPr>
          <w:rFonts w:ascii="Times New Roman" w:hAnsi="Times New Roman" w:cs="Times New Roman"/>
          <w:sz w:val="28"/>
          <w:szCs w:val="28"/>
          <w:lang w:val="uk-UA"/>
        </w:rPr>
        <w:t>п. 68).</w:t>
      </w:r>
      <w:r w:rsidRPr="00906CDD">
        <w:rPr>
          <w:rFonts w:ascii="Times New Roman" w:eastAsia="Times New Roman" w:hAnsi="Times New Roman" w:cs="Times New Roman"/>
          <w:b/>
          <w:color w:val="000000"/>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Отже, така кара – це ув’язнення на невизначений період часу. Вона породжує єдині в своєму роді страждання, оскільки позбавляє в’язня можливості мати </w:t>
      </w:r>
      <w:r w:rsidRPr="00080E8E">
        <w:rPr>
          <w:rFonts w:ascii="Times New Roman" w:eastAsia="Times New Roman" w:hAnsi="Times New Roman" w:cs="Times New Roman"/>
          <w:color w:val="000000"/>
          <w:sz w:val="28"/>
          <w:szCs w:val="28"/>
          <w:shd w:val="clear" w:color="auto" w:fill="FFFFFF"/>
          <w:lang w:val="uk-UA"/>
        </w:rPr>
        <w:t xml:space="preserve">визначеність у питанні свого звільнення якогось конкретного дня в майбутньому. Невизначеність такого характеру є дуже болісною для засуджених до довічного </w:t>
      </w:r>
      <w:r w:rsidRPr="00080E8E">
        <w:rPr>
          <w:rFonts w:ascii="Times New Roman" w:eastAsia="Times New Roman" w:hAnsi="Times New Roman" w:cs="Times New Roman"/>
          <w:color w:val="000000"/>
          <w:sz w:val="28"/>
          <w:szCs w:val="28"/>
          <w:shd w:val="clear" w:color="auto" w:fill="FFFFFF"/>
          <w:lang w:val="uk-UA"/>
        </w:rPr>
        <w:lastRenderedPageBreak/>
        <w:t>позбавлення волі без перспективи звільнення. Така невизначеність і породжувана нею болісність є згубними для людської гідності. Тому, як свідчить практика Європейського суду з прав людини, неодмінною є вимога перегляду покарання на довічне ув’язнення, що застосовується як інструмент захисту л</w:t>
      </w:r>
      <w:r>
        <w:rPr>
          <w:rFonts w:ascii="Times New Roman" w:eastAsia="Times New Roman" w:hAnsi="Times New Roman" w:cs="Times New Roman"/>
          <w:color w:val="000000"/>
          <w:sz w:val="28"/>
          <w:szCs w:val="28"/>
          <w:shd w:val="clear" w:color="auto" w:fill="FFFFFF"/>
          <w:lang w:val="uk-UA"/>
        </w:rPr>
        <w:t xml:space="preserve">юдської гідності з огляду на зв’язок між надією на звільнення </w:t>
      </w:r>
      <w:r w:rsidRPr="00080E8E">
        <w:rPr>
          <w:rFonts w:ascii="Times New Roman" w:eastAsia="Times New Roman" w:hAnsi="Times New Roman" w:cs="Times New Roman"/>
          <w:color w:val="000000"/>
          <w:sz w:val="28"/>
          <w:szCs w:val="28"/>
          <w:shd w:val="clear" w:color="auto" w:fill="FFFFFF"/>
          <w:lang w:val="uk-UA"/>
        </w:rPr>
        <w:t xml:space="preserve">та людською гідністю. У контексті європейського правопорядку в ділянці людських прав „саме́ поняття звільнення поєднане з тією ідеєю, що людська гідність має стосунок до </w:t>
      </w:r>
      <w:proofErr w:type="spellStart"/>
      <w:r w:rsidRPr="00080E8E">
        <w:rPr>
          <w:rFonts w:ascii="Times New Roman" w:eastAsia="Times New Roman" w:hAnsi="Times New Roman" w:cs="Times New Roman"/>
          <w:color w:val="000000"/>
          <w:sz w:val="28"/>
          <w:szCs w:val="28"/>
          <w:shd w:val="clear" w:color="auto" w:fill="FFFFFF"/>
          <w:lang w:val="uk-UA"/>
        </w:rPr>
        <w:t>ресоціалізації</w:t>
      </w:r>
      <w:proofErr w:type="spellEnd"/>
      <w:r w:rsidRPr="00080E8E">
        <w:rPr>
          <w:rFonts w:ascii="Times New Roman" w:eastAsia="Times New Roman" w:hAnsi="Times New Roman" w:cs="Times New Roman"/>
          <w:color w:val="000000"/>
          <w:sz w:val="28"/>
          <w:szCs w:val="28"/>
          <w:shd w:val="clear" w:color="auto" w:fill="FFFFFF"/>
          <w:lang w:val="uk-UA"/>
        </w:rPr>
        <w:t xml:space="preserve"> довічно ув’язненої особи. Із цього випливає: звільнення означає, що довічно ув’язненим належить мати перспективу повернення в суспільство, якщо їх було </w:t>
      </w:r>
      <w:proofErr w:type="spellStart"/>
      <w:r w:rsidRPr="00080E8E">
        <w:rPr>
          <w:rFonts w:ascii="Times New Roman" w:eastAsia="Times New Roman" w:hAnsi="Times New Roman" w:cs="Times New Roman"/>
          <w:color w:val="000000"/>
          <w:sz w:val="28"/>
          <w:szCs w:val="28"/>
          <w:shd w:val="clear" w:color="auto" w:fill="FFFFFF"/>
          <w:lang w:val="uk-UA"/>
        </w:rPr>
        <w:t>ресоціалізовано</w:t>
      </w:r>
      <w:proofErr w:type="spellEnd"/>
      <w:r w:rsidRPr="00080E8E">
        <w:rPr>
          <w:rFonts w:ascii="Times New Roman" w:eastAsia="Times New Roman" w:hAnsi="Times New Roman" w:cs="Times New Roman"/>
          <w:color w:val="000000"/>
          <w:sz w:val="28"/>
          <w:szCs w:val="28"/>
          <w:shd w:val="clear" w:color="auto" w:fill="FFFFFF"/>
          <w:lang w:val="uk-UA"/>
        </w:rPr>
        <w:t xml:space="preserve"> та їх уже більше не вважають загрозою суспільству, і таке повернення відбувається тоді, коли вони все ще здатні бути </w:t>
      </w:r>
      <w:r>
        <w:rPr>
          <w:rFonts w:ascii="Times New Roman" w:eastAsia="Times New Roman" w:hAnsi="Times New Roman" w:cs="Times New Roman"/>
          <w:color w:val="000000"/>
          <w:sz w:val="28"/>
          <w:szCs w:val="28"/>
          <w:shd w:val="clear" w:color="auto" w:fill="FFFFFF"/>
          <w:lang w:val="uk-UA"/>
        </w:rPr>
        <w:t xml:space="preserve">активними членами суспільства“ </w:t>
      </w:r>
      <w:r>
        <w:rPr>
          <w:rFonts w:ascii="Times New Roman" w:eastAsia="Times New Roman" w:hAnsi="Times New Roman" w:cs="Times New Roman"/>
          <w:sz w:val="28"/>
          <w:szCs w:val="28"/>
          <w:shd w:val="clear" w:color="auto" w:fill="FFFFFF"/>
          <w:lang w:val="uk-UA"/>
        </w:rPr>
        <w:t>[</w:t>
      </w:r>
      <w:proofErr w:type="spellStart"/>
      <w:r w:rsidRPr="00080E8E">
        <w:rPr>
          <w:rFonts w:ascii="Times New Roman" w:eastAsia="Times New Roman" w:hAnsi="Times New Roman" w:cs="Times New Roman"/>
          <w:i/>
          <w:color w:val="000000"/>
          <w:sz w:val="28"/>
          <w:szCs w:val="28"/>
          <w:shd w:val="clear" w:color="auto" w:fill="FFFFFF"/>
          <w:lang w:val="uk-UA"/>
        </w:rPr>
        <w:t>Dirk</w:t>
      </w:r>
      <w:proofErr w:type="spellEnd"/>
      <w:r w:rsidRPr="00080E8E">
        <w:rPr>
          <w:rFonts w:ascii="Times New Roman" w:eastAsia="Times New Roman" w:hAnsi="Times New Roman" w:cs="Times New Roman"/>
          <w:i/>
          <w:color w:val="000000"/>
          <w:sz w:val="28"/>
          <w:szCs w:val="28"/>
          <w:shd w:val="clear" w:color="auto" w:fill="FFFFFF"/>
          <w:lang w:val="uk-UA"/>
        </w:rPr>
        <w:t xml:space="preserve"> </w:t>
      </w:r>
      <w:proofErr w:type="spellStart"/>
      <w:r w:rsidRPr="00080E8E">
        <w:rPr>
          <w:rFonts w:ascii="Times New Roman" w:eastAsia="Times New Roman" w:hAnsi="Times New Roman" w:cs="Times New Roman"/>
          <w:i/>
          <w:color w:val="000000"/>
          <w:sz w:val="28"/>
          <w:szCs w:val="28"/>
          <w:shd w:val="clear" w:color="auto" w:fill="FFFFFF"/>
          <w:lang w:val="uk-UA"/>
        </w:rPr>
        <w:t>van</w:t>
      </w:r>
      <w:proofErr w:type="spellEnd"/>
      <w:r w:rsidRPr="00080E8E">
        <w:rPr>
          <w:rFonts w:ascii="Times New Roman" w:eastAsia="Times New Roman" w:hAnsi="Times New Roman" w:cs="Times New Roman"/>
          <w:i/>
          <w:color w:val="000000"/>
          <w:sz w:val="28"/>
          <w:szCs w:val="28"/>
          <w:shd w:val="clear" w:color="auto" w:fill="FFFFFF"/>
          <w:lang w:val="uk-UA"/>
        </w:rPr>
        <w:t xml:space="preserve"> </w:t>
      </w:r>
      <w:proofErr w:type="spellStart"/>
      <w:r w:rsidRPr="00080E8E">
        <w:rPr>
          <w:rFonts w:ascii="Times New Roman" w:eastAsia="Times New Roman" w:hAnsi="Times New Roman" w:cs="Times New Roman"/>
          <w:i/>
          <w:color w:val="000000"/>
          <w:sz w:val="28"/>
          <w:szCs w:val="28"/>
          <w:shd w:val="clear" w:color="auto" w:fill="FFFFFF"/>
          <w:lang w:val="uk-UA"/>
        </w:rPr>
        <w:t>Zyl</w:t>
      </w:r>
      <w:proofErr w:type="spellEnd"/>
      <w:r w:rsidRPr="00080E8E">
        <w:rPr>
          <w:rFonts w:ascii="Times New Roman" w:eastAsia="Times New Roman" w:hAnsi="Times New Roman" w:cs="Times New Roman"/>
          <w:i/>
          <w:color w:val="000000"/>
          <w:sz w:val="28"/>
          <w:szCs w:val="28"/>
          <w:shd w:val="clear" w:color="auto" w:fill="FFFFFF"/>
          <w:lang w:val="uk-UA"/>
        </w:rPr>
        <w:t xml:space="preserve"> </w:t>
      </w:r>
      <w:proofErr w:type="spellStart"/>
      <w:r w:rsidRPr="00080E8E">
        <w:rPr>
          <w:rFonts w:ascii="Times New Roman" w:eastAsia="Times New Roman" w:hAnsi="Times New Roman" w:cs="Times New Roman"/>
          <w:i/>
          <w:color w:val="000000"/>
          <w:sz w:val="28"/>
          <w:szCs w:val="28"/>
          <w:shd w:val="clear" w:color="auto" w:fill="FFFFFF"/>
          <w:lang w:val="uk-UA"/>
        </w:rPr>
        <w:t>Smith</w:t>
      </w:r>
      <w:proofErr w:type="spellEnd"/>
      <w:r w:rsidRPr="00080E8E">
        <w:rPr>
          <w:rFonts w:ascii="Times New Roman" w:eastAsia="Times New Roman" w:hAnsi="Times New Roman" w:cs="Times New Roman"/>
          <w:i/>
          <w:color w:val="000000"/>
          <w:sz w:val="28"/>
          <w:szCs w:val="28"/>
          <w:shd w:val="clear" w:color="auto" w:fill="FFFFFF"/>
          <w:lang w:val="uk-UA"/>
        </w:rPr>
        <w:t xml:space="preserve"> </w:t>
      </w:r>
      <w:proofErr w:type="spellStart"/>
      <w:r w:rsidRPr="00080E8E">
        <w:rPr>
          <w:rFonts w:ascii="Times New Roman" w:eastAsia="Times New Roman" w:hAnsi="Times New Roman" w:cs="Times New Roman"/>
          <w:i/>
          <w:color w:val="000000"/>
          <w:sz w:val="28"/>
          <w:szCs w:val="28"/>
          <w:shd w:val="clear" w:color="auto" w:fill="FFFFFF"/>
          <w:lang w:val="uk-UA"/>
        </w:rPr>
        <w:t>and</w:t>
      </w:r>
      <w:proofErr w:type="spellEnd"/>
      <w:r w:rsidRPr="00080E8E">
        <w:rPr>
          <w:rFonts w:ascii="Times New Roman" w:eastAsia="Times New Roman" w:hAnsi="Times New Roman" w:cs="Times New Roman"/>
          <w:i/>
          <w:color w:val="000000"/>
          <w:sz w:val="28"/>
          <w:szCs w:val="28"/>
          <w:shd w:val="clear" w:color="auto" w:fill="FFFFFF"/>
          <w:lang w:val="uk-UA"/>
        </w:rPr>
        <w:t xml:space="preserve"> </w:t>
      </w:r>
      <w:proofErr w:type="spellStart"/>
      <w:r w:rsidRPr="00080E8E">
        <w:rPr>
          <w:rFonts w:ascii="Times New Roman" w:eastAsia="Times New Roman" w:hAnsi="Times New Roman" w:cs="Times New Roman"/>
          <w:i/>
          <w:color w:val="000000"/>
          <w:sz w:val="28"/>
          <w:szCs w:val="28"/>
          <w:shd w:val="clear" w:color="auto" w:fill="FFFFFF"/>
          <w:lang w:val="uk-UA"/>
        </w:rPr>
        <w:t>Catherine</w:t>
      </w:r>
      <w:proofErr w:type="spellEnd"/>
      <w:r w:rsidRPr="00080E8E">
        <w:rPr>
          <w:rFonts w:ascii="Times New Roman" w:eastAsia="Times New Roman" w:hAnsi="Times New Roman" w:cs="Times New Roman"/>
          <w:i/>
          <w:color w:val="000000"/>
          <w:sz w:val="28"/>
          <w:szCs w:val="28"/>
          <w:shd w:val="clear" w:color="auto" w:fill="FFFFFF"/>
          <w:lang w:val="uk-UA"/>
        </w:rPr>
        <w:t xml:space="preserve"> </w:t>
      </w:r>
      <w:proofErr w:type="spellStart"/>
      <w:r w:rsidRPr="00080E8E">
        <w:rPr>
          <w:rFonts w:ascii="Times New Roman" w:eastAsia="Times New Roman" w:hAnsi="Times New Roman" w:cs="Times New Roman"/>
          <w:i/>
          <w:color w:val="000000"/>
          <w:sz w:val="28"/>
          <w:szCs w:val="28"/>
          <w:shd w:val="clear" w:color="auto" w:fill="FFFFFF"/>
          <w:lang w:val="uk-UA"/>
        </w:rPr>
        <w:t>Appleton</w:t>
      </w:r>
      <w:proofErr w:type="spellEnd"/>
      <w:r w:rsidRPr="00080E8E">
        <w:rPr>
          <w:rFonts w:ascii="Times New Roman" w:eastAsia="Times New Roman" w:hAnsi="Times New Roman" w:cs="Times New Roman"/>
          <w:i/>
          <w:color w:val="000000"/>
          <w:sz w:val="28"/>
          <w:szCs w:val="28"/>
          <w:shd w:val="clear" w:color="auto" w:fill="FFFFFF"/>
          <w:lang w:val="uk-UA"/>
        </w:rPr>
        <w:t xml:space="preserve">. </w:t>
      </w:r>
      <w:proofErr w:type="spellStart"/>
      <w:r w:rsidRPr="00080E8E">
        <w:rPr>
          <w:rFonts w:ascii="Times New Roman" w:eastAsia="Times New Roman" w:hAnsi="Times New Roman" w:cs="Times New Roman"/>
          <w:color w:val="000000"/>
          <w:sz w:val="28"/>
          <w:szCs w:val="28"/>
          <w:shd w:val="clear" w:color="auto" w:fill="FFFFFF"/>
          <w:lang w:val="uk-UA"/>
        </w:rPr>
        <w:t>Life</w:t>
      </w:r>
      <w:proofErr w:type="spellEnd"/>
      <w:r w:rsidRPr="00080E8E">
        <w:rPr>
          <w:rFonts w:ascii="Times New Roman" w:eastAsia="Times New Roman" w:hAnsi="Times New Roman" w:cs="Times New Roman"/>
          <w:color w:val="000000"/>
          <w:sz w:val="28"/>
          <w:szCs w:val="28"/>
          <w:shd w:val="clear" w:color="auto" w:fill="FFFFFF"/>
          <w:lang w:val="uk-UA"/>
        </w:rPr>
        <w:t xml:space="preserve"> </w:t>
      </w:r>
      <w:proofErr w:type="spellStart"/>
      <w:r w:rsidRPr="00080E8E">
        <w:rPr>
          <w:rFonts w:ascii="Times New Roman" w:eastAsia="Times New Roman" w:hAnsi="Times New Roman" w:cs="Times New Roman"/>
          <w:color w:val="000000"/>
          <w:sz w:val="28"/>
          <w:szCs w:val="28"/>
          <w:shd w:val="clear" w:color="auto" w:fill="FFFFFF"/>
          <w:lang w:val="uk-UA"/>
        </w:rPr>
        <w:t>Imprisonment</w:t>
      </w:r>
      <w:proofErr w:type="spellEnd"/>
      <w:r w:rsidRPr="00080E8E">
        <w:rPr>
          <w:rFonts w:ascii="Times New Roman" w:eastAsia="Times New Roman" w:hAnsi="Times New Roman" w:cs="Times New Roman"/>
          <w:color w:val="000000"/>
          <w:sz w:val="28"/>
          <w:szCs w:val="28"/>
          <w:shd w:val="clear" w:color="auto" w:fill="FFFFFF"/>
          <w:lang w:val="uk-UA"/>
        </w:rPr>
        <w:t xml:space="preserve">: A </w:t>
      </w:r>
      <w:proofErr w:type="spellStart"/>
      <w:r w:rsidRPr="00080E8E">
        <w:rPr>
          <w:rFonts w:ascii="Times New Roman" w:eastAsia="Times New Roman" w:hAnsi="Times New Roman" w:cs="Times New Roman"/>
          <w:color w:val="000000"/>
          <w:sz w:val="28"/>
          <w:szCs w:val="28"/>
          <w:shd w:val="clear" w:color="auto" w:fill="FFFFFF"/>
          <w:lang w:val="uk-UA"/>
        </w:rPr>
        <w:t>Global</w:t>
      </w:r>
      <w:proofErr w:type="spellEnd"/>
      <w:r w:rsidRPr="00080E8E">
        <w:rPr>
          <w:rFonts w:ascii="Times New Roman" w:eastAsia="Times New Roman" w:hAnsi="Times New Roman" w:cs="Times New Roman"/>
          <w:color w:val="000000"/>
          <w:sz w:val="28"/>
          <w:szCs w:val="28"/>
          <w:shd w:val="clear" w:color="auto" w:fill="FFFFFF"/>
          <w:lang w:val="uk-UA"/>
        </w:rPr>
        <w:t xml:space="preserve"> </w:t>
      </w:r>
      <w:proofErr w:type="spellStart"/>
      <w:r w:rsidRPr="00080E8E">
        <w:rPr>
          <w:rFonts w:ascii="Times New Roman" w:eastAsia="Times New Roman" w:hAnsi="Times New Roman" w:cs="Times New Roman"/>
          <w:color w:val="000000"/>
          <w:sz w:val="28"/>
          <w:szCs w:val="28"/>
          <w:shd w:val="clear" w:color="auto" w:fill="FFFFFF"/>
          <w:lang w:val="uk-UA"/>
        </w:rPr>
        <w:t>Human</w:t>
      </w:r>
      <w:proofErr w:type="spellEnd"/>
      <w:r w:rsidRPr="00080E8E">
        <w:rPr>
          <w:rFonts w:ascii="Times New Roman" w:eastAsia="Times New Roman" w:hAnsi="Times New Roman" w:cs="Times New Roman"/>
          <w:color w:val="000000"/>
          <w:sz w:val="28"/>
          <w:szCs w:val="28"/>
          <w:shd w:val="clear" w:color="auto" w:fill="FFFFFF"/>
          <w:lang w:val="uk-UA"/>
        </w:rPr>
        <w:t xml:space="preserve"> </w:t>
      </w:r>
      <w:proofErr w:type="spellStart"/>
      <w:r w:rsidRPr="00080E8E">
        <w:rPr>
          <w:rFonts w:ascii="Times New Roman" w:eastAsia="Times New Roman" w:hAnsi="Times New Roman" w:cs="Times New Roman"/>
          <w:color w:val="000000"/>
          <w:sz w:val="28"/>
          <w:szCs w:val="28"/>
          <w:shd w:val="clear" w:color="auto" w:fill="FFFFFF"/>
          <w:lang w:val="uk-UA"/>
        </w:rPr>
        <w:t>Rights</w:t>
      </w:r>
      <w:proofErr w:type="spellEnd"/>
      <w:r w:rsidRPr="00080E8E">
        <w:rPr>
          <w:rFonts w:ascii="Times New Roman" w:eastAsia="Times New Roman" w:hAnsi="Times New Roman" w:cs="Times New Roman"/>
          <w:color w:val="000000"/>
          <w:sz w:val="28"/>
          <w:szCs w:val="28"/>
          <w:shd w:val="clear" w:color="auto" w:fill="FFFFFF"/>
          <w:lang w:val="uk-UA"/>
        </w:rPr>
        <w:t xml:space="preserve"> </w:t>
      </w:r>
      <w:proofErr w:type="spellStart"/>
      <w:r w:rsidRPr="00080E8E">
        <w:rPr>
          <w:rFonts w:ascii="Times New Roman" w:eastAsia="Times New Roman" w:hAnsi="Times New Roman" w:cs="Times New Roman"/>
          <w:color w:val="000000"/>
          <w:sz w:val="28"/>
          <w:szCs w:val="28"/>
          <w:shd w:val="clear" w:color="auto" w:fill="FFFFFF"/>
          <w:lang w:val="uk-UA"/>
        </w:rPr>
        <w:t>Analysis</w:t>
      </w:r>
      <w:proofErr w:type="spellEnd"/>
      <w:r w:rsidRPr="00080E8E">
        <w:rPr>
          <w:rFonts w:ascii="Times New Roman" w:eastAsia="Times New Roman" w:hAnsi="Times New Roman" w:cs="Times New Roman"/>
          <w:color w:val="000000"/>
          <w:sz w:val="28"/>
          <w:szCs w:val="28"/>
          <w:shd w:val="clear" w:color="auto" w:fill="FFFFFF"/>
          <w:lang w:val="uk-UA"/>
        </w:rPr>
        <w:t xml:space="preserve">. </w:t>
      </w:r>
      <w:proofErr w:type="spellStart"/>
      <w:r w:rsidRPr="00080E8E">
        <w:rPr>
          <w:rFonts w:ascii="Times New Roman" w:eastAsia="Times New Roman" w:hAnsi="Times New Roman" w:cs="Times New Roman"/>
          <w:color w:val="000000"/>
          <w:sz w:val="28"/>
          <w:szCs w:val="28"/>
          <w:shd w:val="clear" w:color="auto" w:fill="FFFFFF"/>
          <w:lang w:val="uk-UA"/>
        </w:rPr>
        <w:t>Cambridge</w:t>
      </w:r>
      <w:proofErr w:type="spellEnd"/>
      <w:r w:rsidRPr="00080E8E">
        <w:rPr>
          <w:rFonts w:ascii="Times New Roman" w:eastAsia="Times New Roman" w:hAnsi="Times New Roman" w:cs="Times New Roman"/>
          <w:color w:val="000000"/>
          <w:sz w:val="28"/>
          <w:szCs w:val="28"/>
          <w:shd w:val="clear" w:color="auto" w:fill="FFFFFF"/>
          <w:lang w:val="uk-UA"/>
        </w:rPr>
        <w:t xml:space="preserve"> (</w:t>
      </w:r>
      <w:proofErr w:type="spellStart"/>
      <w:r w:rsidRPr="00080E8E">
        <w:rPr>
          <w:rFonts w:ascii="Times New Roman" w:eastAsia="Times New Roman" w:hAnsi="Times New Roman" w:cs="Times New Roman"/>
          <w:color w:val="000000"/>
          <w:sz w:val="28"/>
          <w:szCs w:val="28"/>
          <w:shd w:val="clear" w:color="auto" w:fill="FFFFFF"/>
          <w:lang w:val="uk-UA"/>
        </w:rPr>
        <w:t>Massachusetts</w:t>
      </w:r>
      <w:proofErr w:type="spellEnd"/>
      <w:r w:rsidRPr="00080E8E">
        <w:rPr>
          <w:rFonts w:ascii="Times New Roman" w:eastAsia="Times New Roman" w:hAnsi="Times New Roman" w:cs="Times New Roman"/>
          <w:color w:val="000000"/>
          <w:sz w:val="28"/>
          <w:szCs w:val="28"/>
          <w:shd w:val="clear" w:color="auto" w:fill="FFFFFF"/>
          <w:lang w:val="uk-UA"/>
        </w:rPr>
        <w:t xml:space="preserve">): </w:t>
      </w:r>
      <w:proofErr w:type="spellStart"/>
      <w:r w:rsidRPr="00080E8E">
        <w:rPr>
          <w:rFonts w:ascii="Times New Roman" w:eastAsia="Times New Roman" w:hAnsi="Times New Roman" w:cs="Times New Roman"/>
          <w:color w:val="000000"/>
          <w:sz w:val="28"/>
          <w:szCs w:val="28"/>
          <w:shd w:val="clear" w:color="auto" w:fill="FFFFFF"/>
          <w:lang w:val="uk-UA"/>
        </w:rPr>
        <w:t>Harvard</w:t>
      </w:r>
      <w:proofErr w:type="spellEnd"/>
      <w:r>
        <w:rPr>
          <w:rFonts w:ascii="Times New Roman" w:eastAsia="Times New Roman" w:hAnsi="Times New Roman" w:cs="Times New Roman"/>
          <w:color w:val="000000"/>
          <w:sz w:val="28"/>
          <w:szCs w:val="28"/>
          <w:shd w:val="clear" w:color="auto" w:fill="FFFFFF"/>
          <w:lang w:val="uk-UA"/>
        </w:rPr>
        <w:t xml:space="preserve"> </w:t>
      </w:r>
      <w:proofErr w:type="spellStart"/>
      <w:r>
        <w:rPr>
          <w:rFonts w:ascii="Times New Roman" w:eastAsia="Times New Roman" w:hAnsi="Times New Roman" w:cs="Times New Roman"/>
          <w:color w:val="000000"/>
          <w:sz w:val="28"/>
          <w:szCs w:val="28"/>
          <w:shd w:val="clear" w:color="auto" w:fill="FFFFFF"/>
          <w:lang w:val="uk-UA"/>
        </w:rPr>
        <w:t>University</w:t>
      </w:r>
      <w:proofErr w:type="spellEnd"/>
      <w:r>
        <w:rPr>
          <w:rFonts w:ascii="Times New Roman" w:eastAsia="Times New Roman" w:hAnsi="Times New Roman" w:cs="Times New Roman"/>
          <w:color w:val="000000"/>
          <w:sz w:val="28"/>
          <w:szCs w:val="28"/>
          <w:shd w:val="clear" w:color="auto" w:fill="FFFFFF"/>
          <w:lang w:val="uk-UA"/>
        </w:rPr>
        <w:t xml:space="preserve"> </w:t>
      </w:r>
      <w:proofErr w:type="spellStart"/>
      <w:r>
        <w:rPr>
          <w:rFonts w:ascii="Times New Roman" w:eastAsia="Times New Roman" w:hAnsi="Times New Roman" w:cs="Times New Roman"/>
          <w:color w:val="000000"/>
          <w:sz w:val="28"/>
          <w:szCs w:val="28"/>
          <w:shd w:val="clear" w:color="auto" w:fill="FFFFFF"/>
          <w:lang w:val="uk-UA"/>
        </w:rPr>
        <w:t>Press</w:t>
      </w:r>
      <w:proofErr w:type="spellEnd"/>
      <w:r>
        <w:rPr>
          <w:rFonts w:ascii="Times New Roman" w:eastAsia="Times New Roman" w:hAnsi="Times New Roman" w:cs="Times New Roman"/>
          <w:color w:val="000000"/>
          <w:sz w:val="28"/>
          <w:szCs w:val="28"/>
          <w:shd w:val="clear" w:color="auto" w:fill="FFFFFF"/>
          <w:lang w:val="uk-UA"/>
        </w:rPr>
        <w:t>, 2019. P. 236</w:t>
      </w:r>
      <w:r>
        <w:rPr>
          <w:rFonts w:ascii="Times New Roman" w:eastAsia="Times New Roman" w:hAnsi="Times New Roman" w:cs="Times New Roman"/>
          <w:sz w:val="28"/>
          <w:szCs w:val="28"/>
          <w:shd w:val="clear" w:color="auto" w:fill="FFFFFF"/>
          <w:lang w:val="uk-UA"/>
        </w:rPr>
        <w:t>]</w:t>
      </w:r>
      <w:r w:rsidRPr="00080E8E">
        <w:rPr>
          <w:rFonts w:ascii="Times New Roman" w:eastAsia="Times New Roman" w:hAnsi="Times New Roman" w:cs="Times New Roman"/>
          <w:color w:val="000000"/>
          <w:sz w:val="28"/>
          <w:szCs w:val="28"/>
          <w:shd w:val="clear" w:color="auto" w:fill="FFFFFF"/>
          <w:lang w:val="uk-UA"/>
        </w:rPr>
        <w:t>.</w:t>
      </w:r>
    </w:p>
    <w:p w:rsidR="000D1617" w:rsidRPr="00080E8E"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080E8E">
        <w:rPr>
          <w:rFonts w:ascii="Times New Roman" w:eastAsia="Times New Roman" w:hAnsi="Times New Roman" w:cs="Times New Roman"/>
          <w:color w:val="000000"/>
          <w:sz w:val="28"/>
          <w:szCs w:val="28"/>
          <w:shd w:val="clear" w:color="auto" w:fill="FFFFFF"/>
          <w:lang w:val="uk-UA"/>
        </w:rPr>
        <w:t>В українському конституційному контексті зв’язок між надією на звільнення та людською гідністю міститься в понятті „право кожного на вільний розвиток“ (стаття 23 Конституції України).</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080E8E">
        <w:rPr>
          <w:rFonts w:ascii="Times New Roman" w:eastAsia="Times New Roman" w:hAnsi="Times New Roman" w:cs="Times New Roman"/>
          <w:color w:val="000000"/>
          <w:sz w:val="28"/>
          <w:szCs w:val="28"/>
          <w:shd w:val="clear" w:color="auto" w:fill="FFFFFF"/>
          <w:lang w:val="uk-UA"/>
        </w:rPr>
        <w:t>Із практики Європейського суду з прав людини випливає стандарт щодо застосування країнами Європи кари на довічне ув’язнення з неодмінною вимогою перегляду цього виду покарання та щодо критеріїв і умов перегляду. В одному з рішень Європейськ</w:t>
      </w:r>
      <w:r>
        <w:rPr>
          <w:rFonts w:ascii="Times New Roman" w:eastAsia="Times New Roman" w:hAnsi="Times New Roman" w:cs="Times New Roman"/>
          <w:color w:val="000000"/>
          <w:sz w:val="28"/>
          <w:szCs w:val="28"/>
          <w:shd w:val="clear" w:color="auto" w:fill="FFFFFF"/>
          <w:lang w:val="uk-UA"/>
        </w:rPr>
        <w:t>ий суд</w:t>
      </w:r>
      <w:r w:rsidRPr="00080E8E">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lang w:val="uk-UA"/>
        </w:rPr>
        <w:t>і</w:t>
      </w:r>
      <w:r w:rsidRPr="00080E8E">
        <w:rPr>
          <w:rFonts w:ascii="Times New Roman" w:eastAsia="Times New Roman" w:hAnsi="Times New Roman" w:cs="Times New Roman"/>
          <w:color w:val="000000"/>
          <w:sz w:val="28"/>
          <w:szCs w:val="28"/>
          <w:shd w:val="clear" w:color="auto" w:fill="FFFFFF"/>
          <w:lang w:val="uk-UA"/>
        </w:rPr>
        <w:t>з прав людини зазначив таке:</w:t>
      </w:r>
      <w:r w:rsidRPr="00906CDD">
        <w:rPr>
          <w:rFonts w:ascii="Times New Roman" w:eastAsia="Times New Roman" w:hAnsi="Times New Roman" w:cs="Times New Roman"/>
          <w:color w:val="000000"/>
          <w:sz w:val="28"/>
          <w:szCs w:val="28"/>
          <w:shd w:val="clear" w:color="auto" w:fill="FFFFFF"/>
          <w:lang w:val="uk-UA"/>
        </w:rPr>
        <w:t xml:space="preserve"> </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 xml:space="preserve">„43. &lt;...&gt; неодмінний перегляд має враховувати прогрес, якого в’язень досяг відносно реабілітації, оцінюючи те, чи був прогрес настільки істотним, що триваюче тримання під вартою вже не можна виправдовувати легітимними </w:t>
      </w:r>
      <w:proofErr w:type="spellStart"/>
      <w:r w:rsidRPr="00906CDD">
        <w:rPr>
          <w:rFonts w:ascii="Times New Roman" w:eastAsia="Times New Roman" w:hAnsi="Times New Roman" w:cs="Times New Roman"/>
          <w:color w:val="000000"/>
          <w:sz w:val="28"/>
          <w:szCs w:val="28"/>
          <w:shd w:val="clear" w:color="auto" w:fill="FFFFFF"/>
          <w:lang w:val="uk-UA"/>
        </w:rPr>
        <w:t>пенологічними</w:t>
      </w:r>
      <w:proofErr w:type="spellEnd"/>
      <w:r w:rsidRPr="00906CDD">
        <w:rPr>
          <w:rFonts w:ascii="Times New Roman" w:eastAsia="Times New Roman" w:hAnsi="Times New Roman" w:cs="Times New Roman"/>
          <w:color w:val="000000"/>
          <w:sz w:val="28"/>
          <w:szCs w:val="28"/>
          <w:shd w:val="clear" w:color="auto" w:fill="FFFFFF"/>
          <w:lang w:val="uk-UA"/>
        </w:rPr>
        <w:t xml:space="preserve"> підставами (</w:t>
      </w:r>
      <w:r>
        <w:rPr>
          <w:rFonts w:ascii="Times New Roman" w:eastAsia="Times New Roman" w:hAnsi="Times New Roman" w:cs="Times New Roman"/>
          <w:sz w:val="28"/>
          <w:szCs w:val="28"/>
          <w:shd w:val="clear" w:color="auto" w:fill="FFFFFF"/>
          <w:lang w:val="uk-UA"/>
        </w:rPr>
        <w:t xml:space="preserve">&lt;...&gt; </w:t>
      </w:r>
      <w:r w:rsidRPr="00906CDD">
        <w:rPr>
          <w:rFonts w:ascii="Times New Roman" w:eastAsia="Times New Roman" w:hAnsi="Times New Roman" w:cs="Times New Roman"/>
          <w:color w:val="000000"/>
          <w:sz w:val="28"/>
          <w:szCs w:val="28"/>
          <w:shd w:val="clear" w:color="auto" w:fill="FFFFFF"/>
          <w:lang w:val="uk-UA"/>
        </w:rPr>
        <w:t xml:space="preserve">рішення в справі </w:t>
      </w:r>
      <w:proofErr w:type="spellStart"/>
      <w:r w:rsidRPr="00906CDD">
        <w:rPr>
          <w:rFonts w:ascii="Times New Roman" w:eastAsia="Times New Roman" w:hAnsi="Times New Roman" w:cs="Times New Roman"/>
          <w:i/>
          <w:color w:val="000000"/>
          <w:sz w:val="28"/>
          <w:szCs w:val="28"/>
          <w:shd w:val="clear" w:color="auto" w:fill="FFFFFF"/>
          <w:lang w:val="uk-UA"/>
        </w:rPr>
        <w:t>Vinter</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and</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Others</w:t>
      </w:r>
      <w:proofErr w:type="spellEnd"/>
      <w:r w:rsidRPr="00906CDD">
        <w:rPr>
          <w:rFonts w:ascii="Times New Roman" w:eastAsia="Times New Roman" w:hAnsi="Times New Roman" w:cs="Times New Roman"/>
          <w:i/>
          <w:color w:val="000000"/>
          <w:sz w:val="28"/>
          <w:szCs w:val="28"/>
          <w:shd w:val="clear" w:color="auto" w:fill="FFFFFF"/>
          <w:lang w:val="uk-UA"/>
        </w:rPr>
        <w:t xml:space="preserve"> v. </w:t>
      </w:r>
      <w:proofErr w:type="spellStart"/>
      <w:r w:rsidRPr="00906CDD">
        <w:rPr>
          <w:rFonts w:ascii="Times New Roman" w:eastAsia="Times New Roman" w:hAnsi="Times New Roman" w:cs="Times New Roman"/>
          <w:i/>
          <w:color w:val="000000"/>
          <w:sz w:val="28"/>
          <w:szCs w:val="28"/>
          <w:shd w:val="clear" w:color="auto" w:fill="FFFFFF"/>
          <w:lang w:val="uk-UA"/>
        </w:rPr>
        <w:t>the</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United</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Kingdom</w:t>
      </w:r>
      <w:proofErr w:type="spellEnd"/>
      <w:r w:rsidRPr="00906CDD">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lang w:val="uk-UA"/>
        </w:rPr>
        <w:t>113</w:t>
      </w:r>
      <w:r w:rsidRPr="00906CDD">
        <w:rPr>
          <w:rFonts w:ascii="Times New Roman" w:eastAsia="Times New Roman" w:hAnsi="Times New Roman" w:cs="Times New Roman"/>
          <w:color w:val="000000"/>
          <w:sz w:val="28"/>
          <w:szCs w:val="28"/>
          <w:shd w:val="clear" w:color="auto" w:fill="FFFFFF"/>
          <w:lang w:val="uk-UA"/>
        </w:rPr>
        <w:t>–116). Тому перегляд, що його обмежено лише підставами гуманності, є неповним (</w:t>
      </w:r>
      <w:r>
        <w:rPr>
          <w:rFonts w:ascii="Times New Roman" w:eastAsia="Times New Roman" w:hAnsi="Times New Roman" w:cs="Times New Roman"/>
          <w:sz w:val="28"/>
          <w:szCs w:val="28"/>
          <w:shd w:val="clear" w:color="auto" w:fill="FFFFFF"/>
          <w:lang w:val="uk-UA"/>
        </w:rPr>
        <w:t xml:space="preserve">&lt;...&gt; </w:t>
      </w:r>
      <w:r w:rsidRPr="00906CDD">
        <w:rPr>
          <w:rFonts w:ascii="Times New Roman" w:eastAsia="Times New Roman" w:hAnsi="Times New Roman" w:cs="Times New Roman"/>
          <w:color w:val="000000"/>
          <w:sz w:val="28"/>
          <w:szCs w:val="28"/>
          <w:shd w:val="clear" w:color="auto" w:fill="FFFFFF"/>
          <w:lang w:val="uk-UA"/>
        </w:rPr>
        <w:t xml:space="preserve">там само, </w:t>
      </w:r>
      <w:r w:rsidRPr="00906CDD">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127). </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 xml:space="preserve">44. Установлені в національному законодавстві критерії та умови перегляду мають бути достатньою мірою чіткими й визначеними, а також </w:t>
      </w:r>
      <w:r w:rsidRPr="00906CDD">
        <w:rPr>
          <w:rFonts w:ascii="Times New Roman" w:eastAsia="Times New Roman" w:hAnsi="Times New Roman" w:cs="Times New Roman"/>
          <w:color w:val="000000"/>
          <w:sz w:val="28"/>
          <w:szCs w:val="28"/>
          <w:shd w:val="clear" w:color="auto" w:fill="FFFFFF"/>
          <w:lang w:val="uk-UA"/>
        </w:rPr>
        <w:lastRenderedPageBreak/>
        <w:t xml:space="preserve">відображати відповідну практику Суду. Визначеність у цьому питанні є не тільки </w:t>
      </w:r>
      <w:r w:rsidRPr="00D1474D">
        <w:rPr>
          <w:rFonts w:ascii="Times New Roman" w:eastAsia="Times New Roman" w:hAnsi="Times New Roman" w:cs="Times New Roman"/>
          <w:color w:val="000000"/>
          <w:sz w:val="28"/>
          <w:szCs w:val="28"/>
          <w:shd w:val="clear" w:color="auto" w:fill="FFFFFF"/>
          <w:lang w:val="uk-UA"/>
        </w:rPr>
        <w:t xml:space="preserve">загальною вимогою принципу </w:t>
      </w:r>
      <w:proofErr w:type="spellStart"/>
      <w:r w:rsidRPr="00D1474D">
        <w:rPr>
          <w:rFonts w:ascii="Times New Roman" w:eastAsia="Times New Roman" w:hAnsi="Times New Roman" w:cs="Times New Roman"/>
          <w:color w:val="000000"/>
          <w:sz w:val="28"/>
          <w:szCs w:val="28"/>
          <w:shd w:val="clear" w:color="auto" w:fill="FFFFFF"/>
          <w:lang w:val="uk-UA"/>
        </w:rPr>
        <w:t>правовладдя</w:t>
      </w:r>
      <w:proofErr w:type="spellEnd"/>
      <w:r w:rsidRPr="00D1474D">
        <w:rPr>
          <w:rFonts w:ascii="Times New Roman" w:eastAsia="Times New Roman" w:hAnsi="Times New Roman" w:cs="Times New Roman"/>
          <w:color w:val="000000"/>
          <w:sz w:val="28"/>
          <w:szCs w:val="28"/>
          <w:shd w:val="clear" w:color="auto" w:fill="FFFFFF"/>
          <w:lang w:val="uk-UA"/>
        </w:rPr>
        <w:t xml:space="preserve"> [</w:t>
      </w:r>
      <w:proofErr w:type="spellStart"/>
      <w:r w:rsidRPr="00D1474D">
        <w:rPr>
          <w:rFonts w:ascii="Times New Roman" w:eastAsia="Times New Roman" w:hAnsi="Times New Roman" w:cs="Times New Roman"/>
          <w:i/>
          <w:color w:val="000000"/>
          <w:sz w:val="28"/>
          <w:szCs w:val="28"/>
          <w:shd w:val="clear" w:color="auto" w:fill="FFFFFF"/>
          <w:lang w:val="uk-UA"/>
        </w:rPr>
        <w:t>the</w:t>
      </w:r>
      <w:proofErr w:type="spellEnd"/>
      <w:r w:rsidRPr="00D1474D">
        <w:rPr>
          <w:rFonts w:ascii="Times New Roman" w:eastAsia="Times New Roman" w:hAnsi="Times New Roman" w:cs="Times New Roman"/>
          <w:i/>
          <w:color w:val="000000"/>
          <w:sz w:val="28"/>
          <w:szCs w:val="28"/>
          <w:shd w:val="clear" w:color="auto" w:fill="FFFFFF"/>
          <w:lang w:val="uk-UA"/>
        </w:rPr>
        <w:t xml:space="preserve"> </w:t>
      </w:r>
      <w:proofErr w:type="spellStart"/>
      <w:r w:rsidRPr="00D1474D">
        <w:rPr>
          <w:rFonts w:ascii="Times New Roman" w:eastAsia="Times New Roman" w:hAnsi="Times New Roman" w:cs="Times New Roman"/>
          <w:i/>
          <w:color w:val="000000"/>
          <w:sz w:val="28"/>
          <w:szCs w:val="28"/>
          <w:shd w:val="clear" w:color="auto" w:fill="FFFFFF"/>
          <w:lang w:val="uk-UA"/>
        </w:rPr>
        <w:t>rule</w:t>
      </w:r>
      <w:proofErr w:type="spellEnd"/>
      <w:r w:rsidRPr="00D1474D">
        <w:rPr>
          <w:rFonts w:ascii="Times New Roman" w:eastAsia="Times New Roman" w:hAnsi="Times New Roman" w:cs="Times New Roman"/>
          <w:i/>
          <w:color w:val="000000"/>
          <w:sz w:val="28"/>
          <w:szCs w:val="28"/>
          <w:shd w:val="clear" w:color="auto" w:fill="FFFFFF"/>
          <w:lang w:val="uk-UA"/>
        </w:rPr>
        <w:t xml:space="preserve"> </w:t>
      </w:r>
      <w:proofErr w:type="spellStart"/>
      <w:r w:rsidRPr="00D1474D">
        <w:rPr>
          <w:rFonts w:ascii="Times New Roman" w:eastAsia="Times New Roman" w:hAnsi="Times New Roman" w:cs="Times New Roman"/>
          <w:i/>
          <w:color w:val="000000"/>
          <w:sz w:val="28"/>
          <w:szCs w:val="28"/>
          <w:shd w:val="clear" w:color="auto" w:fill="FFFFFF"/>
          <w:lang w:val="uk-UA"/>
        </w:rPr>
        <w:t>of</w:t>
      </w:r>
      <w:proofErr w:type="spellEnd"/>
      <w:r w:rsidRPr="00D1474D">
        <w:rPr>
          <w:rFonts w:ascii="Times New Roman" w:eastAsia="Times New Roman" w:hAnsi="Times New Roman" w:cs="Times New Roman"/>
          <w:i/>
          <w:color w:val="000000"/>
          <w:sz w:val="28"/>
          <w:szCs w:val="28"/>
          <w:shd w:val="clear" w:color="auto" w:fill="FFFFFF"/>
          <w:lang w:val="uk-UA"/>
        </w:rPr>
        <w:t xml:space="preserve"> </w:t>
      </w:r>
      <w:proofErr w:type="spellStart"/>
      <w:r w:rsidRPr="00D1474D">
        <w:rPr>
          <w:rFonts w:ascii="Times New Roman" w:eastAsia="Times New Roman" w:hAnsi="Times New Roman" w:cs="Times New Roman"/>
          <w:i/>
          <w:color w:val="000000"/>
          <w:sz w:val="28"/>
          <w:szCs w:val="28"/>
          <w:shd w:val="clear" w:color="auto" w:fill="FFFFFF"/>
          <w:lang w:val="uk-UA"/>
        </w:rPr>
        <w:t>law</w:t>
      </w:r>
      <w:proofErr w:type="spellEnd"/>
      <w:r w:rsidRPr="00D1474D">
        <w:rPr>
          <w:rFonts w:ascii="Times New Roman" w:eastAsia="Times New Roman" w:hAnsi="Times New Roman" w:cs="Times New Roman"/>
          <w:color w:val="000000"/>
          <w:sz w:val="28"/>
          <w:szCs w:val="28"/>
          <w:shd w:val="clear" w:color="auto" w:fill="FFFFFF"/>
          <w:lang w:val="uk-UA"/>
        </w:rPr>
        <w:t>], а й лежить в основі процесу реабілітації, який може бути ускладнено, якщо порядок перегляду покарання та перспективи звільнення є нечіткими або невизначеними. Отже, в’язням, кого було засуджено до довічного позбавлення волі, належить від самого початку знати, як вони мають чинити, щоб питання про їхнє дострокове звільнення можна було переглянути</w:t>
      </w:r>
      <w:r w:rsidR="00987F1A">
        <w:rPr>
          <w:rFonts w:ascii="Times New Roman" w:eastAsia="Times New Roman" w:hAnsi="Times New Roman" w:cs="Times New Roman"/>
          <w:color w:val="000000"/>
          <w:sz w:val="28"/>
          <w:szCs w:val="28"/>
          <w:shd w:val="clear" w:color="auto" w:fill="FFFFFF"/>
          <w:lang w:val="uk-UA"/>
        </w:rPr>
        <w:t>,</w:t>
      </w:r>
      <w:r w:rsidRPr="00D1474D">
        <w:rPr>
          <w:rFonts w:ascii="Times New Roman" w:eastAsia="Times New Roman" w:hAnsi="Times New Roman" w:cs="Times New Roman"/>
          <w:color w:val="000000"/>
          <w:sz w:val="28"/>
          <w:szCs w:val="28"/>
          <w:shd w:val="clear" w:color="auto" w:fill="FFFFFF"/>
          <w:lang w:val="uk-UA"/>
        </w:rPr>
        <w:t xml:space="preserve"> та за яких умов такий перегляд є можливим. Таке стосується і питання щодо того, коли саме відбуватиметься перегляд покарання або коли про такий перегляд можна буде клопотати (</w:t>
      </w:r>
      <w:r w:rsidRPr="00D1474D">
        <w:rPr>
          <w:rFonts w:ascii="Times New Roman" w:eastAsia="Times New Roman" w:hAnsi="Times New Roman" w:cs="Times New Roman"/>
          <w:sz w:val="28"/>
          <w:szCs w:val="28"/>
          <w:shd w:val="clear" w:color="auto" w:fill="FFFFFF"/>
          <w:lang w:val="uk-UA"/>
        </w:rPr>
        <w:t xml:space="preserve">&lt;...&gt; </w:t>
      </w:r>
      <w:r w:rsidRPr="00D1474D">
        <w:rPr>
          <w:rFonts w:ascii="Times New Roman" w:eastAsia="Times New Roman" w:hAnsi="Times New Roman" w:cs="Times New Roman"/>
          <w:color w:val="000000"/>
          <w:sz w:val="28"/>
          <w:szCs w:val="28"/>
          <w:shd w:val="clear" w:color="auto" w:fill="FFFFFF"/>
          <w:lang w:val="uk-UA"/>
        </w:rPr>
        <w:t xml:space="preserve">рішення у справі </w:t>
      </w:r>
      <w:proofErr w:type="spellStart"/>
      <w:r w:rsidRPr="00D1474D">
        <w:rPr>
          <w:rFonts w:ascii="Times New Roman" w:eastAsia="Times New Roman" w:hAnsi="Times New Roman" w:cs="Times New Roman"/>
          <w:i/>
          <w:sz w:val="28"/>
          <w:szCs w:val="28"/>
          <w:lang w:val="uk-UA"/>
        </w:rPr>
        <w:t>Vinter</w:t>
      </w:r>
      <w:proofErr w:type="spellEnd"/>
      <w:r w:rsidRPr="00D1474D">
        <w:rPr>
          <w:rFonts w:ascii="Times New Roman" w:eastAsia="Times New Roman" w:hAnsi="Times New Roman" w:cs="Times New Roman"/>
          <w:i/>
          <w:sz w:val="28"/>
          <w:szCs w:val="28"/>
          <w:lang w:val="uk-UA"/>
        </w:rPr>
        <w:t xml:space="preserve"> </w:t>
      </w:r>
      <w:proofErr w:type="spellStart"/>
      <w:r w:rsidRPr="00D1474D">
        <w:rPr>
          <w:rFonts w:ascii="Times New Roman" w:eastAsia="Times New Roman" w:hAnsi="Times New Roman" w:cs="Times New Roman"/>
          <w:i/>
          <w:sz w:val="28"/>
          <w:szCs w:val="28"/>
          <w:lang w:val="uk-UA"/>
        </w:rPr>
        <w:t>and</w:t>
      </w:r>
      <w:proofErr w:type="spellEnd"/>
      <w:r w:rsidRPr="00D1474D">
        <w:rPr>
          <w:rFonts w:ascii="Times New Roman" w:eastAsia="Times New Roman" w:hAnsi="Times New Roman" w:cs="Times New Roman"/>
          <w:i/>
          <w:sz w:val="28"/>
          <w:szCs w:val="28"/>
          <w:lang w:val="uk-UA"/>
        </w:rPr>
        <w:t xml:space="preserve"> </w:t>
      </w:r>
      <w:proofErr w:type="spellStart"/>
      <w:r w:rsidRPr="00D1474D">
        <w:rPr>
          <w:rFonts w:ascii="Times New Roman" w:eastAsia="Times New Roman" w:hAnsi="Times New Roman" w:cs="Times New Roman"/>
          <w:i/>
          <w:sz w:val="28"/>
          <w:szCs w:val="28"/>
          <w:lang w:val="uk-UA"/>
        </w:rPr>
        <w:t>Others</w:t>
      </w:r>
      <w:proofErr w:type="spellEnd"/>
      <w:r w:rsidRPr="00D1474D">
        <w:rPr>
          <w:rFonts w:ascii="Times New Roman" w:eastAsia="Times New Roman" w:hAnsi="Times New Roman" w:cs="Times New Roman"/>
          <w:i/>
          <w:sz w:val="28"/>
          <w:szCs w:val="28"/>
          <w:lang w:val="uk-UA"/>
        </w:rPr>
        <w:t xml:space="preserve"> v. </w:t>
      </w:r>
      <w:proofErr w:type="spellStart"/>
      <w:r w:rsidRPr="00D1474D">
        <w:rPr>
          <w:rFonts w:ascii="Times New Roman" w:eastAsia="Times New Roman" w:hAnsi="Times New Roman" w:cs="Times New Roman"/>
          <w:i/>
          <w:sz w:val="28"/>
          <w:szCs w:val="28"/>
          <w:lang w:val="uk-UA"/>
        </w:rPr>
        <w:t>t</w:t>
      </w:r>
      <w:r w:rsidRPr="00D1474D">
        <w:rPr>
          <w:rFonts w:ascii="Times New Roman" w:eastAsia="Times New Roman" w:hAnsi="Times New Roman" w:cs="Times New Roman"/>
          <w:i/>
          <w:color w:val="000000"/>
          <w:sz w:val="28"/>
          <w:szCs w:val="28"/>
          <w:shd w:val="clear" w:color="auto" w:fill="FFFFFF"/>
          <w:lang w:val="uk-UA"/>
        </w:rPr>
        <w:t>he</w:t>
      </w:r>
      <w:proofErr w:type="spellEnd"/>
      <w:r w:rsidRPr="00D1474D">
        <w:rPr>
          <w:rFonts w:ascii="Times New Roman" w:eastAsia="Times New Roman" w:hAnsi="Times New Roman" w:cs="Times New Roman"/>
          <w:i/>
          <w:color w:val="000000"/>
          <w:sz w:val="28"/>
          <w:szCs w:val="28"/>
          <w:shd w:val="clear" w:color="auto" w:fill="FFFFFF"/>
          <w:lang w:val="uk-UA"/>
        </w:rPr>
        <w:t xml:space="preserve"> </w:t>
      </w:r>
      <w:proofErr w:type="spellStart"/>
      <w:r w:rsidRPr="00D1474D">
        <w:rPr>
          <w:rFonts w:ascii="Times New Roman" w:eastAsia="Times New Roman" w:hAnsi="Times New Roman" w:cs="Times New Roman"/>
          <w:i/>
          <w:color w:val="000000"/>
          <w:sz w:val="28"/>
          <w:szCs w:val="28"/>
          <w:shd w:val="clear" w:color="auto" w:fill="FFFFFF"/>
          <w:lang w:val="uk-UA"/>
        </w:rPr>
        <w:t>United</w:t>
      </w:r>
      <w:proofErr w:type="spellEnd"/>
      <w:r w:rsidRPr="00D1474D">
        <w:rPr>
          <w:rFonts w:ascii="Times New Roman" w:eastAsia="Times New Roman" w:hAnsi="Times New Roman" w:cs="Times New Roman"/>
          <w:i/>
          <w:color w:val="000000"/>
          <w:sz w:val="28"/>
          <w:szCs w:val="28"/>
          <w:shd w:val="clear" w:color="auto" w:fill="FFFFFF"/>
          <w:lang w:val="uk-UA"/>
        </w:rPr>
        <w:t xml:space="preserve"> </w:t>
      </w:r>
      <w:proofErr w:type="spellStart"/>
      <w:r w:rsidRPr="00D1474D">
        <w:rPr>
          <w:rFonts w:ascii="Times New Roman" w:eastAsia="Times New Roman" w:hAnsi="Times New Roman" w:cs="Times New Roman"/>
          <w:i/>
          <w:color w:val="000000"/>
          <w:sz w:val="28"/>
          <w:szCs w:val="28"/>
          <w:shd w:val="clear" w:color="auto" w:fill="FFFFFF"/>
          <w:lang w:val="uk-UA"/>
        </w:rPr>
        <w:t>Kingdom</w:t>
      </w:r>
      <w:proofErr w:type="spellEnd"/>
      <w:r w:rsidRPr="00D1474D">
        <w:rPr>
          <w:rFonts w:ascii="Times New Roman" w:eastAsia="Times New Roman" w:hAnsi="Times New Roman" w:cs="Times New Roman"/>
          <w:color w:val="000000"/>
          <w:sz w:val="28"/>
          <w:szCs w:val="28"/>
          <w:shd w:val="clear" w:color="auto" w:fill="FFFFFF"/>
          <w:lang w:val="uk-UA"/>
        </w:rPr>
        <w:t xml:space="preserve">, </w:t>
      </w:r>
      <w:r w:rsidRPr="00D1474D">
        <w:rPr>
          <w:rFonts w:ascii="Times New Roman" w:eastAsia="Times New Roman" w:hAnsi="Times New Roman" w:cs="Times New Roman"/>
          <w:sz w:val="28"/>
          <w:szCs w:val="28"/>
          <w:shd w:val="clear" w:color="auto" w:fill="FFFFFF"/>
          <w:lang w:val="uk-UA"/>
        </w:rPr>
        <w:t xml:space="preserve">§ </w:t>
      </w:r>
      <w:r w:rsidRPr="00D1474D">
        <w:rPr>
          <w:rFonts w:ascii="Times New Roman" w:eastAsia="Times New Roman" w:hAnsi="Times New Roman" w:cs="Times New Roman"/>
          <w:color w:val="000000"/>
          <w:sz w:val="28"/>
          <w:szCs w:val="28"/>
          <w:shd w:val="clear" w:color="auto" w:fill="FFFFFF"/>
          <w:lang w:val="uk-UA"/>
        </w:rPr>
        <w:t>122). У зв’язку з цим Суд зазначив, що відповідні порівняльні та міжнародні документи чітко передбачають, що перегляд має відбуватися не пізніше ніж через двадцять п’ять</w:t>
      </w:r>
      <w:r w:rsidRPr="00906CDD">
        <w:rPr>
          <w:rFonts w:ascii="Times New Roman" w:eastAsia="Times New Roman" w:hAnsi="Times New Roman" w:cs="Times New Roman"/>
          <w:color w:val="000000"/>
          <w:sz w:val="28"/>
          <w:szCs w:val="28"/>
          <w:shd w:val="clear" w:color="auto" w:fill="FFFFFF"/>
          <w:lang w:val="uk-UA"/>
        </w:rPr>
        <w:t xml:space="preserve"> років після покарання та з періодичними переглядами потому (</w:t>
      </w:r>
      <w:r>
        <w:rPr>
          <w:rFonts w:ascii="Times New Roman" w:eastAsia="Times New Roman" w:hAnsi="Times New Roman" w:cs="Times New Roman"/>
          <w:sz w:val="28"/>
          <w:szCs w:val="28"/>
          <w:shd w:val="clear" w:color="auto" w:fill="FFFFFF"/>
          <w:lang w:val="uk-UA"/>
        </w:rPr>
        <w:t xml:space="preserve">&lt;...&gt; </w:t>
      </w:r>
      <w:r w:rsidRPr="00906CDD">
        <w:rPr>
          <w:rFonts w:ascii="Times New Roman" w:eastAsia="Times New Roman" w:hAnsi="Times New Roman" w:cs="Times New Roman"/>
          <w:color w:val="000000"/>
          <w:sz w:val="28"/>
          <w:szCs w:val="28"/>
          <w:shd w:val="clear" w:color="auto" w:fill="FFFFFF"/>
          <w:lang w:val="uk-UA"/>
        </w:rPr>
        <w:t>там само,</w:t>
      </w:r>
      <w:r>
        <w:rPr>
          <w:rFonts w:ascii="Times New Roman" w:eastAsia="Times New Roman" w:hAnsi="Times New Roman" w:cs="Times New Roman"/>
          <w:color w:val="000000"/>
          <w:sz w:val="28"/>
          <w:szCs w:val="28"/>
          <w:shd w:val="clear" w:color="auto" w:fill="FFFFFF"/>
          <w:lang w:val="uk-UA"/>
        </w:rPr>
        <w:br/>
      </w:r>
      <w:r w:rsidRPr="00906CDD">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68, 118, 119 і 120)</w:t>
      </w:r>
      <w:r w:rsidRPr="00906CDD">
        <w:rPr>
          <w:rFonts w:ascii="Times New Roman" w:eastAsia="Times New Roman" w:hAnsi="Times New Roman" w:cs="Times New Roman"/>
          <w:sz w:val="28"/>
          <w:szCs w:val="28"/>
          <w:shd w:val="clear" w:color="auto" w:fill="FFFFFF"/>
          <w:lang w:val="uk-UA"/>
        </w:rPr>
        <w:t>.  Водночас Суд також зазначив, що це питання входить до простору обдумування [</w:t>
      </w:r>
      <w:proofErr w:type="spellStart"/>
      <w:r w:rsidRPr="00906CDD">
        <w:rPr>
          <w:rFonts w:ascii="Times New Roman" w:eastAsia="Times New Roman" w:hAnsi="Times New Roman" w:cs="Times New Roman"/>
          <w:i/>
          <w:sz w:val="28"/>
          <w:szCs w:val="28"/>
          <w:shd w:val="clear" w:color="auto" w:fill="FFFFFF"/>
          <w:lang w:val="uk-UA"/>
        </w:rPr>
        <w:t>the</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margin</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of</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appreciation</w:t>
      </w:r>
      <w:proofErr w:type="spellEnd"/>
      <w:r w:rsidRPr="00906CDD">
        <w:rPr>
          <w:rFonts w:ascii="Times New Roman" w:eastAsia="Times New Roman" w:hAnsi="Times New Roman" w:cs="Times New Roman"/>
          <w:sz w:val="28"/>
          <w:szCs w:val="28"/>
          <w:shd w:val="clear" w:color="auto" w:fill="FFFFFF"/>
          <w:lang w:val="uk-UA"/>
        </w:rPr>
        <w:t>], що його має бути надано Договірним державам у питаннях здійснення правосуддя та обрання покарання (</w:t>
      </w:r>
      <w:r>
        <w:rPr>
          <w:rFonts w:ascii="Times New Roman" w:eastAsia="Times New Roman" w:hAnsi="Times New Roman" w:cs="Times New Roman"/>
          <w:sz w:val="28"/>
          <w:szCs w:val="28"/>
          <w:shd w:val="clear" w:color="auto" w:fill="FFFFFF"/>
          <w:lang w:val="uk-UA"/>
        </w:rPr>
        <w:t xml:space="preserve">&lt;...&gt; </w:t>
      </w:r>
      <w:r w:rsidRPr="00906CDD">
        <w:rPr>
          <w:rFonts w:ascii="Times New Roman" w:eastAsia="Times New Roman" w:hAnsi="Times New Roman" w:cs="Times New Roman"/>
          <w:sz w:val="28"/>
          <w:szCs w:val="28"/>
          <w:shd w:val="clear" w:color="auto" w:fill="FFFFFF"/>
          <w:lang w:val="uk-UA"/>
        </w:rPr>
        <w:t xml:space="preserve">там само, §§ 104, 105 і 120). </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45. Щодо характеру перегляду Суд наголосив, що з огляду на простір обдумування, що його має бути надано Договірним державам, до завдань Суду не належить визначати, органи якої влади зд</w:t>
      </w:r>
      <w:r>
        <w:rPr>
          <w:rFonts w:ascii="Times New Roman" w:eastAsia="Times New Roman" w:hAnsi="Times New Roman" w:cs="Times New Roman"/>
          <w:sz w:val="28"/>
          <w:szCs w:val="28"/>
          <w:shd w:val="clear" w:color="auto" w:fill="FFFFFF"/>
          <w:lang w:val="uk-UA"/>
        </w:rPr>
        <w:t xml:space="preserve">ійснюватимуть такий перегляд – </w:t>
      </w:r>
      <w:r w:rsidRPr="00906CDD">
        <w:rPr>
          <w:rFonts w:ascii="Times New Roman" w:eastAsia="Times New Roman" w:hAnsi="Times New Roman" w:cs="Times New Roman"/>
          <w:sz w:val="28"/>
          <w:szCs w:val="28"/>
          <w:shd w:val="clear" w:color="auto" w:fill="FFFFFF"/>
          <w:lang w:val="uk-UA"/>
        </w:rPr>
        <w:t>судової чи виконавчої (</w:t>
      </w:r>
      <w:r>
        <w:rPr>
          <w:rFonts w:ascii="Times New Roman" w:eastAsia="Times New Roman" w:hAnsi="Times New Roman" w:cs="Times New Roman"/>
          <w:sz w:val="28"/>
          <w:szCs w:val="28"/>
          <w:shd w:val="clear" w:color="auto" w:fill="FFFFFF"/>
          <w:lang w:val="uk-UA"/>
        </w:rPr>
        <w:t>&lt;...&gt;</w:t>
      </w:r>
      <w:r w:rsidRPr="00906CDD">
        <w:rPr>
          <w:rFonts w:ascii="Times New Roman" w:eastAsia="Times New Roman" w:hAnsi="Times New Roman" w:cs="Times New Roman"/>
          <w:sz w:val="28"/>
          <w:szCs w:val="28"/>
          <w:shd w:val="clear" w:color="auto" w:fill="FFFFFF"/>
          <w:lang w:val="uk-UA"/>
        </w:rPr>
        <w:t xml:space="preserve"> рішення у справі </w:t>
      </w:r>
      <w:proofErr w:type="spellStart"/>
      <w:r w:rsidRPr="00906CDD">
        <w:rPr>
          <w:rFonts w:ascii="Times New Roman" w:eastAsia="Times New Roman" w:hAnsi="Times New Roman" w:cs="Times New Roman"/>
          <w:i/>
          <w:sz w:val="28"/>
          <w:szCs w:val="28"/>
          <w:lang w:val="uk-UA"/>
        </w:rPr>
        <w:t>Vinter</w:t>
      </w:r>
      <w:proofErr w:type="spellEnd"/>
      <w:r w:rsidRPr="00906CDD">
        <w:rPr>
          <w:rFonts w:ascii="Times New Roman" w:eastAsia="Times New Roman" w:hAnsi="Times New Roman" w:cs="Times New Roman"/>
          <w:i/>
          <w:sz w:val="28"/>
          <w:szCs w:val="28"/>
          <w:lang w:val="uk-UA"/>
        </w:rPr>
        <w:t xml:space="preserve"> </w:t>
      </w:r>
      <w:proofErr w:type="spellStart"/>
      <w:r w:rsidRPr="00906CDD">
        <w:rPr>
          <w:rFonts w:ascii="Times New Roman" w:eastAsia="Times New Roman" w:hAnsi="Times New Roman" w:cs="Times New Roman"/>
          <w:i/>
          <w:sz w:val="28"/>
          <w:szCs w:val="28"/>
          <w:lang w:val="uk-UA"/>
        </w:rPr>
        <w:t>and</w:t>
      </w:r>
      <w:proofErr w:type="spellEnd"/>
      <w:r w:rsidRPr="00906CDD">
        <w:rPr>
          <w:rFonts w:ascii="Times New Roman" w:eastAsia="Times New Roman" w:hAnsi="Times New Roman" w:cs="Times New Roman"/>
          <w:i/>
          <w:sz w:val="28"/>
          <w:szCs w:val="28"/>
          <w:lang w:val="uk-UA"/>
        </w:rPr>
        <w:t xml:space="preserve"> </w:t>
      </w:r>
      <w:proofErr w:type="spellStart"/>
      <w:r w:rsidRPr="00906CDD">
        <w:rPr>
          <w:rFonts w:ascii="Times New Roman" w:eastAsia="Times New Roman" w:hAnsi="Times New Roman" w:cs="Times New Roman"/>
          <w:i/>
          <w:sz w:val="28"/>
          <w:szCs w:val="28"/>
          <w:lang w:val="uk-UA"/>
        </w:rPr>
        <w:t>Others</w:t>
      </w:r>
      <w:proofErr w:type="spellEnd"/>
      <w:r w:rsidRPr="00906CDD">
        <w:rPr>
          <w:rFonts w:ascii="Times New Roman" w:eastAsia="Times New Roman" w:hAnsi="Times New Roman" w:cs="Times New Roman"/>
          <w:i/>
          <w:sz w:val="28"/>
          <w:szCs w:val="28"/>
          <w:lang w:val="uk-UA"/>
        </w:rPr>
        <w:t xml:space="preserve"> v. </w:t>
      </w:r>
      <w:proofErr w:type="spellStart"/>
      <w:r w:rsidRPr="00906CDD">
        <w:rPr>
          <w:rFonts w:ascii="Times New Roman" w:eastAsia="Times New Roman" w:hAnsi="Times New Roman" w:cs="Times New Roman"/>
          <w:i/>
          <w:sz w:val="28"/>
          <w:szCs w:val="28"/>
          <w:lang w:val="uk-UA"/>
        </w:rPr>
        <w:t>t</w:t>
      </w:r>
      <w:r w:rsidRPr="00906CDD">
        <w:rPr>
          <w:rFonts w:ascii="Times New Roman" w:eastAsia="Times New Roman" w:hAnsi="Times New Roman" w:cs="Times New Roman"/>
          <w:i/>
          <w:color w:val="000000"/>
          <w:sz w:val="28"/>
          <w:szCs w:val="28"/>
          <w:shd w:val="clear" w:color="auto" w:fill="FFFFFF"/>
          <w:lang w:val="uk-UA"/>
        </w:rPr>
        <w:t>he</w:t>
      </w:r>
      <w:proofErr w:type="spellEnd"/>
      <w:r w:rsidRPr="00906CDD">
        <w:rPr>
          <w:rFonts w:ascii="Times New Roman" w:eastAsia="Times New Roman" w:hAnsi="Times New Roman" w:cs="Times New Roman"/>
          <w:i/>
          <w:color w:val="000000"/>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United</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Kingdom</w:t>
      </w:r>
      <w:proofErr w:type="spellEnd"/>
      <w:r w:rsidRPr="00906CDD">
        <w:rPr>
          <w:rFonts w:ascii="Times New Roman" w:eastAsia="Times New Roman" w:hAnsi="Times New Roman" w:cs="Times New Roman"/>
          <w:sz w:val="28"/>
          <w:szCs w:val="28"/>
          <w:shd w:val="clear" w:color="auto" w:fill="FFFFFF"/>
          <w:lang w:val="uk-UA"/>
        </w:rPr>
        <w:t>, § 120). Отже, кожна держава самостійно визначає, хто здійснює такий перегляд – органи судової чи органи виконавчої влади“</w:t>
      </w:r>
      <w:r w:rsidRPr="00906CDD">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sz w:val="28"/>
          <w:szCs w:val="28"/>
          <w:lang w:val="uk-UA"/>
        </w:rPr>
        <w:t xml:space="preserve">рішення </w:t>
      </w:r>
      <w:r w:rsidRPr="00906CDD">
        <w:rPr>
          <w:rFonts w:ascii="Times New Roman" w:eastAsia="Times New Roman" w:hAnsi="Times New Roman" w:cs="Times New Roman"/>
          <w:sz w:val="28"/>
          <w:szCs w:val="28"/>
          <w:lang w:val="uk-UA"/>
        </w:rPr>
        <w:t xml:space="preserve">в справі </w:t>
      </w:r>
      <w:proofErr w:type="spellStart"/>
      <w:r w:rsidRPr="00906CDD">
        <w:rPr>
          <w:rFonts w:ascii="Times New Roman" w:eastAsia="Times New Roman" w:hAnsi="Times New Roman" w:cs="Times New Roman"/>
          <w:i/>
          <w:sz w:val="28"/>
          <w:szCs w:val="28"/>
          <w:lang w:val="uk-UA"/>
        </w:rPr>
        <w:t>Hutchinson</w:t>
      </w:r>
      <w:proofErr w:type="spellEnd"/>
      <w:r w:rsidRPr="00906CDD">
        <w:rPr>
          <w:rFonts w:ascii="Times New Roman" w:eastAsia="Times New Roman" w:hAnsi="Times New Roman" w:cs="Times New Roman"/>
          <w:i/>
          <w:sz w:val="28"/>
          <w:szCs w:val="28"/>
          <w:lang w:val="uk-UA"/>
        </w:rPr>
        <w:t xml:space="preserve"> v. </w:t>
      </w:r>
      <w:proofErr w:type="spellStart"/>
      <w:r w:rsidRPr="00906CDD">
        <w:rPr>
          <w:rFonts w:ascii="Times New Roman" w:eastAsia="Times New Roman" w:hAnsi="Times New Roman" w:cs="Times New Roman"/>
          <w:i/>
          <w:sz w:val="28"/>
          <w:szCs w:val="28"/>
          <w:lang w:val="uk-UA"/>
        </w:rPr>
        <w:t>the</w:t>
      </w:r>
      <w:proofErr w:type="spellEnd"/>
      <w:r w:rsidRPr="00906CDD">
        <w:rPr>
          <w:rFonts w:ascii="Times New Roman" w:eastAsia="Times New Roman" w:hAnsi="Times New Roman" w:cs="Times New Roman"/>
          <w:i/>
          <w:sz w:val="28"/>
          <w:szCs w:val="28"/>
          <w:lang w:val="uk-UA"/>
        </w:rPr>
        <w:t xml:space="preserve"> </w:t>
      </w:r>
      <w:proofErr w:type="spellStart"/>
      <w:r w:rsidRPr="00906CDD">
        <w:rPr>
          <w:rFonts w:ascii="Times New Roman" w:eastAsia="Times New Roman" w:hAnsi="Times New Roman" w:cs="Times New Roman"/>
          <w:i/>
          <w:sz w:val="28"/>
          <w:szCs w:val="28"/>
          <w:lang w:val="uk-UA"/>
        </w:rPr>
        <w:t>United</w:t>
      </w:r>
      <w:proofErr w:type="spellEnd"/>
      <w:r w:rsidRPr="00906CDD">
        <w:rPr>
          <w:rFonts w:ascii="Times New Roman" w:eastAsia="Times New Roman" w:hAnsi="Times New Roman" w:cs="Times New Roman"/>
          <w:i/>
          <w:sz w:val="28"/>
          <w:szCs w:val="28"/>
          <w:lang w:val="uk-UA"/>
        </w:rPr>
        <w:t xml:space="preserve"> </w:t>
      </w:r>
      <w:proofErr w:type="spellStart"/>
      <w:r w:rsidRPr="00906CDD">
        <w:rPr>
          <w:rFonts w:ascii="Times New Roman" w:eastAsia="Times New Roman" w:hAnsi="Times New Roman" w:cs="Times New Roman"/>
          <w:i/>
          <w:sz w:val="28"/>
          <w:szCs w:val="28"/>
          <w:lang w:val="uk-UA"/>
        </w:rPr>
        <w:t>Kingdom</w:t>
      </w:r>
      <w:proofErr w:type="spellEnd"/>
      <w:r w:rsidRPr="00575295">
        <w:rPr>
          <w:rFonts w:ascii="Times New Roman" w:eastAsia="Times New Roman" w:hAnsi="Times New Roman" w:cs="Times New Roman"/>
          <w:sz w:val="28"/>
          <w:szCs w:val="28"/>
          <w:lang w:val="uk-UA"/>
        </w:rPr>
        <w:t xml:space="preserve"> </w:t>
      </w:r>
      <w:r w:rsidRPr="00906CDD">
        <w:rPr>
          <w:rFonts w:ascii="Times New Roman" w:eastAsia="Times New Roman" w:hAnsi="Times New Roman" w:cs="Times New Roman"/>
          <w:sz w:val="28"/>
          <w:szCs w:val="28"/>
          <w:lang w:val="uk-UA"/>
        </w:rPr>
        <w:t>від 17 січня 2017 року</w:t>
      </w:r>
      <w:r>
        <w:rPr>
          <w:rFonts w:ascii="Times New Roman" w:eastAsia="Times New Roman" w:hAnsi="Times New Roman" w:cs="Times New Roman"/>
          <w:sz w:val="28"/>
          <w:szCs w:val="28"/>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(заява </w:t>
      </w:r>
      <w:r w:rsidRPr="00906CDD">
        <w:rPr>
          <w:rFonts w:ascii="Times New Roman" w:eastAsia="Segoe UI Symbol"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57592/08), </w:t>
      </w:r>
      <w:r>
        <w:rPr>
          <w:rFonts w:ascii="Times New Roman" w:eastAsia="Times New Roman" w:hAnsi="Times New Roman" w:cs="Times New Roman"/>
          <w:color w:val="000000"/>
          <w:sz w:val="28"/>
          <w:szCs w:val="28"/>
          <w:shd w:val="clear" w:color="auto" w:fill="FFFFFF"/>
          <w:lang w:val="uk-UA"/>
        </w:rPr>
        <w:br/>
      </w:r>
      <w:r w:rsidRPr="00906CDD">
        <w:rPr>
          <w:rFonts w:ascii="Times New Roman" w:eastAsia="Times New Roman" w:hAnsi="Times New Roman" w:cs="Times New Roman"/>
          <w:sz w:val="28"/>
          <w:szCs w:val="28"/>
          <w:shd w:val="clear" w:color="auto" w:fill="FFFFFF"/>
          <w:lang w:val="uk-UA"/>
        </w:rPr>
        <w:t>§§ 43</w:t>
      </w:r>
      <w:r>
        <w:rPr>
          <w:rFonts w:ascii="Times New Roman" w:eastAsia="Times New Roman"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45</w:t>
      </w:r>
      <w:r w:rsidRPr="00906CDD">
        <w:rPr>
          <w:rFonts w:ascii="Times New Roman" w:eastAsia="Times New Roman" w:hAnsi="Times New Roman" w:cs="Times New Roman"/>
          <w:color w:val="000000"/>
          <w:sz w:val="28"/>
          <w:szCs w:val="28"/>
          <w:shd w:val="clear" w:color="auto" w:fill="FFFFFF"/>
          <w:lang w:val="uk-UA"/>
        </w:rPr>
        <w:t xml:space="preserve">]. </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D1474D">
        <w:rPr>
          <w:rFonts w:ascii="Times New Roman" w:eastAsia="Times New Roman" w:hAnsi="Times New Roman" w:cs="Times New Roman"/>
          <w:sz w:val="28"/>
          <w:szCs w:val="28"/>
          <w:shd w:val="clear" w:color="auto" w:fill="FFFFFF"/>
          <w:lang w:val="uk-UA"/>
        </w:rPr>
        <w:t>Убачається, що механізм перегляду покарання у вигляді довічного</w:t>
      </w:r>
      <w:r w:rsidRPr="00906CDD">
        <w:rPr>
          <w:rFonts w:ascii="Times New Roman" w:eastAsia="Times New Roman" w:hAnsi="Times New Roman" w:cs="Times New Roman"/>
          <w:sz w:val="28"/>
          <w:szCs w:val="28"/>
          <w:shd w:val="clear" w:color="auto" w:fill="FFFFFF"/>
          <w:lang w:val="uk-UA"/>
        </w:rPr>
        <w:t xml:space="preserve"> позбавлення волі відповідатиме статті 3 Конвенції, якщо він </w:t>
      </w:r>
      <w:r>
        <w:rPr>
          <w:rFonts w:ascii="Times New Roman" w:eastAsia="Times New Roman" w:hAnsi="Times New Roman" w:cs="Times New Roman"/>
          <w:sz w:val="28"/>
          <w:szCs w:val="28"/>
          <w:shd w:val="clear" w:color="auto" w:fill="FFFFFF"/>
          <w:lang w:val="uk-UA"/>
        </w:rPr>
        <w:t>ґрунт</w:t>
      </w:r>
      <w:r w:rsidRPr="00906CDD">
        <w:rPr>
          <w:rFonts w:ascii="Times New Roman" w:eastAsia="Times New Roman" w:hAnsi="Times New Roman" w:cs="Times New Roman"/>
          <w:sz w:val="28"/>
          <w:szCs w:val="28"/>
          <w:shd w:val="clear" w:color="auto" w:fill="FFFFFF"/>
          <w:lang w:val="uk-UA"/>
        </w:rPr>
        <w:t>уватиметься на таких принципах:</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lastRenderedPageBreak/>
        <w:t xml:space="preserve">«1) </w:t>
      </w:r>
      <w:r w:rsidRPr="00906CDD">
        <w:rPr>
          <w:rFonts w:ascii="Times New Roman" w:eastAsia="Times New Roman" w:hAnsi="Times New Roman" w:cs="Times New Roman"/>
          <w:sz w:val="28"/>
          <w:szCs w:val="28"/>
          <w:shd w:val="clear" w:color="auto" w:fill="FFFFFF"/>
          <w:lang w:val="uk-UA"/>
        </w:rPr>
        <w:t>принцип законності („норми</w:t>
      </w:r>
      <w:r>
        <w:rPr>
          <w:rFonts w:ascii="Times New Roman" w:eastAsia="Times New Roman" w:hAnsi="Times New Roman" w:cs="Times New Roman"/>
          <w:sz w:val="28"/>
          <w:szCs w:val="28"/>
          <w:shd w:val="clear" w:color="auto" w:fill="FFFFFF"/>
          <w:lang w:val="uk-UA"/>
        </w:rPr>
        <w:t xml:space="preserve"> з достатньою мірою чіткості й </w:t>
      </w:r>
      <w:r w:rsidRPr="00906CDD">
        <w:rPr>
          <w:rFonts w:ascii="Times New Roman" w:eastAsia="Times New Roman" w:hAnsi="Times New Roman" w:cs="Times New Roman"/>
          <w:sz w:val="28"/>
          <w:szCs w:val="28"/>
          <w:shd w:val="clear" w:color="auto" w:fill="FFFFFF"/>
          <w:lang w:val="uk-UA"/>
        </w:rPr>
        <w:t>визначеності“, „вимоги, що їх закладено в національному законодавстві</w:t>
      </w:r>
      <w:r>
        <w:rPr>
          <w:rFonts w:ascii="Times New Roman" w:eastAsia="Times New Roman" w:hAnsi="Times New Roman" w:cs="Times New Roman"/>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2) </w:t>
      </w:r>
      <w:r w:rsidRPr="00906CDD">
        <w:rPr>
          <w:rFonts w:ascii="Times New Roman" w:eastAsia="Times New Roman" w:hAnsi="Times New Roman" w:cs="Times New Roman"/>
          <w:sz w:val="28"/>
          <w:szCs w:val="28"/>
          <w:shd w:val="clear" w:color="auto" w:fill="FFFFFF"/>
          <w:lang w:val="uk-UA"/>
        </w:rPr>
        <w:t xml:space="preserve">принцип оцінювання </w:t>
      </w:r>
      <w:proofErr w:type="spellStart"/>
      <w:r w:rsidRPr="00906CDD">
        <w:rPr>
          <w:rFonts w:ascii="Times New Roman" w:eastAsia="Times New Roman" w:hAnsi="Times New Roman" w:cs="Times New Roman"/>
          <w:sz w:val="28"/>
          <w:szCs w:val="28"/>
          <w:shd w:val="clear" w:color="auto" w:fill="FFFFFF"/>
          <w:lang w:val="uk-UA"/>
        </w:rPr>
        <w:t>пенологічних</w:t>
      </w:r>
      <w:proofErr w:type="spellEnd"/>
      <w:r w:rsidRPr="00906CDD">
        <w:rPr>
          <w:rFonts w:ascii="Times New Roman" w:eastAsia="Times New Roman" w:hAnsi="Times New Roman" w:cs="Times New Roman"/>
          <w:sz w:val="28"/>
          <w:szCs w:val="28"/>
          <w:shd w:val="clear" w:color="auto" w:fill="FFFFFF"/>
          <w:lang w:val="uk-UA"/>
        </w:rPr>
        <w:t xml:space="preserve"> причин подальшого утримування в’язнів під вартою на основі „об’єктивних, заздалегідь установлених критеріїв“, які включають </w:t>
      </w:r>
      <w:proofErr w:type="spellStart"/>
      <w:r w:rsidRPr="00906CDD">
        <w:rPr>
          <w:rFonts w:ascii="Times New Roman" w:eastAsia="Times New Roman" w:hAnsi="Times New Roman" w:cs="Times New Roman"/>
          <w:sz w:val="28"/>
          <w:szCs w:val="28"/>
          <w:shd w:val="clear" w:color="auto" w:fill="FFFFFF"/>
          <w:lang w:val="uk-UA"/>
        </w:rPr>
        <w:t>ресоціалізацію</w:t>
      </w:r>
      <w:proofErr w:type="spellEnd"/>
      <w:r w:rsidRPr="00906CDD">
        <w:rPr>
          <w:rFonts w:ascii="Times New Roman" w:eastAsia="Times New Roman" w:hAnsi="Times New Roman" w:cs="Times New Roman"/>
          <w:sz w:val="28"/>
          <w:szCs w:val="28"/>
          <w:shd w:val="clear" w:color="auto" w:fill="FFFFFF"/>
          <w:lang w:val="uk-UA"/>
        </w:rPr>
        <w:t xml:space="preserve"> (спеціальну превенцію), стримування (загальну превенцію) та кару; </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3)</w:t>
      </w:r>
      <w:r>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 xml:space="preserve">принцип оцінювання в заздалегідь установлені часові рамки й, у випадку довічно ув’язнених, „не пізніше, ніж через 25 років після ухвалення </w:t>
      </w:r>
      <w:proofErr w:type="spellStart"/>
      <w:r w:rsidRPr="00906CDD">
        <w:rPr>
          <w:rFonts w:ascii="Times New Roman" w:eastAsia="Times New Roman" w:hAnsi="Times New Roman" w:cs="Times New Roman"/>
          <w:sz w:val="28"/>
          <w:szCs w:val="28"/>
          <w:shd w:val="clear" w:color="auto" w:fill="FFFFFF"/>
          <w:lang w:val="uk-UA"/>
        </w:rPr>
        <w:t>вироку</w:t>
      </w:r>
      <w:proofErr w:type="spellEnd"/>
      <w:r w:rsidRPr="00906CDD">
        <w:rPr>
          <w:rFonts w:ascii="Times New Roman" w:eastAsia="Times New Roman" w:hAnsi="Times New Roman" w:cs="Times New Roman"/>
          <w:sz w:val="28"/>
          <w:szCs w:val="28"/>
          <w:shd w:val="clear" w:color="auto" w:fill="FFFFFF"/>
          <w:lang w:val="uk-UA"/>
        </w:rPr>
        <w:t>/призначення покарання з подальшим періодичним переглядом“;</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shd w:val="clear" w:color="auto" w:fill="FFFFFF"/>
          <w:lang w:val="uk-UA"/>
        </w:rPr>
        <w:t>4)</w:t>
      </w:r>
      <w:r>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принцип справедливих процесуальних гарантій, які включають щонайменше обов’язок навести причини відмови звільнити в’язня або рішення повернути його до в’язниці;</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5) </w:t>
      </w:r>
      <w:r w:rsidRPr="00906CDD">
        <w:rPr>
          <w:rFonts w:ascii="Times New Roman" w:eastAsia="Times New Roman" w:hAnsi="Times New Roman" w:cs="Times New Roman"/>
          <w:sz w:val="28"/>
          <w:szCs w:val="28"/>
          <w:shd w:val="clear" w:color="auto" w:fill="FFFFFF"/>
          <w:lang w:val="uk-UA"/>
        </w:rPr>
        <w:t>принцип перегляду судовим порядком» [</w:t>
      </w:r>
      <w:r>
        <w:rPr>
          <w:rFonts w:ascii="Times New Roman" w:eastAsia="Times New Roman" w:hAnsi="Times New Roman" w:cs="Times New Roman"/>
          <w:color w:val="000000"/>
          <w:sz w:val="28"/>
          <w:szCs w:val="28"/>
          <w:shd w:val="clear" w:color="auto" w:fill="FFFFFF"/>
          <w:lang w:val="uk-UA"/>
        </w:rPr>
        <w:t>пункт</w:t>
      </w:r>
      <w:r w:rsidRPr="00906CDD">
        <w:rPr>
          <w:rFonts w:ascii="Times New Roman" w:eastAsia="Times New Roman" w:hAnsi="Times New Roman" w:cs="Times New Roman"/>
          <w:color w:val="000000"/>
          <w:sz w:val="28"/>
          <w:szCs w:val="28"/>
          <w:shd w:val="clear" w:color="auto" w:fill="FFFFFF"/>
          <w:lang w:val="uk-UA"/>
        </w:rPr>
        <w:t xml:space="preserve"> 13 </w:t>
      </w:r>
      <w:r w:rsidRPr="00906CDD">
        <w:rPr>
          <w:rFonts w:ascii="Times New Roman" w:eastAsia="Times New Roman" w:hAnsi="Times New Roman" w:cs="Times New Roman"/>
          <w:sz w:val="28"/>
          <w:szCs w:val="28"/>
          <w:shd w:val="clear" w:color="auto" w:fill="FFFFFF"/>
          <w:lang w:val="uk-UA"/>
        </w:rPr>
        <w:t xml:space="preserve">Частково збіжної думки судді </w:t>
      </w:r>
      <w:proofErr w:type="spellStart"/>
      <w:r w:rsidRPr="00906CDD">
        <w:rPr>
          <w:rFonts w:ascii="Times New Roman" w:eastAsia="Times New Roman" w:hAnsi="Times New Roman" w:cs="Times New Roman"/>
          <w:i/>
          <w:sz w:val="28"/>
          <w:szCs w:val="28"/>
          <w:shd w:val="clear" w:color="auto" w:fill="FFFFFF"/>
          <w:lang w:val="uk-UA"/>
        </w:rPr>
        <w:t>Paulo</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Pinto</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de</w:t>
      </w:r>
      <w:proofErr w:type="spellEnd"/>
      <w:r w:rsidRPr="00906CDD">
        <w:rPr>
          <w:rFonts w:ascii="Times New Roman" w:eastAsia="Times New Roman" w:hAnsi="Times New Roman" w:cs="Times New Roman"/>
          <w:i/>
          <w:sz w:val="28"/>
          <w:szCs w:val="28"/>
          <w:shd w:val="clear" w:color="auto" w:fill="FFFFFF"/>
          <w:lang w:val="uk-UA"/>
        </w:rPr>
        <w:t xml:space="preserve"> </w:t>
      </w:r>
      <w:proofErr w:type="spellStart"/>
      <w:r w:rsidRPr="00906CDD">
        <w:rPr>
          <w:rFonts w:ascii="Times New Roman" w:eastAsia="Times New Roman" w:hAnsi="Times New Roman" w:cs="Times New Roman"/>
          <w:i/>
          <w:sz w:val="28"/>
          <w:szCs w:val="28"/>
          <w:shd w:val="clear" w:color="auto" w:fill="FFFFFF"/>
          <w:lang w:val="uk-UA"/>
        </w:rPr>
        <w:t>Albuquerque</w:t>
      </w:r>
      <w:proofErr w:type="spellEnd"/>
      <w:r w:rsidRPr="00906CDD">
        <w:rPr>
          <w:rFonts w:ascii="Times New Roman" w:eastAsia="Times New Roman" w:hAnsi="Times New Roman" w:cs="Times New Roman"/>
          <w:color w:val="000000"/>
          <w:sz w:val="28"/>
          <w:szCs w:val="28"/>
          <w:shd w:val="clear" w:color="auto" w:fill="FFFFFF"/>
          <w:lang w:val="uk-UA"/>
        </w:rPr>
        <w:t xml:space="preserve"> до рішення Європейсько</w:t>
      </w:r>
      <w:r>
        <w:rPr>
          <w:rFonts w:ascii="Times New Roman" w:eastAsia="Times New Roman" w:hAnsi="Times New Roman" w:cs="Times New Roman"/>
          <w:color w:val="000000"/>
          <w:sz w:val="28"/>
          <w:szCs w:val="28"/>
          <w:shd w:val="clear" w:color="auto" w:fill="FFFFFF"/>
          <w:lang w:val="uk-UA"/>
        </w:rPr>
        <w:t xml:space="preserve">го суду з прав людини в справі </w:t>
      </w:r>
      <w:proofErr w:type="spellStart"/>
      <w:r w:rsidRPr="00906CDD">
        <w:rPr>
          <w:rFonts w:ascii="Times New Roman" w:eastAsia="Times New Roman" w:hAnsi="Times New Roman" w:cs="Times New Roman"/>
          <w:i/>
          <w:color w:val="000000"/>
          <w:sz w:val="28"/>
          <w:szCs w:val="28"/>
          <w:shd w:val="clear" w:color="auto" w:fill="FFFFFF"/>
          <w:lang w:val="uk-UA"/>
        </w:rPr>
        <w:t>Murray</w:t>
      </w:r>
      <w:proofErr w:type="spellEnd"/>
      <w:r w:rsidRPr="00906CDD">
        <w:rPr>
          <w:rFonts w:ascii="Times New Roman" w:eastAsia="Times New Roman" w:hAnsi="Times New Roman" w:cs="Times New Roman"/>
          <w:i/>
          <w:color w:val="000000"/>
          <w:sz w:val="28"/>
          <w:szCs w:val="28"/>
          <w:shd w:val="clear" w:color="auto" w:fill="FFFFFF"/>
          <w:lang w:val="uk-UA"/>
        </w:rPr>
        <w:t xml:space="preserve"> v. </w:t>
      </w:r>
      <w:proofErr w:type="spellStart"/>
      <w:r w:rsidRPr="00906CDD">
        <w:rPr>
          <w:rFonts w:ascii="Times New Roman" w:eastAsia="Times New Roman" w:hAnsi="Times New Roman" w:cs="Times New Roman"/>
          <w:i/>
          <w:color w:val="000000"/>
          <w:sz w:val="28"/>
          <w:szCs w:val="28"/>
          <w:shd w:val="clear" w:color="auto" w:fill="FFFFFF"/>
          <w:lang w:val="uk-UA"/>
        </w:rPr>
        <w:t>Netherlands</w:t>
      </w:r>
      <w:proofErr w:type="spellEnd"/>
      <w:r w:rsidRPr="00906CDD">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lang w:val="uk-UA"/>
        </w:rPr>
        <w:t>від 26 квітня 2016 року</w:t>
      </w:r>
      <w:r>
        <w:rPr>
          <w:rFonts w:ascii="Times New Roman" w:eastAsia="Times New Roman" w:hAnsi="Times New Roman" w:cs="Times New Roman"/>
          <w:color w:val="000000"/>
          <w:sz w:val="28"/>
          <w:szCs w:val="28"/>
          <w:shd w:val="clear" w:color="auto" w:fill="FFFFFF"/>
          <w:lang w:val="uk-UA"/>
        </w:rPr>
        <w:br/>
      </w:r>
      <w:r w:rsidRPr="00906CDD">
        <w:rPr>
          <w:rFonts w:ascii="Times New Roman" w:eastAsia="Times New Roman" w:hAnsi="Times New Roman" w:cs="Times New Roman"/>
          <w:color w:val="000000"/>
          <w:sz w:val="28"/>
          <w:szCs w:val="28"/>
          <w:shd w:val="clear" w:color="auto" w:fill="FFFFFF"/>
          <w:lang w:val="uk-UA"/>
        </w:rPr>
        <w:t>(заява № 10511/10)]</w:t>
      </w:r>
      <w:r w:rsidRPr="00906CDD">
        <w:rPr>
          <w:rFonts w:ascii="Times New Roman" w:eastAsia="Times New Roman" w:hAnsi="Times New Roman" w:cs="Times New Roman"/>
          <w:sz w:val="28"/>
          <w:szCs w:val="28"/>
          <w:shd w:val="clear" w:color="auto" w:fill="FFFFFF"/>
          <w:lang w:val="uk-UA"/>
        </w:rPr>
        <w:t>.</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p>
    <w:p w:rsidR="000D1617" w:rsidRPr="00906CDD" w:rsidRDefault="000D1617" w:rsidP="000D1617">
      <w:pPr>
        <w:spacing w:line="367"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color w:val="000000"/>
          <w:sz w:val="28"/>
          <w:szCs w:val="28"/>
          <w:shd w:val="clear" w:color="auto" w:fill="FFFFFF"/>
          <w:lang w:val="uk-UA"/>
        </w:rPr>
        <w:t>3.5</w:t>
      </w:r>
      <w:r w:rsidRPr="000B460D">
        <w:rPr>
          <w:rFonts w:ascii="Times New Roman" w:eastAsia="Times New Roman" w:hAnsi="Times New Roman" w:cs="Times New Roman"/>
          <w:color w:val="000000"/>
          <w:sz w:val="28"/>
          <w:szCs w:val="28"/>
          <w:shd w:val="clear" w:color="auto" w:fill="FFFFFF"/>
          <w:lang w:val="uk-UA"/>
        </w:rPr>
        <w:t>.</w:t>
      </w:r>
      <w:r w:rsidRPr="00906CDD">
        <w:rPr>
          <w:rFonts w:ascii="Times New Roman" w:eastAsia="Times New Roman" w:hAnsi="Times New Roman" w:cs="Times New Roman"/>
          <w:b/>
          <w:color w:val="000000"/>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Досліджуючи питання</w:t>
      </w:r>
      <w:r>
        <w:rPr>
          <w:rFonts w:ascii="Times New Roman" w:eastAsia="Times New Roman" w:hAnsi="Times New Roman" w:cs="Times New Roman"/>
          <w:color w:val="000000"/>
          <w:sz w:val="28"/>
          <w:szCs w:val="28"/>
          <w:shd w:val="clear" w:color="auto" w:fill="FFFFFF"/>
          <w:lang w:val="uk-UA"/>
        </w:rPr>
        <w:t xml:space="preserve"> про те</w:t>
      </w:r>
      <w:r w:rsidRPr="00906CDD">
        <w:rPr>
          <w:rFonts w:ascii="Times New Roman" w:eastAsia="Times New Roman" w:hAnsi="Times New Roman" w:cs="Times New Roman"/>
          <w:color w:val="000000"/>
          <w:sz w:val="28"/>
          <w:szCs w:val="28"/>
          <w:shd w:val="clear" w:color="auto" w:fill="FFFFFF"/>
          <w:lang w:val="uk-UA"/>
        </w:rPr>
        <w:t xml:space="preserve">, чи приписи Кодексу надають можливість звільнити від покарання засуджених до довічного позбавлення волі осіб та/або звільнити їх від відбування такого покарання, Конституційний Суд України дійшов висновку, що Кодекс не містить приписів, які </w:t>
      </w:r>
      <w:r w:rsidRPr="00906CDD">
        <w:rPr>
          <w:rFonts w:ascii="Times New Roman" w:eastAsia="Times New Roman" w:hAnsi="Times New Roman" w:cs="Times New Roman"/>
          <w:sz w:val="28"/>
          <w:szCs w:val="28"/>
          <w:lang w:val="uk-UA"/>
        </w:rPr>
        <w:t xml:space="preserve">визначали б порядок звільнення таких осіб. </w:t>
      </w:r>
      <w:r w:rsidRPr="00906CDD">
        <w:rPr>
          <w:rFonts w:ascii="Times New Roman" w:hAnsi="Times New Roman" w:cs="Times New Roman"/>
          <w:sz w:val="28"/>
          <w:szCs w:val="28"/>
          <w:lang w:val="uk-UA"/>
        </w:rPr>
        <w:t>Пряма можли</w:t>
      </w:r>
      <w:r>
        <w:rPr>
          <w:rFonts w:ascii="Times New Roman" w:hAnsi="Times New Roman" w:cs="Times New Roman"/>
          <w:sz w:val="28"/>
          <w:szCs w:val="28"/>
          <w:lang w:val="uk-UA"/>
        </w:rPr>
        <w:t>вість їх звільнення визначена у</w:t>
      </w:r>
      <w:r>
        <w:rPr>
          <w:rFonts w:ascii="Times New Roman" w:hAnsi="Times New Roman" w:cs="Times New Roman"/>
          <w:sz w:val="28"/>
          <w:szCs w:val="28"/>
          <w:lang w:val="uk-UA"/>
        </w:rPr>
        <w:br/>
      </w:r>
      <w:r w:rsidRPr="00906CDD">
        <w:rPr>
          <w:rFonts w:ascii="Times New Roman" w:hAnsi="Times New Roman" w:cs="Times New Roman"/>
          <w:sz w:val="28"/>
          <w:szCs w:val="28"/>
          <w:lang w:val="uk-UA"/>
        </w:rPr>
        <w:t xml:space="preserve">частині другій статті 87 Кодексу, за якою </w:t>
      </w:r>
      <w:r w:rsidRPr="00906CDD">
        <w:rPr>
          <w:rFonts w:ascii="Times New Roman" w:hAnsi="Times New Roman" w:cs="Times New Roman"/>
          <w:sz w:val="28"/>
          <w:szCs w:val="28"/>
          <w:shd w:val="clear" w:color="auto" w:fill="FFFFFF"/>
          <w:lang w:val="uk-UA"/>
        </w:rPr>
        <w:t>актом про помилування може бути здійснена заміна засудженому призначеного судом покарання у вигляді довічного позбавлення волі на позбавлення волі на строк не менше двадцяти п’яти років.</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 xml:space="preserve">Суди, що розглядали клопотання заявників </w:t>
      </w:r>
      <w:r>
        <w:rPr>
          <w:rFonts w:ascii="Times New Roman" w:eastAsia="Times New Roman" w:hAnsi="Times New Roman" w:cs="Times New Roman"/>
          <w:color w:val="000000"/>
          <w:sz w:val="28"/>
          <w:szCs w:val="28"/>
          <w:shd w:val="clear" w:color="auto" w:fill="FFFFFF"/>
          <w:lang w:val="uk-UA"/>
        </w:rPr>
        <w:t>стосовно</w:t>
      </w:r>
      <w:r w:rsidRPr="00906CDD">
        <w:rPr>
          <w:rFonts w:ascii="Times New Roman" w:eastAsia="Times New Roman" w:hAnsi="Times New Roman" w:cs="Times New Roman"/>
          <w:color w:val="000000"/>
          <w:sz w:val="28"/>
          <w:szCs w:val="28"/>
          <w:shd w:val="clear" w:color="auto" w:fill="FFFFFF"/>
          <w:lang w:val="uk-UA"/>
        </w:rPr>
        <w:t xml:space="preserve"> умовно-дострокового звільнення від відбування покарання або замін</w:t>
      </w:r>
      <w:r w:rsidR="00987F1A">
        <w:rPr>
          <w:rFonts w:ascii="Times New Roman" w:eastAsia="Times New Roman" w:hAnsi="Times New Roman" w:cs="Times New Roman"/>
          <w:color w:val="000000"/>
          <w:sz w:val="28"/>
          <w:szCs w:val="28"/>
          <w:shd w:val="clear" w:color="auto" w:fill="FFFFFF"/>
          <w:lang w:val="uk-UA"/>
        </w:rPr>
        <w:t>и</w:t>
      </w:r>
      <w:r w:rsidRPr="00906CDD">
        <w:rPr>
          <w:rFonts w:ascii="Times New Roman" w:eastAsia="Times New Roman" w:hAnsi="Times New Roman" w:cs="Times New Roman"/>
          <w:color w:val="000000"/>
          <w:sz w:val="28"/>
          <w:szCs w:val="28"/>
          <w:shd w:val="clear" w:color="auto" w:fill="FFFFFF"/>
          <w:lang w:val="uk-UA"/>
        </w:rPr>
        <w:t xml:space="preserve"> їм невідбутої частини покарання більш м’яким покаранням, відмовили в задоволенні таких клопотань, зокрема, й </w:t>
      </w:r>
      <w:r w:rsidRPr="00906CDD">
        <w:rPr>
          <w:rFonts w:ascii="Times New Roman" w:eastAsia="Times New Roman" w:hAnsi="Times New Roman" w:cs="Times New Roman"/>
          <w:color w:val="000000"/>
          <w:sz w:val="28"/>
          <w:szCs w:val="28"/>
          <w:shd w:val="clear" w:color="auto" w:fill="FFFFFF"/>
          <w:lang w:val="uk-UA"/>
        </w:rPr>
        <w:lastRenderedPageBreak/>
        <w:t>на тій підставі, що „чинним законодавством передбачено можливість заміни покарання у виді довічного позбавлення волі більш м’яким покаранням шляхом помилування засудженого, що у повній мірі відповідає вимогам Конвенції про захист прав людини і основоположних свобод та практиці Європейського суду з прав людини“ (ухвал</w:t>
      </w:r>
      <w:r>
        <w:rPr>
          <w:rFonts w:ascii="Times New Roman" w:eastAsia="Times New Roman" w:hAnsi="Times New Roman" w:cs="Times New Roman"/>
          <w:color w:val="000000"/>
          <w:sz w:val="28"/>
          <w:szCs w:val="28"/>
          <w:shd w:val="clear" w:color="auto" w:fill="FFFFFF"/>
          <w:lang w:val="uk-UA"/>
        </w:rPr>
        <w:t>а Львівського апеляційного суду</w:t>
      </w:r>
      <w:r w:rsidRPr="00906CDD">
        <w:rPr>
          <w:rFonts w:ascii="Times New Roman" w:eastAsia="Times New Roman" w:hAnsi="Times New Roman" w:cs="Times New Roman"/>
          <w:color w:val="000000"/>
          <w:sz w:val="28"/>
          <w:szCs w:val="28"/>
          <w:shd w:val="clear" w:color="auto" w:fill="FFFFFF"/>
          <w:lang w:val="uk-UA"/>
        </w:rPr>
        <w:t xml:space="preserve"> від 16 квітня 2019 року в справі Мельниченка О.С.; ухвала Донецького апеляційного суду від 17 січня 2019 року в справі </w:t>
      </w:r>
      <w:proofErr w:type="spellStart"/>
      <w:r w:rsidRPr="00906CDD">
        <w:rPr>
          <w:rFonts w:ascii="Times New Roman" w:eastAsia="Times New Roman" w:hAnsi="Times New Roman" w:cs="Times New Roman"/>
          <w:color w:val="000000"/>
          <w:sz w:val="28"/>
          <w:szCs w:val="28"/>
          <w:shd w:val="clear" w:color="auto" w:fill="FFFFFF"/>
          <w:lang w:val="uk-UA"/>
        </w:rPr>
        <w:t>Костіна</w:t>
      </w:r>
      <w:proofErr w:type="spellEnd"/>
      <w:r w:rsidRPr="00906CDD">
        <w:rPr>
          <w:rFonts w:ascii="Times New Roman" w:eastAsia="Times New Roman" w:hAnsi="Times New Roman" w:cs="Times New Roman"/>
          <w:color w:val="000000"/>
          <w:sz w:val="28"/>
          <w:szCs w:val="28"/>
          <w:shd w:val="clear" w:color="auto" w:fill="FFFFFF"/>
          <w:lang w:val="uk-UA"/>
        </w:rPr>
        <w:t xml:space="preserve"> В.В.).</w:t>
      </w:r>
    </w:p>
    <w:p w:rsidR="000D1617" w:rsidRPr="00906CDD" w:rsidRDefault="000D1617" w:rsidP="000D1617">
      <w:pPr>
        <w:spacing w:line="367"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 xml:space="preserve">Відповідно до пункту 27 статті 106 Конституції України Президент України може звільнити особу, засуджену до довічного позбавлення волі, від відбування покарання шляхом її помилування. У статті 87 Кодексу визначено, що Президент </w:t>
      </w:r>
      <w:r>
        <w:rPr>
          <w:rFonts w:ascii="Times New Roman" w:eastAsia="Times New Roman" w:hAnsi="Times New Roman" w:cs="Times New Roman"/>
          <w:color w:val="000000"/>
          <w:sz w:val="28"/>
          <w:szCs w:val="28"/>
          <w:shd w:val="clear" w:color="auto" w:fill="FFFFFF"/>
          <w:lang w:val="uk-UA"/>
        </w:rPr>
        <w:t xml:space="preserve">України </w:t>
      </w:r>
      <w:r w:rsidRPr="00906CDD">
        <w:rPr>
          <w:rFonts w:ascii="Times New Roman" w:eastAsia="Times New Roman" w:hAnsi="Times New Roman" w:cs="Times New Roman"/>
          <w:color w:val="000000"/>
          <w:sz w:val="28"/>
          <w:szCs w:val="28"/>
          <w:shd w:val="clear" w:color="auto" w:fill="FFFFFF"/>
          <w:lang w:val="uk-UA"/>
        </w:rPr>
        <w:t xml:space="preserve">здійснює помилування стосовно індивідуально визначеної особи (частина перша); актом про помилування може бути здійснено заміну засудженому призначеного судом покарання у вигляді довічного позбавлення волі на позбавлення волі на строк не менше двадцяти п’яти років (частина друга). Засуджений до довічного позбавлення волі може подати клопотання про його помилування після відбуття </w:t>
      </w:r>
      <w:r w:rsidR="00E60754">
        <w:rPr>
          <w:rFonts w:ascii="Times New Roman" w:eastAsia="Times New Roman" w:hAnsi="Times New Roman" w:cs="Times New Roman"/>
          <w:color w:val="000000"/>
          <w:sz w:val="28"/>
          <w:szCs w:val="28"/>
          <w:shd w:val="clear" w:color="auto" w:fill="FFFFFF"/>
          <w:lang w:val="uk-UA"/>
        </w:rPr>
        <w:t xml:space="preserve">ним </w:t>
      </w:r>
      <w:r w:rsidRPr="00906CDD">
        <w:rPr>
          <w:rFonts w:ascii="Times New Roman" w:eastAsia="Times New Roman" w:hAnsi="Times New Roman" w:cs="Times New Roman"/>
          <w:color w:val="000000"/>
          <w:sz w:val="28"/>
          <w:szCs w:val="28"/>
          <w:shd w:val="clear" w:color="auto" w:fill="FFFFFF"/>
          <w:lang w:val="uk-UA"/>
        </w:rPr>
        <w:t>покарання не менше двадцяти п</w:t>
      </w:r>
      <w:r>
        <w:rPr>
          <w:rFonts w:ascii="Times New Roman" w:eastAsia="Times New Roman"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яти років призначеного покарання (частина сьома статті 151 Кримінально-виконавчого кодексу України). </w:t>
      </w:r>
    </w:p>
    <w:p w:rsidR="000D1617" w:rsidRPr="00906CDD" w:rsidRDefault="000D1617" w:rsidP="002670B7">
      <w:pPr>
        <w:spacing w:line="360"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Вирішуючи питання</w:t>
      </w:r>
      <w:r>
        <w:rPr>
          <w:rFonts w:ascii="Times New Roman" w:eastAsia="Times New Roman" w:hAnsi="Times New Roman" w:cs="Times New Roman"/>
          <w:color w:val="000000"/>
          <w:sz w:val="28"/>
          <w:szCs w:val="28"/>
          <w:shd w:val="clear" w:color="auto" w:fill="FFFFFF"/>
          <w:lang w:val="uk-UA"/>
        </w:rPr>
        <w:t xml:space="preserve"> про те</w:t>
      </w:r>
      <w:r w:rsidRPr="00906CDD">
        <w:rPr>
          <w:rFonts w:ascii="Times New Roman" w:eastAsia="Times New Roman" w:hAnsi="Times New Roman" w:cs="Times New Roman"/>
          <w:color w:val="000000"/>
          <w:sz w:val="28"/>
          <w:szCs w:val="28"/>
          <w:shd w:val="clear" w:color="auto" w:fill="FFFFFF"/>
          <w:lang w:val="uk-UA"/>
        </w:rPr>
        <w:t xml:space="preserve">, чи порушила Україна Конвенцію, Європейський суд із прав людини </w:t>
      </w:r>
      <w:r>
        <w:rPr>
          <w:rFonts w:ascii="Times New Roman" w:eastAsia="Times New Roman" w:hAnsi="Times New Roman" w:cs="Times New Roman"/>
          <w:color w:val="000000"/>
          <w:sz w:val="28"/>
          <w:szCs w:val="28"/>
          <w:shd w:val="clear" w:color="auto" w:fill="FFFFFF"/>
          <w:lang w:val="uk-UA"/>
        </w:rPr>
        <w:t xml:space="preserve">в справі </w:t>
      </w:r>
      <w:proofErr w:type="spellStart"/>
      <w:r w:rsidRPr="00906CDD">
        <w:rPr>
          <w:rFonts w:ascii="Times New Roman" w:eastAsia="Times New Roman" w:hAnsi="Times New Roman" w:cs="Times New Roman"/>
          <w:i/>
          <w:color w:val="000000"/>
          <w:sz w:val="28"/>
          <w:szCs w:val="28"/>
          <w:shd w:val="clear" w:color="auto" w:fill="FFFFFF"/>
          <w:lang w:val="uk-UA"/>
        </w:rPr>
        <w:t>Петухов</w:t>
      </w:r>
      <w:proofErr w:type="spellEnd"/>
      <w:r w:rsidRPr="00906CDD">
        <w:rPr>
          <w:rFonts w:ascii="Times New Roman" w:eastAsia="Times New Roman" w:hAnsi="Times New Roman" w:cs="Times New Roman"/>
          <w:i/>
          <w:color w:val="000000"/>
          <w:sz w:val="28"/>
          <w:szCs w:val="28"/>
          <w:shd w:val="clear" w:color="auto" w:fill="FFFFFF"/>
          <w:lang w:val="uk-UA"/>
        </w:rPr>
        <w:t xml:space="preserve"> проти Укра</w:t>
      </w:r>
      <w:r w:rsidR="003503DC">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 (</w:t>
      </w:r>
      <w:r w:rsidRPr="00906CDD">
        <w:rPr>
          <w:rFonts w:ascii="Times New Roman" w:eastAsia="Segoe UI Symbol" w:hAnsi="Times New Roman" w:cs="Times New Roman"/>
          <w:i/>
          <w:color w:val="000000"/>
          <w:sz w:val="28"/>
          <w:szCs w:val="28"/>
          <w:shd w:val="clear" w:color="auto" w:fill="FFFFFF"/>
          <w:lang w:val="uk-UA"/>
        </w:rPr>
        <w:t>№</w:t>
      </w:r>
      <w:r>
        <w:rPr>
          <w:rFonts w:ascii="Times New Roman" w:eastAsia="Segoe UI Symbol" w:hAnsi="Times New Roman" w:cs="Times New Roman"/>
          <w:i/>
          <w:color w:val="000000"/>
          <w:sz w:val="28"/>
          <w:szCs w:val="28"/>
          <w:shd w:val="clear" w:color="auto" w:fill="FFFFFF"/>
          <w:lang w:val="uk-UA"/>
        </w:rPr>
        <w:t xml:space="preserve"> </w:t>
      </w:r>
      <w:r w:rsidRPr="00906CDD">
        <w:rPr>
          <w:rFonts w:ascii="Times New Roman" w:eastAsia="Times New Roman" w:hAnsi="Times New Roman" w:cs="Times New Roman"/>
          <w:i/>
          <w:color w:val="000000"/>
          <w:sz w:val="28"/>
          <w:szCs w:val="28"/>
          <w:shd w:val="clear" w:color="auto" w:fill="FFFFFF"/>
          <w:lang w:val="uk-UA"/>
        </w:rPr>
        <w:t>2)</w:t>
      </w:r>
      <w:r w:rsidRPr="00906CDD">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lang w:val="uk-UA"/>
        </w:rPr>
        <w:br/>
      </w:r>
      <w:r w:rsidRPr="00FB4857">
        <w:rPr>
          <w:rFonts w:ascii="Times New Roman" w:eastAsia="Times New Roman" w:hAnsi="Times New Roman" w:cs="Times New Roman"/>
          <w:color w:val="000000"/>
          <w:sz w:val="28"/>
          <w:szCs w:val="28"/>
          <w:shd w:val="clear" w:color="auto" w:fill="FFFFFF"/>
          <w:lang w:val="uk-UA"/>
        </w:rPr>
        <w:t xml:space="preserve">(заява </w:t>
      </w:r>
      <w:r w:rsidRPr="00FB4857">
        <w:rPr>
          <w:rFonts w:ascii="Times New Roman" w:eastAsia="Segoe UI Symbol" w:hAnsi="Times New Roman" w:cs="Times New Roman"/>
          <w:color w:val="000000"/>
          <w:sz w:val="28"/>
          <w:szCs w:val="28"/>
          <w:shd w:val="clear" w:color="auto" w:fill="FFFFFF"/>
          <w:lang w:val="uk-UA"/>
        </w:rPr>
        <w:t>№</w:t>
      </w:r>
      <w:r w:rsidRPr="00FB4857">
        <w:rPr>
          <w:rFonts w:ascii="Times New Roman" w:eastAsia="Times New Roman" w:hAnsi="Times New Roman" w:cs="Times New Roman"/>
          <w:color w:val="000000"/>
          <w:sz w:val="28"/>
          <w:szCs w:val="28"/>
          <w:shd w:val="clear" w:color="auto" w:fill="FFFFFF"/>
          <w:lang w:val="uk-UA"/>
        </w:rPr>
        <w:t xml:space="preserve"> 41216/13) дослідив порядок здійснення </w:t>
      </w:r>
      <w:r w:rsidR="00DA5E86">
        <w:rPr>
          <w:rFonts w:ascii="Times New Roman" w:eastAsia="Times New Roman" w:hAnsi="Times New Roman" w:cs="Times New Roman"/>
          <w:color w:val="000000"/>
          <w:sz w:val="28"/>
          <w:szCs w:val="28"/>
          <w:shd w:val="clear" w:color="auto" w:fill="FFFFFF"/>
          <w:lang w:val="uk-UA"/>
        </w:rPr>
        <w:t xml:space="preserve">Президентом України </w:t>
      </w:r>
      <w:r w:rsidRPr="00FB4857">
        <w:rPr>
          <w:rFonts w:ascii="Times New Roman" w:eastAsia="Times New Roman" w:hAnsi="Times New Roman" w:cs="Times New Roman"/>
          <w:color w:val="000000"/>
          <w:sz w:val="28"/>
          <w:szCs w:val="28"/>
          <w:shd w:val="clear" w:color="auto" w:fill="FFFFFF"/>
          <w:lang w:val="uk-UA"/>
        </w:rPr>
        <w:t>помилування, що його затверджено Указом Президента України „Про Положення про порядок здійснення помилування“ від 21 квітня 2015 року</w:t>
      </w:r>
      <w:r w:rsidR="00DA5E86">
        <w:rPr>
          <w:rFonts w:ascii="Times New Roman" w:eastAsia="Times New Roman" w:hAnsi="Times New Roman" w:cs="Times New Roman"/>
          <w:color w:val="000000"/>
          <w:sz w:val="28"/>
          <w:szCs w:val="28"/>
          <w:shd w:val="clear" w:color="auto" w:fill="FFFFFF"/>
          <w:lang w:val="uk-UA"/>
        </w:rPr>
        <w:br/>
      </w:r>
      <w:r w:rsidRPr="00FB4857">
        <w:rPr>
          <w:rFonts w:ascii="Times New Roman" w:eastAsia="Segoe UI Symbol" w:hAnsi="Times New Roman" w:cs="Times New Roman"/>
          <w:color w:val="000000"/>
          <w:sz w:val="28"/>
          <w:szCs w:val="28"/>
          <w:shd w:val="clear" w:color="auto" w:fill="FFFFFF"/>
          <w:lang w:val="uk-UA"/>
        </w:rPr>
        <w:t>№</w:t>
      </w:r>
      <w:r w:rsidRPr="00FB4857">
        <w:rPr>
          <w:rFonts w:ascii="Times New Roman" w:eastAsia="Times New Roman" w:hAnsi="Times New Roman" w:cs="Times New Roman"/>
          <w:color w:val="000000"/>
          <w:sz w:val="28"/>
          <w:szCs w:val="28"/>
          <w:shd w:val="clear" w:color="auto" w:fill="FFFFFF"/>
          <w:lang w:val="uk-UA"/>
        </w:rPr>
        <w:t xml:space="preserve"> 223/2015, та </w:t>
      </w:r>
      <w:r>
        <w:rPr>
          <w:rFonts w:ascii="Times New Roman" w:eastAsia="Times New Roman" w:hAnsi="Times New Roman" w:cs="Times New Roman"/>
          <w:color w:val="000000"/>
          <w:sz w:val="28"/>
          <w:szCs w:val="28"/>
          <w:shd w:val="clear" w:color="auto" w:fill="FFFFFF"/>
          <w:lang w:val="uk-UA"/>
        </w:rPr>
        <w:t xml:space="preserve">в рішенні </w:t>
      </w:r>
      <w:r>
        <w:rPr>
          <w:rFonts w:ascii="Times New Roman" w:eastAsia="Times New Roman" w:hAnsi="Times New Roman" w:cs="Times New Roman"/>
          <w:sz w:val="28"/>
          <w:szCs w:val="28"/>
          <w:lang w:val="uk-UA"/>
        </w:rPr>
        <w:t>від 12 березня 2019 року в цій справі</w:t>
      </w:r>
      <w:r w:rsidRPr="00FB4857">
        <w:rPr>
          <w:rFonts w:ascii="Times New Roman" w:eastAsia="Times New Roman" w:hAnsi="Times New Roman" w:cs="Times New Roman"/>
          <w:sz w:val="28"/>
          <w:szCs w:val="28"/>
          <w:shd w:val="clear" w:color="auto" w:fill="FFFFFF"/>
          <w:lang w:val="uk-UA"/>
        </w:rPr>
        <w:t xml:space="preserve"> </w:t>
      </w:r>
      <w:r w:rsidRPr="00FB4857">
        <w:rPr>
          <w:rFonts w:ascii="Times New Roman" w:eastAsia="Times New Roman" w:hAnsi="Times New Roman" w:cs="Times New Roman"/>
          <w:color w:val="000000"/>
          <w:sz w:val="28"/>
          <w:szCs w:val="28"/>
          <w:shd w:val="clear" w:color="auto" w:fill="FFFFFF"/>
          <w:lang w:val="uk-UA"/>
        </w:rPr>
        <w:t xml:space="preserve">дійшов висновку, що встановлений порядок не відповідає вимогам статті 3 Конвенції. Зокрема, </w:t>
      </w:r>
      <w:r w:rsidRPr="00FB4857">
        <w:rPr>
          <w:rFonts w:ascii="Times New Roman" w:eastAsia="Times New Roman" w:hAnsi="Times New Roman" w:cs="Times New Roman"/>
          <w:sz w:val="28"/>
          <w:szCs w:val="28"/>
          <w:shd w:val="clear" w:color="auto" w:fill="FFFFFF"/>
          <w:lang w:val="uk-UA"/>
        </w:rPr>
        <w:t xml:space="preserve">Європейський суд із прав людини </w:t>
      </w:r>
      <w:r w:rsidRPr="00FB4857">
        <w:rPr>
          <w:rFonts w:ascii="Times New Roman" w:eastAsia="Times New Roman" w:hAnsi="Times New Roman" w:cs="Times New Roman"/>
          <w:color w:val="000000"/>
          <w:sz w:val="28"/>
          <w:szCs w:val="28"/>
          <w:shd w:val="clear" w:color="auto" w:fill="FFFFFF"/>
          <w:lang w:val="uk-UA"/>
        </w:rPr>
        <w:t xml:space="preserve">зазначив, що „порядок помилування в Україні не зобов’язує ні Комісію з питань помилування [Комісія при Президентові України </w:t>
      </w:r>
      <w:r>
        <w:rPr>
          <w:rFonts w:ascii="Times New Roman" w:eastAsia="Times New Roman" w:hAnsi="Times New Roman" w:cs="Times New Roman"/>
          <w:color w:val="000000"/>
          <w:sz w:val="28"/>
          <w:szCs w:val="28"/>
          <w:shd w:val="clear" w:color="auto" w:fill="FFFFFF"/>
          <w:lang w:val="uk-UA"/>
        </w:rPr>
        <w:t>в</w:t>
      </w:r>
      <w:r w:rsidRPr="00FB4857">
        <w:rPr>
          <w:rFonts w:ascii="Times New Roman" w:eastAsia="Times New Roman" w:hAnsi="Times New Roman" w:cs="Times New Roman"/>
          <w:color w:val="000000"/>
          <w:sz w:val="28"/>
          <w:szCs w:val="28"/>
          <w:shd w:val="clear" w:color="auto" w:fill="FFFFFF"/>
          <w:lang w:val="uk-UA"/>
        </w:rPr>
        <w:t xml:space="preserve"> питаннях помилування], ні Президента України обґрунтовувати свої рішення, що їх ухвалюють за клопотаннями про</w:t>
      </w:r>
      <w:r w:rsidRPr="00906CDD">
        <w:rPr>
          <w:rFonts w:ascii="Times New Roman" w:eastAsia="Times New Roman" w:hAnsi="Times New Roman" w:cs="Times New Roman"/>
          <w:color w:val="000000"/>
          <w:sz w:val="28"/>
          <w:szCs w:val="28"/>
          <w:shd w:val="clear" w:color="auto" w:fill="FFFFFF"/>
          <w:lang w:val="uk-UA"/>
        </w:rPr>
        <w:t xml:space="preserve"> помилування“ (</w:t>
      </w:r>
      <w:r w:rsidRPr="00906CDD">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177). У </w:t>
      </w:r>
      <w:r>
        <w:rPr>
          <w:rFonts w:ascii="Times New Roman" w:eastAsia="Times New Roman" w:hAnsi="Times New Roman" w:cs="Times New Roman"/>
          <w:color w:val="000000"/>
          <w:sz w:val="28"/>
          <w:szCs w:val="28"/>
          <w:shd w:val="clear" w:color="auto" w:fill="FFFFFF"/>
          <w:lang w:val="uk-UA"/>
        </w:rPr>
        <w:t>зазначеній</w:t>
      </w:r>
      <w:r w:rsidRPr="00906CDD">
        <w:rPr>
          <w:rFonts w:ascii="Times New Roman" w:eastAsia="Times New Roman" w:hAnsi="Times New Roman" w:cs="Times New Roman"/>
          <w:color w:val="000000"/>
          <w:sz w:val="28"/>
          <w:szCs w:val="28"/>
          <w:shd w:val="clear" w:color="auto" w:fill="FFFFFF"/>
          <w:lang w:val="uk-UA"/>
        </w:rPr>
        <w:t xml:space="preserve"> справі </w:t>
      </w:r>
      <w:r w:rsidRPr="00906CDD">
        <w:rPr>
          <w:rFonts w:ascii="Times New Roman" w:eastAsia="Times New Roman" w:hAnsi="Times New Roman" w:cs="Times New Roman"/>
          <w:sz w:val="28"/>
          <w:szCs w:val="28"/>
          <w:shd w:val="clear" w:color="auto" w:fill="FFFFFF"/>
          <w:lang w:val="uk-UA"/>
        </w:rPr>
        <w:t xml:space="preserve">Європейський суд із прав людини </w:t>
      </w:r>
      <w:r w:rsidRPr="00906CDD">
        <w:rPr>
          <w:rFonts w:ascii="Times New Roman" w:eastAsia="Times New Roman" w:hAnsi="Times New Roman" w:cs="Times New Roman"/>
          <w:color w:val="000000"/>
          <w:sz w:val="28"/>
          <w:szCs w:val="28"/>
          <w:shd w:val="clear" w:color="auto" w:fill="FFFFFF"/>
          <w:lang w:val="uk-UA"/>
        </w:rPr>
        <w:t xml:space="preserve">установив, що </w:t>
      </w:r>
      <w:r>
        <w:rPr>
          <w:rFonts w:ascii="Times New Roman" w:eastAsia="Times New Roman" w:hAnsi="Times New Roman" w:cs="Times New Roman"/>
          <w:color w:val="000000"/>
          <w:sz w:val="28"/>
          <w:szCs w:val="28"/>
          <w:shd w:val="clear" w:color="auto" w:fill="FFFFFF"/>
          <w:lang w:val="uk-UA"/>
        </w:rPr>
        <w:t>в</w:t>
      </w:r>
      <w:r w:rsidRPr="00906CDD">
        <w:rPr>
          <w:rFonts w:ascii="Times New Roman" w:eastAsia="Times New Roman" w:hAnsi="Times New Roman" w:cs="Times New Roman"/>
          <w:color w:val="000000"/>
          <w:sz w:val="28"/>
          <w:szCs w:val="28"/>
          <w:shd w:val="clear" w:color="auto" w:fill="FFFFFF"/>
          <w:lang w:val="uk-UA"/>
        </w:rPr>
        <w:t xml:space="preserve"> Президента </w:t>
      </w:r>
      <w:r w:rsidRPr="00906CDD">
        <w:rPr>
          <w:rFonts w:ascii="Times New Roman" w:eastAsia="Times New Roman" w:hAnsi="Times New Roman" w:cs="Times New Roman"/>
          <w:color w:val="000000"/>
          <w:sz w:val="28"/>
          <w:szCs w:val="28"/>
          <w:shd w:val="clear" w:color="auto" w:fill="FFFFFF"/>
          <w:lang w:val="uk-UA"/>
        </w:rPr>
        <w:lastRenderedPageBreak/>
        <w:t>України та підконтрольних йому органів державної влади немає обов’язку обґрунтовувати свої рішення за клопотаннями про помилування, тому „за таких обставин здійснення засудженими до довічного позбавлення волі свого права на перегляд їхнього покарання у вигляді довічного позбавлення волі через президентське помилування не може вважатися таким, що його захищено достатніми процесуальними гарантіями“ (</w:t>
      </w:r>
      <w:r w:rsidRPr="00906CDD">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179). У світлі зазначених міркувань </w:t>
      </w:r>
      <w:r w:rsidRPr="00906CDD">
        <w:rPr>
          <w:rFonts w:ascii="Times New Roman" w:eastAsia="Times New Roman" w:hAnsi="Times New Roman" w:cs="Times New Roman"/>
          <w:sz w:val="28"/>
          <w:szCs w:val="28"/>
          <w:shd w:val="clear" w:color="auto" w:fill="FFFFFF"/>
          <w:lang w:val="uk-UA"/>
        </w:rPr>
        <w:t xml:space="preserve">Європейський суд із прав людини </w:t>
      </w:r>
      <w:r w:rsidRPr="00906CDD">
        <w:rPr>
          <w:rFonts w:ascii="Times New Roman" w:eastAsia="Times New Roman" w:hAnsi="Times New Roman" w:cs="Times New Roman"/>
          <w:color w:val="000000"/>
          <w:sz w:val="28"/>
          <w:szCs w:val="28"/>
          <w:shd w:val="clear" w:color="auto" w:fill="FFFFFF"/>
          <w:lang w:val="uk-UA"/>
        </w:rPr>
        <w:t xml:space="preserve">дійшов висновку, що „в Україні президентські повноваження щодо здійснення помилування є сучасним еквівалентом </w:t>
      </w:r>
      <w:r w:rsidRPr="00BD438F">
        <w:rPr>
          <w:rFonts w:ascii="Times New Roman" w:eastAsia="Times New Roman" w:hAnsi="Times New Roman" w:cs="Times New Roman"/>
          <w:color w:val="000000"/>
          <w:sz w:val="28"/>
          <w:szCs w:val="28"/>
          <w:shd w:val="clear" w:color="auto" w:fill="FFFFFF"/>
          <w:lang w:val="uk-UA"/>
        </w:rPr>
        <w:t>королівської прерогативи пощади, заснован</w:t>
      </w:r>
      <w:r>
        <w:rPr>
          <w:rFonts w:ascii="Times New Roman" w:eastAsia="Times New Roman" w:hAnsi="Times New Roman" w:cs="Times New Roman"/>
          <w:color w:val="000000"/>
          <w:sz w:val="28"/>
          <w:szCs w:val="28"/>
          <w:shd w:val="clear" w:color="auto" w:fill="FFFFFF"/>
          <w:lang w:val="uk-UA"/>
        </w:rPr>
        <w:t>ої</w:t>
      </w:r>
      <w:r w:rsidRPr="00BD438F">
        <w:rPr>
          <w:rFonts w:ascii="Times New Roman" w:eastAsia="Times New Roman" w:hAnsi="Times New Roman" w:cs="Times New Roman"/>
          <w:color w:val="000000"/>
          <w:sz w:val="28"/>
          <w:szCs w:val="28"/>
          <w:shd w:val="clear" w:color="auto" w:fill="FFFFFF"/>
          <w:lang w:val="uk-UA"/>
        </w:rPr>
        <w:t xml:space="preserve"> на принципові гуманності, а не</w:t>
      </w:r>
      <w:r>
        <w:rPr>
          <w:rFonts w:ascii="Times New Roman" w:eastAsia="Times New Roman" w:hAnsi="Times New Roman" w:cs="Times New Roman"/>
          <w:color w:val="000000"/>
          <w:sz w:val="28"/>
          <w:szCs w:val="28"/>
          <w:shd w:val="clear" w:color="auto" w:fill="FFFFFF"/>
          <w:lang w:val="uk-UA"/>
        </w:rPr>
        <w:t xml:space="preserve"> заснован</w:t>
      </w:r>
      <w:r w:rsidR="00E60754">
        <w:rPr>
          <w:rFonts w:ascii="Times New Roman" w:eastAsia="Times New Roman" w:hAnsi="Times New Roman" w:cs="Times New Roman"/>
          <w:color w:val="000000"/>
          <w:sz w:val="28"/>
          <w:szCs w:val="28"/>
          <w:shd w:val="clear" w:color="auto" w:fill="FFFFFF"/>
          <w:lang w:val="uk-UA"/>
        </w:rPr>
        <w:t xml:space="preserve">ому </w:t>
      </w:r>
      <w:r w:rsidRPr="00BD438F">
        <w:rPr>
          <w:rFonts w:ascii="Times New Roman" w:eastAsia="Times New Roman" w:hAnsi="Times New Roman" w:cs="Times New Roman"/>
          <w:color w:val="000000"/>
          <w:sz w:val="28"/>
          <w:szCs w:val="28"/>
          <w:shd w:val="clear" w:color="auto" w:fill="FFFFFF"/>
          <w:lang w:val="uk-UA"/>
        </w:rPr>
        <w:t xml:space="preserve">на </w:t>
      </w:r>
      <w:proofErr w:type="spellStart"/>
      <w:r w:rsidRPr="00BD438F">
        <w:rPr>
          <w:rFonts w:ascii="Times New Roman" w:eastAsia="Times New Roman" w:hAnsi="Times New Roman" w:cs="Times New Roman"/>
          <w:color w:val="000000"/>
          <w:sz w:val="28"/>
          <w:szCs w:val="28"/>
          <w:shd w:val="clear" w:color="auto" w:fill="FFFFFF"/>
          <w:lang w:val="uk-UA"/>
        </w:rPr>
        <w:t>пенологічних</w:t>
      </w:r>
      <w:proofErr w:type="spellEnd"/>
      <w:r w:rsidRPr="00BD438F">
        <w:rPr>
          <w:rFonts w:ascii="Times New Roman" w:eastAsia="Times New Roman" w:hAnsi="Times New Roman" w:cs="Times New Roman"/>
          <w:color w:val="000000"/>
          <w:sz w:val="28"/>
          <w:szCs w:val="28"/>
          <w:shd w:val="clear" w:color="auto" w:fill="FFFFFF"/>
          <w:lang w:val="uk-UA"/>
        </w:rPr>
        <w:t xml:space="preserve"> підставах та такому, що містить </w:t>
      </w:r>
      <w:r w:rsidRPr="00FB4857">
        <w:rPr>
          <w:rFonts w:ascii="Times New Roman" w:eastAsia="Times New Roman" w:hAnsi="Times New Roman" w:cs="Times New Roman"/>
          <w:color w:val="000000"/>
          <w:sz w:val="28"/>
          <w:szCs w:val="28"/>
          <w:shd w:val="clear" w:color="auto" w:fill="FFFFFF"/>
          <w:lang w:val="uk-UA"/>
        </w:rPr>
        <w:t>процесуальні гарантії, механізмо</w:t>
      </w:r>
      <w:r w:rsidR="00E60754">
        <w:rPr>
          <w:rFonts w:ascii="Times New Roman" w:eastAsia="Times New Roman" w:hAnsi="Times New Roman" w:cs="Times New Roman"/>
          <w:color w:val="000000"/>
          <w:sz w:val="28"/>
          <w:szCs w:val="28"/>
          <w:shd w:val="clear" w:color="auto" w:fill="FFFFFF"/>
          <w:lang w:val="uk-UA"/>
        </w:rPr>
        <w:t>ві</w:t>
      </w:r>
      <w:r w:rsidRPr="00FB4857">
        <w:rPr>
          <w:rFonts w:ascii="Times New Roman" w:eastAsia="Times New Roman" w:hAnsi="Times New Roman" w:cs="Times New Roman"/>
          <w:color w:val="000000"/>
          <w:sz w:val="28"/>
          <w:szCs w:val="28"/>
          <w:shd w:val="clear" w:color="auto" w:fill="FFFFFF"/>
          <w:lang w:val="uk-UA"/>
        </w:rPr>
        <w:t xml:space="preserve"> задля перегляду стану справ в’язня</w:t>
      </w:r>
      <w:r w:rsidR="00987F1A">
        <w:rPr>
          <w:rFonts w:ascii="Times New Roman" w:eastAsia="Times New Roman" w:hAnsi="Times New Roman" w:cs="Times New Roman"/>
          <w:color w:val="000000"/>
          <w:sz w:val="28"/>
          <w:szCs w:val="28"/>
          <w:shd w:val="clear" w:color="auto" w:fill="FFFFFF"/>
          <w:lang w:val="uk-UA"/>
        </w:rPr>
        <w:t>,\</w:t>
      </w:r>
      <w:r w:rsidRPr="00FB4857">
        <w:rPr>
          <w:rFonts w:ascii="Times New Roman" w:eastAsia="Times New Roman" w:hAnsi="Times New Roman" w:cs="Times New Roman"/>
          <w:color w:val="000000"/>
          <w:sz w:val="28"/>
          <w:szCs w:val="28"/>
          <w:shd w:val="clear" w:color="auto" w:fill="FFFFFF"/>
          <w:lang w:val="uk-UA"/>
        </w:rPr>
        <w:t xml:space="preserve"> з тим, щоб</w:t>
      </w:r>
      <w:r w:rsidR="00E60754">
        <w:rPr>
          <w:rFonts w:ascii="Times New Roman" w:eastAsia="Times New Roman" w:hAnsi="Times New Roman" w:cs="Times New Roman"/>
          <w:color w:val="000000"/>
          <w:sz w:val="28"/>
          <w:szCs w:val="28"/>
          <w:shd w:val="clear" w:color="auto" w:fill="FFFFFF"/>
          <w:lang w:val="uk-UA"/>
        </w:rPr>
        <w:br/>
      </w:r>
      <w:r w:rsidRPr="00BD438F">
        <w:rPr>
          <w:rFonts w:ascii="Times New Roman" w:eastAsia="Times New Roman" w:hAnsi="Times New Roman" w:cs="Times New Roman"/>
          <w:color w:val="000000"/>
          <w:sz w:val="28"/>
          <w:szCs w:val="28"/>
          <w:shd w:val="clear" w:color="auto" w:fill="FFFFFF"/>
          <w:lang w:val="uk-UA"/>
        </w:rPr>
        <w:t>установити,</w:t>
      </w:r>
      <w:r w:rsidRPr="00906CDD">
        <w:rPr>
          <w:rFonts w:ascii="Times New Roman" w:eastAsia="Times New Roman" w:hAnsi="Times New Roman" w:cs="Times New Roman"/>
          <w:color w:val="000000"/>
          <w:sz w:val="28"/>
          <w:szCs w:val="28"/>
          <w:shd w:val="clear" w:color="auto" w:fill="FFFFFF"/>
          <w:lang w:val="uk-UA"/>
        </w:rPr>
        <w:t xml:space="preserve"> чи досягнуто коректування особи, покараної на довічне позбавл</w:t>
      </w:r>
      <w:r>
        <w:rPr>
          <w:rFonts w:ascii="Times New Roman" w:eastAsia="Times New Roman" w:hAnsi="Times New Roman" w:cs="Times New Roman"/>
          <w:color w:val="000000"/>
          <w:sz w:val="28"/>
          <w:szCs w:val="28"/>
          <w:shd w:val="clear" w:color="auto" w:fill="FFFFFF"/>
          <w:lang w:val="uk-UA"/>
        </w:rPr>
        <w:t xml:space="preserve">ення волі“ </w:t>
      </w:r>
      <w:r w:rsidRPr="00906CDD">
        <w:rPr>
          <w:rFonts w:ascii="Times New Roman" w:eastAsia="Times New Roman" w:hAnsi="Times New Roman" w:cs="Times New Roman"/>
          <w:color w:val="000000"/>
          <w:sz w:val="28"/>
          <w:szCs w:val="28"/>
          <w:shd w:val="clear" w:color="auto" w:fill="FFFFFF"/>
          <w:lang w:val="uk-UA"/>
        </w:rPr>
        <w:t>(</w:t>
      </w:r>
      <w:r w:rsidRPr="00906CDD">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180). </w:t>
      </w:r>
    </w:p>
    <w:p w:rsidR="000D1617" w:rsidRPr="00906CDD" w:rsidRDefault="000D1617" w:rsidP="002670B7">
      <w:pPr>
        <w:spacing w:line="360"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 xml:space="preserve">Перевіряючи конституційність довічного позбавлення волі, зокрема </w:t>
      </w:r>
      <w:r>
        <w:rPr>
          <w:rFonts w:ascii="Times New Roman" w:eastAsia="Times New Roman" w:hAnsi="Times New Roman" w:cs="Times New Roman"/>
          <w:color w:val="000000"/>
          <w:sz w:val="28"/>
          <w:szCs w:val="28"/>
          <w:shd w:val="clear" w:color="auto" w:fill="FFFFFF"/>
          <w:lang w:val="uk-UA"/>
        </w:rPr>
        <w:t>в світлі</w:t>
      </w:r>
      <w:r w:rsidRPr="00906CDD">
        <w:rPr>
          <w:rFonts w:ascii="Times New Roman" w:eastAsia="Times New Roman" w:hAnsi="Times New Roman" w:cs="Times New Roman"/>
          <w:color w:val="000000"/>
          <w:sz w:val="28"/>
          <w:szCs w:val="28"/>
          <w:shd w:val="clear" w:color="auto" w:fill="FFFFFF"/>
          <w:lang w:val="uk-UA"/>
        </w:rPr>
        <w:t xml:space="preserve"> частини </w:t>
      </w:r>
      <w:r w:rsidR="00E60754">
        <w:rPr>
          <w:rFonts w:ascii="Times New Roman" w:eastAsia="Times New Roman" w:hAnsi="Times New Roman" w:cs="Times New Roman"/>
          <w:color w:val="000000"/>
          <w:sz w:val="28"/>
          <w:szCs w:val="28"/>
          <w:shd w:val="clear" w:color="auto" w:fill="FFFFFF"/>
          <w:lang w:val="uk-UA"/>
        </w:rPr>
        <w:t xml:space="preserve">першої </w:t>
      </w:r>
      <w:r w:rsidRPr="00906CDD">
        <w:rPr>
          <w:rFonts w:ascii="Times New Roman" w:eastAsia="Times New Roman" w:hAnsi="Times New Roman" w:cs="Times New Roman"/>
          <w:color w:val="000000"/>
          <w:sz w:val="28"/>
          <w:szCs w:val="28"/>
          <w:shd w:val="clear" w:color="auto" w:fill="FFFFFF"/>
          <w:lang w:val="uk-UA"/>
        </w:rPr>
        <w:t xml:space="preserve">статті 1 Засадничого </w:t>
      </w:r>
      <w:r w:rsidR="00DA5E86">
        <w:rPr>
          <w:rFonts w:ascii="Times New Roman" w:eastAsia="Times New Roman" w:hAnsi="Times New Roman" w:cs="Times New Roman"/>
          <w:color w:val="000000"/>
          <w:sz w:val="28"/>
          <w:szCs w:val="28"/>
          <w:shd w:val="clear" w:color="auto" w:fill="FFFFFF"/>
          <w:lang w:val="uk-UA"/>
        </w:rPr>
        <w:t>З</w:t>
      </w:r>
      <w:r w:rsidRPr="00906CDD">
        <w:rPr>
          <w:rFonts w:ascii="Times New Roman" w:eastAsia="Times New Roman" w:hAnsi="Times New Roman" w:cs="Times New Roman"/>
          <w:color w:val="000000"/>
          <w:sz w:val="28"/>
          <w:szCs w:val="28"/>
          <w:shd w:val="clear" w:color="auto" w:fill="FFFFFF"/>
          <w:lang w:val="uk-UA"/>
        </w:rPr>
        <w:t xml:space="preserve">акону Німеччини та принципу правної держави, </w:t>
      </w:r>
      <w:r w:rsidRPr="00906CDD">
        <w:rPr>
          <w:rFonts w:ascii="Times New Roman" w:eastAsia="Times New Roman" w:hAnsi="Times New Roman" w:cs="Times New Roman"/>
          <w:sz w:val="28"/>
          <w:szCs w:val="28"/>
          <w:shd w:val="clear" w:color="auto" w:fill="FFFFFF"/>
          <w:lang w:val="uk-UA"/>
        </w:rPr>
        <w:t>Федеральний Конституційний Суд Німеччини</w:t>
      </w:r>
      <w:r w:rsidRPr="00906CDD">
        <w:rPr>
          <w:rFonts w:ascii="Times New Roman" w:eastAsia="Times New Roman" w:hAnsi="Times New Roman" w:cs="Times New Roman"/>
          <w:color w:val="000000"/>
          <w:sz w:val="28"/>
          <w:szCs w:val="28"/>
          <w:shd w:val="clear" w:color="auto" w:fill="FFFFFF"/>
          <w:lang w:val="uk-UA"/>
        </w:rPr>
        <w:t xml:space="preserve"> зазначив, що „гідне людини виконання довічного позбавлення волі може бути гарантоване лише </w:t>
      </w:r>
      <w:r>
        <w:rPr>
          <w:rFonts w:ascii="Times New Roman" w:eastAsia="Times New Roman" w:hAnsi="Times New Roman" w:cs="Times New Roman"/>
          <w:color w:val="000000"/>
          <w:sz w:val="28"/>
          <w:szCs w:val="28"/>
          <w:shd w:val="clear" w:color="auto" w:fill="FFFFFF"/>
          <w:lang w:val="uk-UA"/>
        </w:rPr>
        <w:t>в</w:t>
      </w:r>
      <w:r w:rsidRPr="00906CDD">
        <w:rPr>
          <w:rFonts w:ascii="Times New Roman" w:eastAsia="Times New Roman" w:hAnsi="Times New Roman" w:cs="Times New Roman"/>
          <w:color w:val="000000"/>
          <w:sz w:val="28"/>
          <w:szCs w:val="28"/>
          <w:shd w:val="clear" w:color="auto" w:fill="FFFFFF"/>
          <w:lang w:val="uk-UA"/>
        </w:rPr>
        <w:t xml:space="preserve"> тому разі, якщо засуджений має конкретний і в принципі реальний шанс із часом знову отримати свободу; адже стрижень людської гідності вважатиметься порушеним у тому разі, якщо засуджений не зважаючи на розвиток його особистості буде позбавлений будь-якої надії знову набути своєї свободи. Задля того, аби цей шанс, який </w:t>
      </w:r>
      <w:r>
        <w:rPr>
          <w:rFonts w:ascii="Times New Roman" w:eastAsia="Times New Roman" w:hAnsi="Times New Roman" w:cs="Times New Roman"/>
          <w:color w:val="000000"/>
          <w:sz w:val="28"/>
          <w:szCs w:val="28"/>
          <w:shd w:val="clear" w:color="auto" w:fill="FFFFFF"/>
          <w:lang w:val="uk-UA"/>
        </w:rPr>
        <w:t>саме</w:t>
      </w:r>
      <w:r w:rsidRPr="00906CDD">
        <w:rPr>
          <w:rFonts w:ascii="Times New Roman" w:eastAsia="Times New Roman" w:hAnsi="Times New Roman" w:cs="Times New Roman"/>
          <w:color w:val="000000"/>
          <w:sz w:val="28"/>
          <w:szCs w:val="28"/>
          <w:shd w:val="clear" w:color="auto" w:fill="FFFFFF"/>
          <w:lang w:val="uk-UA"/>
        </w:rPr>
        <w:t xml:space="preserve"> й робить виконання довічного позбавлення волі прийнятним з огляду на розуміння гідності особи, дійсно існував у тому вигляді, який відповідає вимогам конституційного права, лише інститут помилування вважається недостатнім“</w:t>
      </w:r>
      <w:r>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sz w:val="28"/>
          <w:szCs w:val="28"/>
          <w:shd w:val="clear" w:color="auto" w:fill="FFFFFF"/>
          <w:lang w:val="uk-UA"/>
        </w:rPr>
        <w:t>(Рішення від 21 червня</w:t>
      </w:r>
      <w:r w:rsidR="00E60754">
        <w:rPr>
          <w:rFonts w:ascii="Times New Roman" w:eastAsia="Times New Roman" w:hAnsi="Times New Roman" w:cs="Times New Roman"/>
          <w:sz w:val="28"/>
          <w:szCs w:val="28"/>
          <w:shd w:val="clear" w:color="auto" w:fill="FFFFFF"/>
          <w:lang w:val="uk-UA"/>
        </w:rPr>
        <w:br/>
      </w:r>
      <w:r w:rsidRPr="00906CDD">
        <w:rPr>
          <w:rFonts w:ascii="Times New Roman" w:eastAsia="Times New Roman" w:hAnsi="Times New Roman" w:cs="Times New Roman"/>
          <w:sz w:val="28"/>
          <w:szCs w:val="28"/>
          <w:shd w:val="clear" w:color="auto" w:fill="FFFFFF"/>
          <w:lang w:val="uk-UA"/>
        </w:rPr>
        <w:t xml:space="preserve">1977 року, </w:t>
      </w:r>
      <w:proofErr w:type="spellStart"/>
      <w:r w:rsidRPr="00906CDD">
        <w:rPr>
          <w:rFonts w:ascii="Times New Roman" w:eastAsia="Times New Roman" w:hAnsi="Times New Roman" w:cs="Times New Roman"/>
          <w:sz w:val="28"/>
          <w:szCs w:val="28"/>
          <w:shd w:val="clear" w:color="auto" w:fill="FFFFFF"/>
          <w:lang w:val="uk-UA"/>
        </w:rPr>
        <w:t>BVerfGE</w:t>
      </w:r>
      <w:proofErr w:type="spellEnd"/>
      <w:r w:rsidRPr="00906CDD">
        <w:rPr>
          <w:rFonts w:ascii="Times New Roman" w:eastAsia="Times New Roman" w:hAnsi="Times New Roman" w:cs="Times New Roman"/>
          <w:sz w:val="28"/>
          <w:szCs w:val="28"/>
          <w:shd w:val="clear" w:color="auto" w:fill="FFFFFF"/>
          <w:lang w:val="uk-UA"/>
        </w:rPr>
        <w:t xml:space="preserve"> 30, С.ІІІ.4.а).</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lang w:val="uk-UA"/>
        </w:rPr>
        <w:t>У цьому аспекті, на думку Конституційн</w:t>
      </w:r>
      <w:r>
        <w:rPr>
          <w:rFonts w:ascii="Times New Roman" w:eastAsia="Times New Roman" w:hAnsi="Times New Roman" w:cs="Times New Roman"/>
          <w:color w:val="000000"/>
          <w:sz w:val="28"/>
          <w:szCs w:val="28"/>
          <w:lang w:val="uk-UA"/>
        </w:rPr>
        <w:t>ого</w:t>
      </w:r>
      <w:r w:rsidRPr="00906CDD">
        <w:rPr>
          <w:rFonts w:ascii="Times New Roman" w:eastAsia="Times New Roman" w:hAnsi="Times New Roman" w:cs="Times New Roman"/>
          <w:color w:val="000000"/>
          <w:sz w:val="28"/>
          <w:szCs w:val="28"/>
          <w:lang w:val="uk-UA"/>
        </w:rPr>
        <w:t xml:space="preserve"> Суду України, порядок </w:t>
      </w:r>
      <w:r w:rsidRPr="000C5ED2">
        <w:rPr>
          <w:rFonts w:ascii="Times New Roman" w:eastAsia="Times New Roman" w:hAnsi="Times New Roman" w:cs="Times New Roman"/>
          <w:color w:val="000000"/>
          <w:sz w:val="28"/>
          <w:szCs w:val="28"/>
          <w:lang w:val="uk-UA"/>
        </w:rPr>
        <w:t>звільнення від відбування покарання на довічне позбавлення волі внаслідок</w:t>
      </w:r>
      <w:r w:rsidRPr="00906CDD">
        <w:rPr>
          <w:rFonts w:ascii="Times New Roman" w:eastAsia="Times New Roman" w:hAnsi="Times New Roman" w:cs="Times New Roman"/>
          <w:color w:val="000000"/>
          <w:sz w:val="28"/>
          <w:szCs w:val="28"/>
          <w:lang w:val="uk-UA"/>
        </w:rPr>
        <w:t xml:space="preserve"> помилування не </w:t>
      </w:r>
      <w:r>
        <w:rPr>
          <w:rFonts w:ascii="Times New Roman" w:eastAsia="Times New Roman" w:hAnsi="Times New Roman" w:cs="Times New Roman"/>
          <w:color w:val="000000"/>
          <w:sz w:val="28"/>
          <w:szCs w:val="28"/>
          <w:shd w:val="clear" w:color="auto" w:fill="FFFFFF"/>
          <w:lang w:val="uk-UA"/>
        </w:rPr>
        <w:t>можна вважати таким</w:t>
      </w:r>
      <w:r w:rsidRPr="00906CDD">
        <w:rPr>
          <w:rFonts w:ascii="Times New Roman" w:eastAsia="Times New Roman" w:hAnsi="Times New Roman" w:cs="Times New Roman"/>
          <w:color w:val="000000"/>
          <w:sz w:val="28"/>
          <w:szCs w:val="28"/>
          <w:shd w:val="clear" w:color="auto" w:fill="FFFFFF"/>
          <w:lang w:val="uk-UA"/>
        </w:rPr>
        <w:t>, що міст</w:t>
      </w:r>
      <w:r>
        <w:rPr>
          <w:rFonts w:ascii="Times New Roman" w:eastAsia="Times New Roman" w:hAnsi="Times New Roman" w:cs="Times New Roman"/>
          <w:color w:val="000000"/>
          <w:sz w:val="28"/>
          <w:szCs w:val="28"/>
          <w:shd w:val="clear" w:color="auto" w:fill="FFFFFF"/>
          <w:lang w:val="uk-UA"/>
        </w:rPr>
        <w:t>и</w:t>
      </w:r>
      <w:r w:rsidRPr="00906CDD">
        <w:rPr>
          <w:rFonts w:ascii="Times New Roman" w:eastAsia="Times New Roman" w:hAnsi="Times New Roman" w:cs="Times New Roman"/>
          <w:color w:val="000000"/>
          <w:sz w:val="28"/>
          <w:szCs w:val="28"/>
          <w:shd w:val="clear" w:color="auto" w:fill="FFFFFF"/>
          <w:lang w:val="uk-UA"/>
        </w:rPr>
        <w:t xml:space="preserve">ть реальну перспективу </w:t>
      </w:r>
      <w:r w:rsidRPr="00906CDD">
        <w:rPr>
          <w:rFonts w:ascii="Times New Roman" w:eastAsia="Times New Roman" w:hAnsi="Times New Roman" w:cs="Times New Roman"/>
          <w:color w:val="000000"/>
          <w:sz w:val="28"/>
          <w:szCs w:val="28"/>
          <w:shd w:val="clear" w:color="auto" w:fill="FFFFFF"/>
          <w:lang w:val="uk-UA"/>
        </w:rPr>
        <w:lastRenderedPageBreak/>
        <w:t>звільнення в розумінні принципів, що їх сформулював Європейський суд із прав людини в своїй практиці щодо тлумачення статті 3 Конвенції.</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p>
    <w:p w:rsidR="000D1617" w:rsidRPr="00906CDD" w:rsidRDefault="000D1617" w:rsidP="000D1617">
      <w:pPr>
        <w:spacing w:line="360"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3.5.1. Європейський суд із прав людини констатував порушення Україною статті 3 Конвенції на підставі того, що покарання у вигляді довічного позбавлення волі є покаранням без перспективи звільнення також</w:t>
      </w:r>
      <w:r>
        <w:rPr>
          <w:rFonts w:ascii="Times New Roman" w:eastAsia="Times New Roman" w:hAnsi="Times New Roman" w:cs="Times New Roman"/>
          <w:sz w:val="28"/>
          <w:szCs w:val="28"/>
          <w:lang w:val="uk-UA"/>
        </w:rPr>
        <w:t>, зокрема,</w:t>
      </w:r>
      <w:r w:rsidRPr="00906CDD">
        <w:rPr>
          <w:rFonts w:ascii="Times New Roman" w:eastAsia="Times New Roman" w:hAnsi="Times New Roman" w:cs="Times New Roman"/>
          <w:sz w:val="28"/>
          <w:szCs w:val="28"/>
          <w:lang w:val="uk-UA"/>
        </w:rPr>
        <w:t xml:space="preserve"> у таких рішеннях: </w:t>
      </w:r>
      <w:r>
        <w:rPr>
          <w:rFonts w:ascii="Times New Roman" w:eastAsia="Times New Roman" w:hAnsi="Times New Roman" w:cs="Times New Roman"/>
          <w:sz w:val="28"/>
          <w:szCs w:val="28"/>
          <w:lang w:val="uk-UA"/>
        </w:rPr>
        <w:t>у</w:t>
      </w:r>
      <w:r w:rsidRPr="00906CDD">
        <w:rPr>
          <w:rFonts w:ascii="Times New Roman" w:eastAsia="Times New Roman" w:hAnsi="Times New Roman" w:cs="Times New Roman"/>
          <w:sz w:val="28"/>
          <w:szCs w:val="28"/>
          <w:lang w:val="uk-UA"/>
        </w:rPr>
        <w:t xml:space="preserve"> справі </w:t>
      </w:r>
      <w:proofErr w:type="spellStart"/>
      <w:r w:rsidRPr="00906CDD">
        <w:rPr>
          <w:rFonts w:ascii="Times New Roman" w:eastAsia="Times New Roman" w:hAnsi="Times New Roman" w:cs="Times New Roman"/>
          <w:i/>
          <w:color w:val="000000"/>
          <w:sz w:val="28"/>
          <w:szCs w:val="28"/>
          <w:shd w:val="clear" w:color="auto" w:fill="FFFFFF"/>
          <w:lang w:val="uk-UA"/>
        </w:rPr>
        <w:t>Петухов</w:t>
      </w:r>
      <w:proofErr w:type="spellEnd"/>
      <w:r w:rsidRPr="00906CDD">
        <w:rPr>
          <w:rFonts w:ascii="Times New Roman" w:eastAsia="Times New Roman" w:hAnsi="Times New Roman" w:cs="Times New Roman"/>
          <w:i/>
          <w:color w:val="000000"/>
          <w:sz w:val="28"/>
          <w:szCs w:val="28"/>
          <w:shd w:val="clear" w:color="auto" w:fill="FFFFFF"/>
          <w:lang w:val="uk-UA"/>
        </w:rPr>
        <w:t xml:space="preserve"> проти Укра</w:t>
      </w:r>
      <w:r w:rsidR="00180149">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 (</w:t>
      </w:r>
      <w:r w:rsidRPr="00906CDD">
        <w:rPr>
          <w:rFonts w:ascii="Times New Roman" w:eastAsia="Segoe UI Symbol" w:hAnsi="Times New Roman" w:cs="Times New Roman"/>
          <w:i/>
          <w:color w:val="000000"/>
          <w:sz w:val="28"/>
          <w:szCs w:val="28"/>
          <w:shd w:val="clear" w:color="auto" w:fill="FFFFFF"/>
          <w:lang w:val="uk-UA"/>
        </w:rPr>
        <w:t>№</w:t>
      </w:r>
      <w:r>
        <w:rPr>
          <w:rFonts w:ascii="Times New Roman" w:eastAsia="Segoe UI Symbol" w:hAnsi="Times New Roman" w:cs="Times New Roman"/>
          <w:i/>
          <w:color w:val="000000"/>
          <w:sz w:val="28"/>
          <w:szCs w:val="28"/>
          <w:shd w:val="clear" w:color="auto" w:fill="FFFFFF"/>
          <w:lang w:val="uk-UA"/>
        </w:rPr>
        <w:t xml:space="preserve"> </w:t>
      </w:r>
      <w:r w:rsidRPr="00906CDD">
        <w:rPr>
          <w:rFonts w:ascii="Times New Roman" w:eastAsia="Times New Roman" w:hAnsi="Times New Roman" w:cs="Times New Roman"/>
          <w:i/>
          <w:color w:val="000000"/>
          <w:sz w:val="28"/>
          <w:szCs w:val="28"/>
          <w:shd w:val="clear" w:color="auto" w:fill="FFFFFF"/>
          <w:lang w:val="uk-UA"/>
        </w:rPr>
        <w:t>2)</w:t>
      </w:r>
      <w:r w:rsidRPr="00906CDD">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sz w:val="28"/>
          <w:szCs w:val="28"/>
          <w:lang w:val="uk-UA"/>
        </w:rPr>
        <w:t xml:space="preserve">від 12 березня </w:t>
      </w:r>
      <w:r>
        <w:rPr>
          <w:rFonts w:ascii="Times New Roman" w:eastAsia="Times New Roman" w:hAnsi="Times New Roman" w:cs="Times New Roman"/>
          <w:sz w:val="28"/>
          <w:szCs w:val="28"/>
          <w:lang w:val="uk-UA"/>
        </w:rPr>
        <w:br/>
      </w:r>
      <w:r w:rsidRPr="00906CDD">
        <w:rPr>
          <w:rFonts w:ascii="Times New Roman" w:eastAsia="Times New Roman" w:hAnsi="Times New Roman" w:cs="Times New Roman"/>
          <w:sz w:val="28"/>
          <w:szCs w:val="28"/>
          <w:lang w:val="uk-UA"/>
        </w:rPr>
        <w:t xml:space="preserve">2019 року </w:t>
      </w:r>
      <w:r w:rsidRPr="00906CDD">
        <w:rPr>
          <w:rFonts w:ascii="Times New Roman" w:eastAsia="Times New Roman" w:hAnsi="Times New Roman" w:cs="Times New Roman"/>
          <w:color w:val="000000"/>
          <w:sz w:val="28"/>
          <w:szCs w:val="28"/>
          <w:shd w:val="clear" w:color="auto" w:fill="FFFFFF"/>
          <w:lang w:val="uk-UA"/>
        </w:rPr>
        <w:t xml:space="preserve">(заява </w:t>
      </w:r>
      <w:r w:rsidRPr="00906CDD">
        <w:rPr>
          <w:rFonts w:ascii="Times New Roman" w:eastAsia="Segoe UI Symbol"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41216/13); </w:t>
      </w:r>
      <w:r>
        <w:rPr>
          <w:rFonts w:ascii="Times New Roman" w:eastAsia="Times New Roman" w:hAnsi="Times New Roman" w:cs="Times New Roman"/>
          <w:sz w:val="28"/>
          <w:szCs w:val="28"/>
          <w:lang w:val="uk-UA"/>
        </w:rPr>
        <w:t>у</w:t>
      </w:r>
      <w:r w:rsidRPr="00906CDD">
        <w:rPr>
          <w:rFonts w:ascii="Times New Roman" w:eastAsia="Times New Roman" w:hAnsi="Times New Roman" w:cs="Times New Roman"/>
          <w:sz w:val="28"/>
          <w:szCs w:val="28"/>
          <w:lang w:val="uk-UA"/>
        </w:rPr>
        <w:t xml:space="preserve"> справі</w:t>
      </w:r>
      <w:r>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Старишко</w:t>
      </w:r>
      <w:proofErr w:type="spellEnd"/>
      <w:r w:rsidRPr="00906CDD">
        <w:rPr>
          <w:rFonts w:ascii="Times New Roman" w:eastAsia="Times New Roman" w:hAnsi="Times New Roman" w:cs="Times New Roman"/>
          <w:i/>
          <w:color w:val="000000"/>
          <w:sz w:val="28"/>
          <w:szCs w:val="28"/>
          <w:shd w:val="clear" w:color="auto" w:fill="FFFFFF"/>
          <w:lang w:val="uk-UA"/>
        </w:rPr>
        <w:t xml:space="preserve"> проти Укра</w:t>
      </w:r>
      <w:r w:rsidR="00E60754">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w:t>
      </w:r>
      <w:r w:rsidRPr="00906CDD">
        <w:rPr>
          <w:rFonts w:ascii="Times New Roman" w:eastAsia="Times New Roman" w:hAnsi="Times New Roman" w:cs="Times New Roman"/>
          <w:color w:val="000000"/>
          <w:sz w:val="28"/>
          <w:szCs w:val="28"/>
          <w:shd w:val="clear" w:color="auto" w:fill="FFFFFF"/>
          <w:lang w:val="uk-UA"/>
        </w:rPr>
        <w:t xml:space="preserve"> від 15 жовтня 2020 року (</w:t>
      </w:r>
      <w:r>
        <w:rPr>
          <w:rFonts w:ascii="Times New Roman" w:eastAsia="Times New Roman" w:hAnsi="Times New Roman" w:cs="Times New Roman"/>
          <w:color w:val="000000"/>
          <w:sz w:val="28"/>
          <w:szCs w:val="28"/>
          <w:shd w:val="clear" w:color="auto" w:fill="FFFFFF"/>
          <w:lang w:val="uk-UA"/>
        </w:rPr>
        <w:t xml:space="preserve">заява </w:t>
      </w:r>
      <w:r w:rsidRPr="00906CDD">
        <w:rPr>
          <w:rFonts w:ascii="Times New Roman" w:eastAsia="Segoe UI Symbol"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61839/12); </w:t>
      </w:r>
      <w:r>
        <w:rPr>
          <w:rFonts w:ascii="Times New Roman" w:eastAsia="Times New Roman" w:hAnsi="Times New Roman" w:cs="Times New Roman"/>
          <w:sz w:val="28"/>
          <w:szCs w:val="28"/>
          <w:lang w:val="uk-UA"/>
        </w:rPr>
        <w:t>у</w:t>
      </w:r>
      <w:r w:rsidRPr="00906CDD">
        <w:rPr>
          <w:rFonts w:ascii="Times New Roman" w:eastAsia="Times New Roman" w:hAnsi="Times New Roman" w:cs="Times New Roman"/>
          <w:sz w:val="28"/>
          <w:szCs w:val="28"/>
          <w:lang w:val="uk-UA"/>
        </w:rPr>
        <w:t xml:space="preserve"> справі </w:t>
      </w:r>
      <w:r w:rsidRPr="00906CDD">
        <w:rPr>
          <w:rFonts w:ascii="Times New Roman" w:eastAsia="Times New Roman" w:hAnsi="Times New Roman" w:cs="Times New Roman"/>
          <w:i/>
          <w:color w:val="000000"/>
          <w:sz w:val="28"/>
          <w:szCs w:val="28"/>
          <w:shd w:val="clear" w:color="auto" w:fill="FFFFFF"/>
          <w:lang w:val="uk-UA"/>
        </w:rPr>
        <w:t>Лопата та інші проти Укра</w:t>
      </w:r>
      <w:r w:rsidR="00180149">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w:t>
      </w:r>
      <w:r>
        <w:rPr>
          <w:rFonts w:ascii="Times New Roman" w:eastAsia="Times New Roman" w:hAnsi="Times New Roman" w:cs="Times New Roman"/>
          <w:color w:val="000000"/>
          <w:sz w:val="28"/>
          <w:szCs w:val="28"/>
          <w:shd w:val="clear" w:color="auto" w:fill="FFFFFF"/>
          <w:lang w:val="uk-UA"/>
        </w:rPr>
        <w:br/>
      </w:r>
      <w:r w:rsidRPr="00906CDD">
        <w:rPr>
          <w:rFonts w:ascii="Times New Roman" w:eastAsia="Times New Roman" w:hAnsi="Times New Roman" w:cs="Times New Roman"/>
          <w:color w:val="000000"/>
          <w:sz w:val="28"/>
          <w:szCs w:val="28"/>
          <w:shd w:val="clear" w:color="auto" w:fill="FFFFFF"/>
          <w:lang w:val="uk-UA"/>
        </w:rPr>
        <w:t xml:space="preserve">від 10 грудня 2020 року (заява </w:t>
      </w:r>
      <w:r w:rsidRPr="00906CDD">
        <w:rPr>
          <w:rFonts w:ascii="Times New Roman" w:eastAsia="Segoe UI Symbol"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84210/17 та 23 інші); </w:t>
      </w:r>
      <w:r>
        <w:rPr>
          <w:rFonts w:ascii="Times New Roman" w:eastAsia="Times New Roman" w:hAnsi="Times New Roman" w:cs="Times New Roman"/>
          <w:sz w:val="28"/>
          <w:szCs w:val="28"/>
          <w:lang w:val="uk-UA"/>
        </w:rPr>
        <w:t>у</w:t>
      </w:r>
      <w:r w:rsidRPr="00906CDD">
        <w:rPr>
          <w:rFonts w:ascii="Times New Roman" w:eastAsia="Times New Roman" w:hAnsi="Times New Roman" w:cs="Times New Roman"/>
          <w:sz w:val="28"/>
          <w:szCs w:val="28"/>
          <w:lang w:val="uk-UA"/>
        </w:rPr>
        <w:t xml:space="preserve"> справі </w:t>
      </w:r>
      <w:proofErr w:type="spellStart"/>
      <w:r w:rsidRPr="00906CDD">
        <w:rPr>
          <w:rFonts w:ascii="Times New Roman" w:eastAsia="Times New Roman" w:hAnsi="Times New Roman" w:cs="Times New Roman"/>
          <w:i/>
          <w:color w:val="000000"/>
          <w:sz w:val="28"/>
          <w:szCs w:val="28"/>
          <w:shd w:val="clear" w:color="auto" w:fill="FFFFFF"/>
          <w:lang w:val="uk-UA"/>
        </w:rPr>
        <w:t>Дембо</w:t>
      </w:r>
      <w:proofErr w:type="spellEnd"/>
      <w:r w:rsidRPr="00906CDD">
        <w:rPr>
          <w:rFonts w:ascii="Times New Roman" w:eastAsia="Times New Roman" w:hAnsi="Times New Roman" w:cs="Times New Roman"/>
          <w:i/>
          <w:color w:val="000000"/>
          <w:sz w:val="28"/>
          <w:szCs w:val="28"/>
          <w:shd w:val="clear" w:color="auto" w:fill="FFFFFF"/>
          <w:lang w:val="uk-UA"/>
        </w:rPr>
        <w:t xml:space="preserve"> та інші проти Укра</w:t>
      </w:r>
      <w:r w:rsidR="00180149">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w:t>
      </w:r>
      <w:r w:rsidRPr="00906CDD">
        <w:rPr>
          <w:rFonts w:ascii="Times New Roman" w:eastAsia="Times New Roman" w:hAnsi="Times New Roman" w:cs="Times New Roman"/>
          <w:color w:val="000000"/>
          <w:sz w:val="28"/>
          <w:szCs w:val="28"/>
          <w:shd w:val="clear" w:color="auto" w:fill="FFFFFF"/>
          <w:lang w:val="uk-UA"/>
        </w:rPr>
        <w:t xml:space="preserve"> від 11 березня 2021 року (заява </w:t>
      </w:r>
      <w:r w:rsidRPr="00906CDD">
        <w:rPr>
          <w:rFonts w:ascii="Times New Roman" w:eastAsia="Segoe UI Symbol"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2778/18 та 46 інших); </w:t>
      </w:r>
      <w:r>
        <w:rPr>
          <w:rFonts w:ascii="Times New Roman" w:eastAsia="Times New Roman" w:hAnsi="Times New Roman" w:cs="Times New Roman"/>
          <w:sz w:val="28"/>
          <w:szCs w:val="28"/>
          <w:lang w:val="uk-UA"/>
        </w:rPr>
        <w:t>у</w:t>
      </w:r>
      <w:r w:rsidRPr="00906CDD">
        <w:rPr>
          <w:rFonts w:ascii="Times New Roman" w:eastAsia="Times New Roman" w:hAnsi="Times New Roman" w:cs="Times New Roman"/>
          <w:sz w:val="28"/>
          <w:szCs w:val="28"/>
          <w:lang w:val="uk-UA"/>
        </w:rPr>
        <w:t xml:space="preserve"> справі</w:t>
      </w:r>
      <w:r>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Русанду</w:t>
      </w:r>
      <w:proofErr w:type="spellEnd"/>
      <w:r w:rsidRPr="00906CDD">
        <w:rPr>
          <w:rFonts w:ascii="Times New Roman" w:eastAsia="Times New Roman" w:hAnsi="Times New Roman" w:cs="Times New Roman"/>
          <w:i/>
          <w:color w:val="000000"/>
          <w:sz w:val="28"/>
          <w:szCs w:val="28"/>
          <w:shd w:val="clear" w:color="auto" w:fill="FFFFFF"/>
          <w:lang w:val="uk-UA"/>
        </w:rPr>
        <w:t xml:space="preserve"> проти Укра</w:t>
      </w:r>
      <w:r w:rsidR="00180149">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w:t>
      </w:r>
      <w:r w:rsidRPr="00906CDD">
        <w:rPr>
          <w:rFonts w:ascii="Times New Roman" w:eastAsia="Times New Roman" w:hAnsi="Times New Roman" w:cs="Times New Roman"/>
          <w:color w:val="000000"/>
          <w:sz w:val="28"/>
          <w:szCs w:val="28"/>
          <w:shd w:val="clear" w:color="auto" w:fill="FFFFFF"/>
          <w:lang w:val="uk-UA"/>
        </w:rPr>
        <w:t xml:space="preserve"> від 1 квітня 2021 року (заява</w:t>
      </w:r>
      <w:r w:rsidRPr="00906CDD">
        <w:rPr>
          <w:rFonts w:ascii="Times New Roman" w:eastAsia="Times New Roman" w:hAnsi="Times New Roman" w:cs="Times New Roman"/>
          <w:sz w:val="28"/>
          <w:szCs w:val="28"/>
          <w:lang w:val="uk-UA"/>
        </w:rPr>
        <w:t xml:space="preserve"> </w:t>
      </w:r>
      <w:r w:rsidRPr="00906CDD">
        <w:rPr>
          <w:rFonts w:ascii="Times New Roman" w:eastAsia="Segoe UI Symbol" w:hAnsi="Times New Roman" w:cs="Times New Roman"/>
          <w:sz w:val="28"/>
          <w:szCs w:val="28"/>
          <w:lang w:val="uk-UA"/>
        </w:rPr>
        <w:t>№</w:t>
      </w:r>
      <w:r w:rsidRPr="00906CDD">
        <w:rPr>
          <w:rFonts w:ascii="Times New Roman" w:eastAsia="Times New Roman" w:hAnsi="Times New Roman" w:cs="Times New Roman"/>
          <w:sz w:val="28"/>
          <w:szCs w:val="28"/>
          <w:lang w:val="uk-UA"/>
        </w:rPr>
        <w:t xml:space="preserve"> 23047/20); </w:t>
      </w:r>
      <w:r>
        <w:rPr>
          <w:rFonts w:ascii="Times New Roman" w:eastAsia="Times New Roman" w:hAnsi="Times New Roman" w:cs="Times New Roman"/>
          <w:sz w:val="28"/>
          <w:szCs w:val="28"/>
          <w:lang w:val="uk-UA"/>
        </w:rPr>
        <w:t>у</w:t>
      </w:r>
      <w:r w:rsidRPr="00906CDD">
        <w:rPr>
          <w:rFonts w:ascii="Times New Roman" w:eastAsia="Times New Roman" w:hAnsi="Times New Roman" w:cs="Times New Roman"/>
          <w:sz w:val="28"/>
          <w:szCs w:val="28"/>
          <w:lang w:val="uk-UA"/>
        </w:rPr>
        <w:t xml:space="preserve"> справі</w:t>
      </w:r>
      <w:r>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Фарзієв</w:t>
      </w:r>
      <w:proofErr w:type="spellEnd"/>
      <w:r w:rsidRPr="00906CDD">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i/>
          <w:color w:val="000000"/>
          <w:sz w:val="28"/>
          <w:szCs w:val="28"/>
          <w:shd w:val="clear" w:color="auto" w:fill="FFFFFF"/>
          <w:lang w:val="uk-UA"/>
        </w:rPr>
        <w:t>та інші проти Укра</w:t>
      </w:r>
      <w:r w:rsidR="00180149">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w:t>
      </w:r>
      <w:r w:rsidRPr="00906CDD">
        <w:rPr>
          <w:rFonts w:ascii="Times New Roman" w:eastAsia="Times New Roman" w:hAnsi="Times New Roman" w:cs="Times New Roman"/>
          <w:color w:val="000000"/>
          <w:sz w:val="28"/>
          <w:szCs w:val="28"/>
          <w:shd w:val="clear" w:color="auto" w:fill="FFFFFF"/>
          <w:lang w:val="uk-UA"/>
        </w:rPr>
        <w:t xml:space="preserve"> від 1 квітня 2021 року (заява </w:t>
      </w:r>
      <w:r w:rsidRPr="00906CDD">
        <w:rPr>
          <w:rFonts w:ascii="Times New Roman" w:eastAsia="Segoe UI Symbol" w:hAnsi="Times New Roman" w:cs="Times New Roman"/>
          <w:color w:val="000000"/>
          <w:sz w:val="28"/>
          <w:szCs w:val="28"/>
          <w:shd w:val="clear" w:color="auto" w:fill="FFFFFF"/>
          <w:lang w:val="uk-UA"/>
        </w:rPr>
        <w:t>№</w:t>
      </w:r>
      <w:r>
        <w:rPr>
          <w:rFonts w:ascii="Times New Roman" w:eastAsia="Times New Roman" w:hAnsi="Times New Roman" w:cs="Times New Roman"/>
          <w:color w:val="000000"/>
          <w:sz w:val="28"/>
          <w:szCs w:val="28"/>
          <w:shd w:val="clear" w:color="auto" w:fill="FFFFFF"/>
          <w:lang w:val="uk-UA"/>
        </w:rPr>
        <w:t xml:space="preserve"> 63747/14</w:t>
      </w:r>
      <w:r>
        <w:rPr>
          <w:rFonts w:ascii="Times New Roman" w:eastAsia="Times New Roman" w:hAnsi="Times New Roman" w:cs="Times New Roman"/>
          <w:color w:val="000000"/>
          <w:sz w:val="28"/>
          <w:szCs w:val="28"/>
          <w:shd w:val="clear" w:color="auto" w:fill="FFFFFF"/>
          <w:lang w:val="uk-UA"/>
        </w:rPr>
        <w:br/>
        <w:t>та 23 інші</w:t>
      </w:r>
      <w:r w:rsidRPr="00906CDD">
        <w:rPr>
          <w:rFonts w:ascii="Times New Roman" w:eastAsia="Times New Roman" w:hAnsi="Times New Roman" w:cs="Times New Roman"/>
          <w:color w:val="000000"/>
          <w:sz w:val="28"/>
          <w:szCs w:val="28"/>
          <w:shd w:val="clear" w:color="auto" w:fill="FFFFFF"/>
          <w:lang w:val="uk-UA"/>
        </w:rPr>
        <w:t>);</w:t>
      </w:r>
      <w:r>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sz w:val="28"/>
          <w:szCs w:val="28"/>
          <w:lang w:val="uk-UA"/>
        </w:rPr>
        <w:t>у</w:t>
      </w:r>
      <w:r w:rsidRPr="00906CDD">
        <w:rPr>
          <w:rFonts w:ascii="Times New Roman" w:eastAsia="Times New Roman" w:hAnsi="Times New Roman" w:cs="Times New Roman"/>
          <w:sz w:val="28"/>
          <w:szCs w:val="28"/>
          <w:lang w:val="uk-UA"/>
        </w:rPr>
        <w:t xml:space="preserve"> справі</w:t>
      </w:r>
      <w:r>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П’ятаченко</w:t>
      </w:r>
      <w:proofErr w:type="spellEnd"/>
      <w:r w:rsidRPr="00906CDD">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i/>
          <w:color w:val="000000"/>
          <w:sz w:val="28"/>
          <w:szCs w:val="28"/>
          <w:shd w:val="clear" w:color="auto" w:fill="FFFFFF"/>
          <w:lang w:val="uk-UA"/>
        </w:rPr>
        <w:t>та інші проти Укра</w:t>
      </w:r>
      <w:r w:rsidR="00180149">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w:t>
      </w:r>
      <w:r>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від 15 квітня 2021 року (заява </w:t>
      </w:r>
      <w:r w:rsidRPr="00906CDD">
        <w:rPr>
          <w:rFonts w:ascii="Times New Roman" w:eastAsia="Segoe UI Symbol"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22851/20 та 2 інші); </w:t>
      </w:r>
      <w:r>
        <w:rPr>
          <w:rFonts w:ascii="Times New Roman" w:eastAsia="Times New Roman" w:hAnsi="Times New Roman" w:cs="Times New Roman"/>
          <w:sz w:val="28"/>
          <w:szCs w:val="28"/>
          <w:lang w:val="uk-UA"/>
        </w:rPr>
        <w:t>у</w:t>
      </w:r>
      <w:r w:rsidRPr="00906CDD">
        <w:rPr>
          <w:rFonts w:ascii="Times New Roman" w:eastAsia="Times New Roman" w:hAnsi="Times New Roman" w:cs="Times New Roman"/>
          <w:sz w:val="28"/>
          <w:szCs w:val="28"/>
          <w:lang w:val="uk-UA"/>
        </w:rPr>
        <w:t xml:space="preserve"> справі</w:t>
      </w:r>
      <w:r>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i/>
          <w:color w:val="000000"/>
          <w:sz w:val="28"/>
          <w:szCs w:val="28"/>
          <w:shd w:val="clear" w:color="auto" w:fill="FFFFFF"/>
          <w:lang w:val="uk-UA"/>
        </w:rPr>
        <w:t>Борисенко</w:t>
      </w:r>
      <w:r w:rsidRPr="00906CDD">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i/>
          <w:color w:val="000000"/>
          <w:sz w:val="28"/>
          <w:szCs w:val="28"/>
          <w:shd w:val="clear" w:color="auto" w:fill="FFFFFF"/>
          <w:lang w:val="uk-UA"/>
        </w:rPr>
        <w:t>та інші проти Укра</w:t>
      </w:r>
      <w:r w:rsidR="00180149">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w:t>
      </w:r>
      <w:r>
        <w:rPr>
          <w:rFonts w:ascii="Times New Roman" w:eastAsia="Times New Roman" w:hAnsi="Times New Roman" w:cs="Times New Roman"/>
          <w:color w:val="000000"/>
          <w:sz w:val="28"/>
          <w:szCs w:val="28"/>
          <w:shd w:val="clear" w:color="auto" w:fill="FFFFFF"/>
          <w:lang w:val="uk-UA"/>
        </w:rPr>
        <w:br/>
      </w:r>
      <w:r w:rsidRPr="00906CDD">
        <w:rPr>
          <w:rFonts w:ascii="Times New Roman" w:eastAsia="Times New Roman" w:hAnsi="Times New Roman" w:cs="Times New Roman"/>
          <w:color w:val="000000"/>
          <w:sz w:val="28"/>
          <w:szCs w:val="28"/>
          <w:shd w:val="clear" w:color="auto" w:fill="FFFFFF"/>
          <w:lang w:val="uk-UA"/>
        </w:rPr>
        <w:t xml:space="preserve">від 15 квітня 2021 року (заява </w:t>
      </w:r>
      <w:r w:rsidRPr="00906CDD">
        <w:rPr>
          <w:rFonts w:ascii="Times New Roman" w:eastAsia="Segoe UI Symbol"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19102/20 та 5 інших); </w:t>
      </w:r>
      <w:r>
        <w:rPr>
          <w:rFonts w:ascii="Times New Roman" w:eastAsia="Times New Roman" w:hAnsi="Times New Roman" w:cs="Times New Roman"/>
          <w:sz w:val="28"/>
          <w:szCs w:val="28"/>
          <w:lang w:val="uk-UA"/>
        </w:rPr>
        <w:t>у</w:t>
      </w:r>
      <w:r w:rsidRPr="00906CDD">
        <w:rPr>
          <w:rFonts w:ascii="Times New Roman" w:eastAsia="Times New Roman" w:hAnsi="Times New Roman" w:cs="Times New Roman"/>
          <w:sz w:val="28"/>
          <w:szCs w:val="28"/>
          <w:lang w:val="uk-UA"/>
        </w:rPr>
        <w:t xml:space="preserve"> справі</w:t>
      </w:r>
      <w:r>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Полторацький</w:t>
      </w:r>
      <w:proofErr w:type="spellEnd"/>
      <w:r w:rsidRPr="00906CDD">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i/>
          <w:color w:val="000000"/>
          <w:sz w:val="28"/>
          <w:szCs w:val="28"/>
          <w:shd w:val="clear" w:color="auto" w:fill="FFFFFF"/>
          <w:lang w:val="uk-UA"/>
        </w:rPr>
        <w:t>проти Укра</w:t>
      </w:r>
      <w:r w:rsidR="00180149">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w:t>
      </w:r>
      <w:r w:rsidRPr="00906CDD">
        <w:rPr>
          <w:rFonts w:ascii="Times New Roman" w:eastAsia="Times New Roman" w:hAnsi="Times New Roman" w:cs="Times New Roman"/>
          <w:color w:val="000000"/>
          <w:sz w:val="28"/>
          <w:szCs w:val="28"/>
          <w:shd w:val="clear" w:color="auto" w:fill="FFFFFF"/>
          <w:lang w:val="uk-UA"/>
        </w:rPr>
        <w:t xml:space="preserve"> від 22 квітня 2021 року (заява </w:t>
      </w:r>
      <w:r w:rsidRPr="00906CDD">
        <w:rPr>
          <w:rFonts w:ascii="Times New Roman" w:eastAsia="Segoe UI Symbol"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11551/13); </w:t>
      </w:r>
      <w:r>
        <w:rPr>
          <w:rFonts w:ascii="Times New Roman" w:eastAsia="Times New Roman" w:hAnsi="Times New Roman" w:cs="Times New Roman"/>
          <w:sz w:val="28"/>
          <w:szCs w:val="28"/>
          <w:lang w:val="uk-UA"/>
        </w:rPr>
        <w:t>у</w:t>
      </w:r>
      <w:r w:rsidRPr="00906CDD">
        <w:rPr>
          <w:rFonts w:ascii="Times New Roman" w:eastAsia="Times New Roman" w:hAnsi="Times New Roman" w:cs="Times New Roman"/>
          <w:sz w:val="28"/>
          <w:szCs w:val="28"/>
          <w:lang w:val="uk-UA"/>
        </w:rPr>
        <w:t xml:space="preserve"> справі</w:t>
      </w:r>
      <w:r>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i/>
          <w:color w:val="000000"/>
          <w:sz w:val="28"/>
          <w:szCs w:val="28"/>
          <w:shd w:val="clear" w:color="auto" w:fill="FFFFFF"/>
          <w:lang w:val="uk-UA"/>
        </w:rPr>
        <w:t>Баранов</w:t>
      </w:r>
      <w:r w:rsidRPr="00906CDD">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i/>
          <w:color w:val="000000"/>
          <w:sz w:val="28"/>
          <w:szCs w:val="28"/>
          <w:shd w:val="clear" w:color="auto" w:fill="FFFFFF"/>
          <w:lang w:val="uk-UA"/>
        </w:rPr>
        <w:t>та інші проти Укра</w:t>
      </w:r>
      <w:r w:rsidR="00180149">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w:t>
      </w:r>
      <w:r w:rsidRPr="00906CDD">
        <w:rPr>
          <w:rFonts w:ascii="Times New Roman" w:eastAsia="Times New Roman" w:hAnsi="Times New Roman" w:cs="Times New Roman"/>
          <w:color w:val="000000"/>
          <w:sz w:val="28"/>
          <w:szCs w:val="28"/>
          <w:shd w:val="clear" w:color="auto" w:fill="FFFFFF"/>
          <w:lang w:val="uk-UA"/>
        </w:rPr>
        <w:t xml:space="preserve"> від 20 травня 2021 року (заява </w:t>
      </w:r>
      <w:r w:rsidRPr="00906CDD">
        <w:rPr>
          <w:rFonts w:ascii="Times New Roman" w:eastAsia="Segoe UI Symbol" w:hAnsi="Times New Roman" w:cs="Times New Roman"/>
          <w:color w:val="000000"/>
          <w:sz w:val="28"/>
          <w:szCs w:val="28"/>
          <w:shd w:val="clear" w:color="auto" w:fill="FFFFFF"/>
          <w:lang w:val="uk-UA"/>
        </w:rPr>
        <w:t>№</w:t>
      </w:r>
      <w:r>
        <w:rPr>
          <w:rFonts w:ascii="Times New Roman" w:eastAsia="Times New Roman" w:hAnsi="Times New Roman" w:cs="Times New Roman"/>
          <w:color w:val="000000"/>
          <w:sz w:val="28"/>
          <w:szCs w:val="28"/>
          <w:shd w:val="clear" w:color="auto" w:fill="FFFFFF"/>
          <w:lang w:val="uk-UA"/>
        </w:rPr>
        <w:t xml:space="preserve"> 15027/20 та 3 інші); у</w:t>
      </w:r>
      <w:r w:rsidRPr="00906CDD">
        <w:rPr>
          <w:rFonts w:ascii="Times New Roman" w:eastAsia="Times New Roman" w:hAnsi="Times New Roman" w:cs="Times New Roman"/>
          <w:sz w:val="28"/>
          <w:szCs w:val="28"/>
          <w:lang w:val="uk-UA"/>
        </w:rPr>
        <w:t xml:space="preserve"> справі</w:t>
      </w:r>
      <w:r>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Чистяков</w:t>
      </w:r>
      <w:proofErr w:type="spellEnd"/>
      <w:r w:rsidRPr="00906CDD">
        <w:rPr>
          <w:rFonts w:ascii="Times New Roman" w:eastAsia="Times New Roman" w:hAnsi="Times New Roman" w:cs="Times New Roman"/>
          <w:i/>
          <w:color w:val="000000"/>
          <w:sz w:val="28"/>
          <w:szCs w:val="28"/>
          <w:shd w:val="clear" w:color="auto" w:fill="FFFFFF"/>
          <w:lang w:val="uk-UA"/>
        </w:rPr>
        <w:t xml:space="preserve"> та інші проти Укра</w:t>
      </w:r>
      <w:r w:rsidR="00180149">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w:t>
      </w:r>
      <w:r>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від 10 червня 2021 року (заява </w:t>
      </w:r>
      <w:r w:rsidRPr="00906CDD">
        <w:rPr>
          <w:rFonts w:ascii="Times New Roman" w:eastAsia="Segoe UI Symbol" w:hAnsi="Times New Roman" w:cs="Times New Roman"/>
          <w:sz w:val="28"/>
          <w:szCs w:val="28"/>
          <w:lang w:val="uk-UA"/>
        </w:rPr>
        <w:t>№</w:t>
      </w:r>
      <w:r w:rsidRPr="00906CDD">
        <w:rPr>
          <w:rFonts w:ascii="Times New Roman" w:eastAsia="Times New Roman" w:hAnsi="Times New Roman" w:cs="Times New Roman"/>
          <w:sz w:val="28"/>
          <w:szCs w:val="28"/>
          <w:lang w:val="uk-UA"/>
        </w:rPr>
        <w:t xml:space="preserve"> 46896/18 та 3 інші); </w:t>
      </w:r>
      <w:r>
        <w:rPr>
          <w:rFonts w:ascii="Times New Roman" w:eastAsia="Times New Roman" w:hAnsi="Times New Roman" w:cs="Times New Roman"/>
          <w:sz w:val="28"/>
          <w:szCs w:val="28"/>
          <w:lang w:val="uk-UA"/>
        </w:rPr>
        <w:t>у</w:t>
      </w:r>
      <w:r w:rsidRPr="00906CDD">
        <w:rPr>
          <w:rFonts w:ascii="Times New Roman" w:eastAsia="Times New Roman" w:hAnsi="Times New Roman" w:cs="Times New Roman"/>
          <w:sz w:val="28"/>
          <w:szCs w:val="28"/>
          <w:lang w:val="uk-UA"/>
        </w:rPr>
        <w:t xml:space="preserve"> справі</w:t>
      </w:r>
      <w:r>
        <w:rPr>
          <w:rFonts w:ascii="Times New Roman" w:eastAsia="Times New Roman" w:hAnsi="Times New Roman" w:cs="Times New Roman"/>
          <w:color w:val="000000"/>
          <w:sz w:val="28"/>
          <w:szCs w:val="28"/>
          <w:shd w:val="clear" w:color="auto" w:fill="FFFFFF"/>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Манойлов</w:t>
      </w:r>
      <w:proofErr w:type="spellEnd"/>
      <w:r w:rsidRPr="00906CDD">
        <w:rPr>
          <w:rFonts w:ascii="Times New Roman" w:eastAsia="Times New Roman" w:hAnsi="Times New Roman" w:cs="Times New Roman"/>
          <w:i/>
          <w:color w:val="000000"/>
          <w:sz w:val="28"/>
          <w:szCs w:val="28"/>
          <w:shd w:val="clear" w:color="auto" w:fill="FFFFFF"/>
          <w:lang w:val="uk-UA"/>
        </w:rPr>
        <w:t xml:space="preserve"> та інші проти Укра</w:t>
      </w:r>
      <w:r w:rsidR="00180149">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w:t>
      </w:r>
      <w:r w:rsidRPr="00906CDD">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lang w:val="uk-UA"/>
        </w:rPr>
        <w:t>від 10 червня 2021 року</w:t>
      </w:r>
      <w:r>
        <w:rPr>
          <w:rFonts w:ascii="Times New Roman" w:eastAsia="Times New Roman" w:hAnsi="Times New Roman" w:cs="Times New Roman"/>
          <w:color w:val="000000"/>
          <w:sz w:val="28"/>
          <w:szCs w:val="28"/>
          <w:shd w:val="clear" w:color="auto" w:fill="FFFFFF"/>
          <w:lang w:val="uk-UA"/>
        </w:rPr>
        <w:br/>
      </w:r>
      <w:r w:rsidRPr="00906CDD">
        <w:rPr>
          <w:rFonts w:ascii="Times New Roman" w:eastAsia="Times New Roman" w:hAnsi="Times New Roman" w:cs="Times New Roman"/>
          <w:color w:val="000000"/>
          <w:sz w:val="28"/>
          <w:szCs w:val="28"/>
          <w:shd w:val="clear" w:color="auto" w:fill="FFFFFF"/>
          <w:lang w:val="uk-UA"/>
        </w:rPr>
        <w:t xml:space="preserve">(заява </w:t>
      </w:r>
      <w:r w:rsidRPr="00906CDD">
        <w:rPr>
          <w:rFonts w:ascii="Times New Roman" w:eastAsia="Segoe UI Symbol" w:hAnsi="Times New Roman" w:cs="Times New Roman"/>
          <w:sz w:val="28"/>
          <w:szCs w:val="28"/>
          <w:lang w:val="uk-UA"/>
        </w:rPr>
        <w:t>№</w:t>
      </w:r>
      <w:r>
        <w:rPr>
          <w:rFonts w:ascii="Times New Roman" w:eastAsia="Times New Roman" w:hAnsi="Times New Roman" w:cs="Times New Roman"/>
          <w:sz w:val="28"/>
          <w:szCs w:val="28"/>
          <w:lang w:val="uk-UA"/>
        </w:rPr>
        <w:t xml:space="preserve"> 21845/20 та 3 інші)</w:t>
      </w:r>
      <w:r w:rsidRPr="00906CDD">
        <w:rPr>
          <w:rFonts w:ascii="Times New Roman" w:eastAsia="Times New Roman" w:hAnsi="Times New Roman" w:cs="Times New Roman"/>
          <w:sz w:val="28"/>
          <w:szCs w:val="28"/>
          <w:lang w:val="uk-UA"/>
        </w:rPr>
        <w:t xml:space="preserve">. </w:t>
      </w:r>
    </w:p>
    <w:p w:rsidR="000D1617" w:rsidRPr="00906CDD" w:rsidRDefault="000D1617" w:rsidP="002670B7">
      <w:pPr>
        <w:spacing w:line="360" w:lineRule="auto"/>
        <w:ind w:firstLine="709"/>
        <w:jc w:val="both"/>
        <w:rPr>
          <w:rFonts w:ascii="Times New Roman" w:eastAsia="Times New Roman" w:hAnsi="Times New Roman" w:cs="Times New Roman"/>
          <w:sz w:val="28"/>
          <w:szCs w:val="28"/>
          <w:lang w:val="uk-UA"/>
        </w:rPr>
      </w:pPr>
    </w:p>
    <w:p w:rsidR="000D1617" w:rsidRPr="00906CDD" w:rsidRDefault="000D1617" w:rsidP="000D1617">
      <w:pPr>
        <w:spacing w:line="360"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sz w:val="28"/>
          <w:szCs w:val="28"/>
          <w:lang w:val="uk-UA"/>
        </w:rPr>
        <w:t>3.5.2. У рішенні</w:t>
      </w:r>
      <w:r>
        <w:rPr>
          <w:rFonts w:ascii="Times New Roman" w:eastAsia="Times New Roman" w:hAnsi="Times New Roman" w:cs="Times New Roman"/>
          <w:sz w:val="28"/>
          <w:szCs w:val="28"/>
          <w:lang w:val="uk-UA"/>
        </w:rPr>
        <w:t xml:space="preserve"> в справі</w:t>
      </w:r>
      <w:r w:rsidRPr="00906CDD">
        <w:rPr>
          <w:rFonts w:ascii="Times New Roman" w:eastAsia="Times New Roman" w:hAnsi="Times New Roman" w:cs="Times New Roman"/>
          <w:sz w:val="28"/>
          <w:szCs w:val="28"/>
          <w:lang w:val="uk-UA"/>
        </w:rPr>
        <w:t xml:space="preserve"> </w:t>
      </w:r>
      <w:proofErr w:type="spellStart"/>
      <w:r w:rsidRPr="00906CDD">
        <w:rPr>
          <w:rFonts w:ascii="Times New Roman" w:eastAsia="Times New Roman" w:hAnsi="Times New Roman" w:cs="Times New Roman"/>
          <w:i/>
          <w:color w:val="000000"/>
          <w:sz w:val="28"/>
          <w:szCs w:val="28"/>
          <w:shd w:val="clear" w:color="auto" w:fill="FFFFFF"/>
          <w:lang w:val="uk-UA"/>
        </w:rPr>
        <w:t>Петухов</w:t>
      </w:r>
      <w:proofErr w:type="spellEnd"/>
      <w:r w:rsidRPr="00906CDD">
        <w:rPr>
          <w:rFonts w:ascii="Times New Roman" w:eastAsia="Times New Roman" w:hAnsi="Times New Roman" w:cs="Times New Roman"/>
          <w:i/>
          <w:color w:val="000000"/>
          <w:sz w:val="28"/>
          <w:szCs w:val="28"/>
          <w:shd w:val="clear" w:color="auto" w:fill="FFFFFF"/>
          <w:lang w:val="uk-UA"/>
        </w:rPr>
        <w:t xml:space="preserve"> проти Укра</w:t>
      </w:r>
      <w:r w:rsidR="00180149">
        <w:rPr>
          <w:rFonts w:ascii="Times New Roman" w:eastAsia="Times New Roman" w:hAnsi="Times New Roman" w:cs="Times New Roman"/>
          <w:i/>
          <w:color w:val="000000"/>
          <w:sz w:val="28"/>
          <w:szCs w:val="28"/>
          <w:shd w:val="clear" w:color="auto" w:fill="FFFFFF"/>
          <w:lang w:val="uk-UA"/>
        </w:rPr>
        <w:t>ї</w:t>
      </w:r>
      <w:r w:rsidRPr="00906CDD">
        <w:rPr>
          <w:rFonts w:ascii="Times New Roman" w:eastAsia="Times New Roman" w:hAnsi="Times New Roman" w:cs="Times New Roman"/>
          <w:i/>
          <w:color w:val="000000"/>
          <w:sz w:val="28"/>
          <w:szCs w:val="28"/>
          <w:shd w:val="clear" w:color="auto" w:fill="FFFFFF"/>
          <w:lang w:val="uk-UA"/>
        </w:rPr>
        <w:t>ни (</w:t>
      </w:r>
      <w:r w:rsidRPr="00906CDD">
        <w:rPr>
          <w:rFonts w:ascii="Times New Roman" w:eastAsia="Segoe UI Symbol" w:hAnsi="Times New Roman" w:cs="Times New Roman"/>
          <w:i/>
          <w:color w:val="000000"/>
          <w:sz w:val="28"/>
          <w:szCs w:val="28"/>
          <w:shd w:val="clear" w:color="auto" w:fill="FFFFFF"/>
          <w:lang w:val="uk-UA"/>
        </w:rPr>
        <w:t>№</w:t>
      </w:r>
      <w:r>
        <w:rPr>
          <w:rFonts w:ascii="Times New Roman" w:eastAsia="Segoe UI Symbol" w:hAnsi="Times New Roman" w:cs="Times New Roman"/>
          <w:i/>
          <w:color w:val="000000"/>
          <w:sz w:val="28"/>
          <w:szCs w:val="28"/>
          <w:shd w:val="clear" w:color="auto" w:fill="FFFFFF"/>
          <w:lang w:val="uk-UA"/>
        </w:rPr>
        <w:t xml:space="preserve"> </w:t>
      </w:r>
      <w:r w:rsidRPr="00906CDD">
        <w:rPr>
          <w:rFonts w:ascii="Times New Roman" w:eastAsia="Times New Roman" w:hAnsi="Times New Roman" w:cs="Times New Roman"/>
          <w:i/>
          <w:color w:val="000000"/>
          <w:sz w:val="28"/>
          <w:szCs w:val="28"/>
          <w:shd w:val="clear" w:color="auto" w:fill="FFFFFF"/>
          <w:lang w:val="uk-UA"/>
        </w:rPr>
        <w:t>2)</w:t>
      </w:r>
      <w:r>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sz w:val="28"/>
          <w:szCs w:val="28"/>
          <w:lang w:val="uk-UA"/>
        </w:rPr>
        <w:t>від 12 березня</w:t>
      </w:r>
      <w:r>
        <w:rPr>
          <w:rFonts w:ascii="Times New Roman" w:eastAsia="Times New Roman" w:hAnsi="Times New Roman" w:cs="Times New Roman"/>
          <w:sz w:val="28"/>
          <w:szCs w:val="28"/>
          <w:lang w:val="uk-UA"/>
        </w:rPr>
        <w:br/>
      </w:r>
      <w:r w:rsidRPr="00906CDD">
        <w:rPr>
          <w:rFonts w:ascii="Times New Roman" w:eastAsia="Times New Roman" w:hAnsi="Times New Roman" w:cs="Times New Roman"/>
          <w:sz w:val="28"/>
          <w:szCs w:val="28"/>
          <w:lang w:val="uk-UA"/>
        </w:rPr>
        <w:t>2019 року</w:t>
      </w:r>
      <w:r>
        <w:rPr>
          <w:rFonts w:ascii="Times New Roman" w:eastAsia="Times New Roman" w:hAnsi="Times New Roman" w:cs="Times New Roman"/>
          <w:sz w:val="28"/>
          <w:szCs w:val="28"/>
          <w:lang w:val="uk-UA"/>
        </w:rPr>
        <w:t xml:space="preserve"> </w:t>
      </w:r>
      <w:r w:rsidRPr="00906CDD">
        <w:rPr>
          <w:rFonts w:ascii="Times New Roman" w:eastAsia="Times New Roman" w:hAnsi="Times New Roman" w:cs="Times New Roman"/>
          <w:color w:val="000000"/>
          <w:sz w:val="28"/>
          <w:szCs w:val="28"/>
          <w:shd w:val="clear" w:color="auto" w:fill="FFFFFF"/>
          <w:lang w:val="uk-UA"/>
        </w:rPr>
        <w:t xml:space="preserve">(заява </w:t>
      </w:r>
      <w:r w:rsidRPr="00906CDD">
        <w:rPr>
          <w:rFonts w:ascii="Times New Roman" w:eastAsia="Segoe UI Symbol"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41216/13) </w:t>
      </w:r>
      <w:r>
        <w:rPr>
          <w:rFonts w:ascii="Times New Roman" w:eastAsia="Times New Roman" w:hAnsi="Times New Roman" w:cs="Times New Roman"/>
          <w:color w:val="000000"/>
          <w:sz w:val="28"/>
          <w:szCs w:val="28"/>
          <w:shd w:val="clear" w:color="auto" w:fill="FFFFFF"/>
          <w:lang w:val="uk-UA"/>
        </w:rPr>
        <w:t>Європейський суд із прав людини</w:t>
      </w:r>
      <w:r w:rsidRPr="00906CDD">
        <w:rPr>
          <w:rFonts w:ascii="Times New Roman" w:eastAsia="Times New Roman" w:hAnsi="Times New Roman" w:cs="Times New Roman"/>
          <w:color w:val="000000"/>
          <w:sz w:val="28"/>
          <w:szCs w:val="28"/>
          <w:shd w:val="clear" w:color="auto" w:fill="FFFFFF"/>
          <w:lang w:val="uk-UA"/>
        </w:rPr>
        <w:t xml:space="preserve"> з огляду на кількість поданих заяв стосовно того, що неможливою є зміна покарання у вигляді довічного позбавлення волі</w:t>
      </w:r>
      <w:r>
        <w:rPr>
          <w:rFonts w:ascii="Times New Roman" w:eastAsia="Times New Roman"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та на вірогідність надходження нових заяв щодо цього са</w:t>
      </w:r>
      <w:r>
        <w:rPr>
          <w:rFonts w:ascii="Times New Roman" w:eastAsia="Times New Roman" w:hAnsi="Times New Roman" w:cs="Times New Roman"/>
          <w:color w:val="000000"/>
          <w:sz w:val="28"/>
          <w:szCs w:val="28"/>
          <w:shd w:val="clear" w:color="auto" w:fill="FFFFFF"/>
          <w:lang w:val="uk-UA"/>
        </w:rPr>
        <w:t xml:space="preserve">мого питання, посилаючись на </w:t>
      </w:r>
      <w:r w:rsidRPr="00906CDD">
        <w:rPr>
          <w:rFonts w:ascii="Times New Roman" w:eastAsia="Times New Roman" w:hAnsi="Times New Roman" w:cs="Times New Roman"/>
          <w:color w:val="000000"/>
          <w:sz w:val="28"/>
          <w:szCs w:val="28"/>
          <w:shd w:val="clear" w:color="auto" w:fill="FFFFFF"/>
          <w:lang w:val="uk-UA"/>
        </w:rPr>
        <w:t xml:space="preserve">статтю 46 Конвенції, зокрема, зазначив: „&lt;...&gt; оскільки ця справа стосується браку можливості скоротити покарання у вигляді довічного позбавлення волі, вона свідчить про наявність системної проблеми, для розв’язання якої слід ужити заходів загального </w:t>
      </w:r>
      <w:r w:rsidRPr="00906CDD">
        <w:rPr>
          <w:rFonts w:ascii="Times New Roman" w:eastAsia="Times New Roman" w:hAnsi="Times New Roman" w:cs="Times New Roman"/>
          <w:color w:val="000000"/>
          <w:sz w:val="28"/>
          <w:szCs w:val="28"/>
          <w:shd w:val="clear" w:color="auto" w:fill="FFFFFF"/>
          <w:lang w:val="uk-UA"/>
        </w:rPr>
        <w:lastRenderedPageBreak/>
        <w:t>характеру. Характер установленого статтею 3 Конвенції порушення свідчить, що для належн</w:t>
      </w:r>
      <w:r>
        <w:rPr>
          <w:rFonts w:ascii="Times New Roman" w:eastAsia="Times New Roman" w:hAnsi="Times New Roman" w:cs="Times New Roman"/>
          <w:color w:val="000000"/>
          <w:sz w:val="28"/>
          <w:szCs w:val="28"/>
          <w:shd w:val="clear" w:color="auto" w:fill="FFFFFF"/>
          <w:lang w:val="uk-UA"/>
        </w:rPr>
        <w:t xml:space="preserve">ого виконання цього рішення від </w:t>
      </w:r>
      <w:r w:rsidRPr="00906CDD">
        <w:rPr>
          <w:rFonts w:ascii="Times New Roman" w:eastAsia="Times New Roman" w:hAnsi="Times New Roman" w:cs="Times New Roman"/>
          <w:color w:val="000000"/>
          <w:sz w:val="28"/>
          <w:szCs w:val="28"/>
          <w:shd w:val="clear" w:color="auto" w:fill="FFFFFF"/>
          <w:lang w:val="uk-UA"/>
        </w:rPr>
        <w:t xml:space="preserve">держави-відповідача </w:t>
      </w:r>
      <w:proofErr w:type="spellStart"/>
      <w:r w:rsidRPr="00906CDD">
        <w:rPr>
          <w:rFonts w:ascii="Times New Roman" w:eastAsia="Times New Roman" w:hAnsi="Times New Roman" w:cs="Times New Roman"/>
          <w:color w:val="000000"/>
          <w:sz w:val="28"/>
          <w:szCs w:val="28"/>
          <w:shd w:val="clear" w:color="auto" w:fill="FFFFFF"/>
          <w:lang w:val="uk-UA"/>
        </w:rPr>
        <w:t>вимагатиметься</w:t>
      </w:r>
      <w:proofErr w:type="spellEnd"/>
      <w:r w:rsidRPr="00906CDD">
        <w:rPr>
          <w:rFonts w:ascii="Times New Roman" w:eastAsia="Times New Roman" w:hAnsi="Times New Roman" w:cs="Times New Roman"/>
          <w:color w:val="000000"/>
          <w:sz w:val="28"/>
          <w:szCs w:val="28"/>
          <w:shd w:val="clear" w:color="auto" w:fill="FFFFFF"/>
          <w:lang w:val="uk-UA"/>
        </w:rPr>
        <w:t xml:space="preserve"> впровадження реформи системи перегляду покарань у вигляді довічного </w:t>
      </w:r>
      <w:r w:rsidRPr="000C5ED2">
        <w:rPr>
          <w:rFonts w:ascii="Times New Roman" w:eastAsia="Times New Roman" w:hAnsi="Times New Roman" w:cs="Times New Roman"/>
          <w:color w:val="000000"/>
          <w:sz w:val="28"/>
          <w:szCs w:val="28"/>
          <w:shd w:val="clear" w:color="auto" w:fill="FFFFFF"/>
          <w:lang w:val="uk-UA"/>
        </w:rPr>
        <w:t>позбавлення волі. Відповідно до стандартів, розроблених практикою Суду</w:t>
      </w:r>
      <w:r w:rsidR="00E60754">
        <w:rPr>
          <w:rFonts w:ascii="Times New Roman" w:eastAsia="Times New Roman" w:hAnsi="Times New Roman" w:cs="Times New Roman"/>
          <w:color w:val="000000"/>
          <w:sz w:val="28"/>
          <w:szCs w:val="28"/>
          <w:shd w:val="clear" w:color="auto" w:fill="FFFFFF"/>
          <w:lang w:val="uk-UA"/>
        </w:rPr>
        <w:t>,</w:t>
      </w:r>
      <w:r w:rsidRPr="000C5ED2">
        <w:rPr>
          <w:rFonts w:ascii="Times New Roman" w:eastAsia="Times New Roman" w:hAnsi="Times New Roman" w:cs="Times New Roman"/>
          <w:color w:val="000000"/>
          <w:sz w:val="28"/>
          <w:szCs w:val="28"/>
          <w:shd w:val="clear" w:color="auto" w:fill="FFFFFF"/>
          <w:lang w:val="uk-UA"/>
        </w:rPr>
        <w:t xml:space="preserve"> механізм такого перегляду має гарантувати в кожному конкретному </w:t>
      </w:r>
      <w:r w:rsidRPr="00D1474D">
        <w:rPr>
          <w:rFonts w:ascii="Times New Roman" w:eastAsia="Times New Roman" w:hAnsi="Times New Roman" w:cs="Times New Roman"/>
          <w:color w:val="000000"/>
          <w:sz w:val="28"/>
          <w:szCs w:val="28"/>
          <w:shd w:val="clear" w:color="auto" w:fill="FFFFFF"/>
          <w:lang w:val="uk-UA"/>
        </w:rPr>
        <w:t>випадку перевірку того, чи триваюче тримання під вартою обґрунтовано</w:t>
      </w:r>
      <w:r w:rsidRPr="00906CDD">
        <w:rPr>
          <w:rFonts w:ascii="Times New Roman" w:eastAsia="Times New Roman" w:hAnsi="Times New Roman" w:cs="Times New Roman"/>
          <w:color w:val="000000"/>
          <w:sz w:val="28"/>
          <w:szCs w:val="28"/>
          <w:shd w:val="clear" w:color="auto" w:fill="FFFFFF"/>
          <w:lang w:val="uk-UA"/>
        </w:rPr>
        <w:t xml:space="preserve"> легітимними </w:t>
      </w:r>
      <w:proofErr w:type="spellStart"/>
      <w:r w:rsidRPr="00906CDD">
        <w:rPr>
          <w:rFonts w:ascii="Times New Roman" w:eastAsia="Times New Roman" w:hAnsi="Times New Roman" w:cs="Times New Roman"/>
          <w:color w:val="000000"/>
          <w:sz w:val="28"/>
          <w:szCs w:val="28"/>
          <w:shd w:val="clear" w:color="auto" w:fill="FFFFFF"/>
          <w:lang w:val="uk-UA"/>
        </w:rPr>
        <w:t>пенологічними</w:t>
      </w:r>
      <w:proofErr w:type="spellEnd"/>
      <w:r w:rsidRPr="00906CDD">
        <w:rPr>
          <w:rFonts w:ascii="Times New Roman" w:eastAsia="Times New Roman" w:hAnsi="Times New Roman" w:cs="Times New Roman"/>
          <w:color w:val="000000"/>
          <w:sz w:val="28"/>
          <w:szCs w:val="28"/>
          <w:shd w:val="clear" w:color="auto" w:fill="FFFFFF"/>
          <w:lang w:val="uk-UA"/>
        </w:rPr>
        <w:t xml:space="preserve"> підставами, та має надавати засудженим до довічного позбавлення волі можливість завбачувати з певним ступенем точності, що їм слід чинити для того, щоб питання щодо їх звільнення було розглянуто</w:t>
      </w:r>
      <w:r>
        <w:rPr>
          <w:rFonts w:ascii="Times New Roman" w:eastAsia="Times New Roman" w:hAnsi="Times New Roman" w:cs="Times New Roman"/>
          <w:color w:val="000000"/>
          <w:sz w:val="28"/>
          <w:szCs w:val="28"/>
          <w:shd w:val="clear" w:color="auto" w:fill="FFFFFF"/>
          <w:lang w:val="uk-UA"/>
        </w:rPr>
        <w:t>,</w:t>
      </w:r>
      <w:r w:rsidRPr="00906CDD">
        <w:rPr>
          <w:rFonts w:ascii="Times New Roman" w:eastAsia="Times New Roman" w:hAnsi="Times New Roman" w:cs="Times New Roman"/>
          <w:color w:val="000000"/>
          <w:sz w:val="28"/>
          <w:szCs w:val="28"/>
          <w:shd w:val="clear" w:color="auto" w:fill="FFFFFF"/>
          <w:lang w:val="uk-UA"/>
        </w:rPr>
        <w:t xml:space="preserve"> та за яких умов це буде можл</w:t>
      </w:r>
      <w:r>
        <w:rPr>
          <w:rFonts w:ascii="Times New Roman" w:eastAsia="Times New Roman" w:hAnsi="Times New Roman" w:cs="Times New Roman"/>
          <w:color w:val="000000"/>
          <w:sz w:val="28"/>
          <w:szCs w:val="28"/>
          <w:shd w:val="clear" w:color="auto" w:fill="FFFFFF"/>
          <w:lang w:val="uk-UA"/>
        </w:rPr>
        <w:t>ивим</w:t>
      </w:r>
      <w:r w:rsidRPr="00906CDD">
        <w:rPr>
          <w:rFonts w:ascii="Times New Roman" w:eastAsia="Times New Roman" w:hAnsi="Times New Roman" w:cs="Times New Roman"/>
          <w:color w:val="000000"/>
          <w:sz w:val="28"/>
          <w:szCs w:val="28"/>
          <w:shd w:val="clear" w:color="auto" w:fill="FFFFFF"/>
          <w:lang w:val="uk-UA"/>
        </w:rPr>
        <w:t>“ (</w:t>
      </w:r>
      <w:r w:rsidRPr="00906CDD">
        <w:rPr>
          <w:rFonts w:ascii="Times New Roman" w:eastAsia="Times New Roman" w:hAnsi="Times New Roman" w:cs="Times New Roman"/>
          <w:sz w:val="28"/>
          <w:szCs w:val="28"/>
          <w:shd w:val="clear" w:color="auto" w:fill="FFFFFF"/>
          <w:lang w:val="uk-UA"/>
        </w:rPr>
        <w:t>§ 194).</w:t>
      </w:r>
    </w:p>
    <w:p w:rsidR="000D1617" w:rsidRPr="000C5ED2" w:rsidRDefault="000D1617" w:rsidP="000D1617">
      <w:pPr>
        <w:spacing w:line="360" w:lineRule="auto"/>
        <w:ind w:firstLine="709"/>
        <w:jc w:val="both"/>
        <w:rPr>
          <w:rFonts w:ascii="Times New Roman" w:eastAsia="Times New Roman" w:hAnsi="Times New Roman" w:cs="Times New Roman"/>
          <w:sz w:val="28"/>
          <w:szCs w:val="28"/>
          <w:shd w:val="clear" w:color="auto" w:fill="FFFFFF"/>
          <w:lang w:val="uk-UA"/>
        </w:rPr>
      </w:pPr>
      <w:r w:rsidRPr="000C5ED2">
        <w:rPr>
          <w:rFonts w:ascii="Times New Roman" w:eastAsia="Times New Roman" w:hAnsi="Times New Roman" w:cs="Times New Roman"/>
          <w:sz w:val="28"/>
          <w:szCs w:val="28"/>
          <w:lang w:val="uk-UA"/>
        </w:rPr>
        <w:t>З огляду на установлення Європейським судом із прав людини факту порушення Україною статті 3 Конвенції на підставі того, що покарання у вигляді довічного позбавлення волі є покаран</w:t>
      </w:r>
      <w:r w:rsidR="002670B7">
        <w:rPr>
          <w:rFonts w:ascii="Times New Roman" w:eastAsia="Times New Roman" w:hAnsi="Times New Roman" w:cs="Times New Roman"/>
          <w:sz w:val="28"/>
          <w:szCs w:val="28"/>
          <w:lang w:val="uk-UA"/>
        </w:rPr>
        <w:t>ням без перспективи звільнення,</w:t>
      </w:r>
      <w:r w:rsidR="002670B7">
        <w:rPr>
          <w:rFonts w:ascii="Times New Roman" w:eastAsia="Times New Roman" w:hAnsi="Times New Roman" w:cs="Times New Roman"/>
          <w:sz w:val="28"/>
          <w:szCs w:val="28"/>
          <w:lang w:val="uk-UA"/>
        </w:rPr>
        <w:br/>
      </w:r>
      <w:r w:rsidRPr="000C5ED2">
        <w:rPr>
          <w:rFonts w:ascii="Times New Roman" w:eastAsia="Times New Roman" w:hAnsi="Times New Roman" w:cs="Times New Roman"/>
          <w:sz w:val="28"/>
          <w:szCs w:val="28"/>
          <w:lang w:val="uk-UA"/>
        </w:rPr>
        <w:t>та з урахуванням того, що частина друга статті 28 Конституції України є тотожною статті 3 Конвенції, Конституційний Суд України вважає, що встановлене Кодексом покарання у вигляді довічного позбавлення волі як покарання без перспективи звільнення є несумісним із вимогами Конституції України</w:t>
      </w:r>
      <w:r w:rsidR="002670B7">
        <w:rPr>
          <w:rFonts w:ascii="Times New Roman" w:eastAsia="Times New Roman" w:hAnsi="Times New Roman" w:cs="Times New Roman"/>
          <w:sz w:val="28"/>
          <w:szCs w:val="28"/>
          <w:lang w:val="uk-UA"/>
        </w:rPr>
        <w:t>.</w:t>
      </w:r>
    </w:p>
    <w:p w:rsidR="000D1617" w:rsidRPr="00906CDD" w:rsidRDefault="000D1617" w:rsidP="002670B7">
      <w:pPr>
        <w:spacing w:line="360" w:lineRule="auto"/>
        <w:ind w:firstLine="709"/>
        <w:jc w:val="both"/>
        <w:rPr>
          <w:rFonts w:ascii="Times New Roman" w:eastAsia="Times New Roman" w:hAnsi="Times New Roman" w:cs="Times New Roman"/>
          <w:sz w:val="28"/>
          <w:szCs w:val="28"/>
          <w:lang w:val="uk-UA"/>
        </w:rPr>
      </w:pPr>
    </w:p>
    <w:p w:rsidR="000D1617" w:rsidRPr="00906CDD" w:rsidRDefault="000D1617" w:rsidP="000D1617">
      <w:pPr>
        <w:spacing w:line="360"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color w:val="000000"/>
          <w:sz w:val="28"/>
          <w:szCs w:val="28"/>
          <w:shd w:val="clear" w:color="auto" w:fill="FFFFFF"/>
          <w:lang w:val="uk-UA"/>
        </w:rPr>
        <w:t>3.5.3.</w:t>
      </w:r>
      <w:r w:rsidRPr="00906CDD">
        <w:rPr>
          <w:rFonts w:ascii="Times New Roman" w:eastAsia="Times New Roman" w:hAnsi="Times New Roman" w:cs="Times New Roman"/>
          <w:b/>
          <w:color w:val="000000"/>
          <w:sz w:val="28"/>
          <w:szCs w:val="28"/>
          <w:shd w:val="clear" w:color="auto" w:fill="FFFFFF"/>
          <w:lang w:val="uk-UA"/>
        </w:rPr>
        <w:t xml:space="preserve"> </w:t>
      </w:r>
      <w:r w:rsidRPr="00906CDD">
        <w:rPr>
          <w:rFonts w:ascii="Times New Roman" w:eastAsia="Times New Roman" w:hAnsi="Times New Roman" w:cs="Times New Roman"/>
          <w:sz w:val="28"/>
          <w:szCs w:val="28"/>
          <w:lang w:val="uk-UA"/>
        </w:rPr>
        <w:t>Наявн</w:t>
      </w:r>
      <w:r>
        <w:rPr>
          <w:rFonts w:ascii="Times New Roman" w:eastAsia="Times New Roman" w:hAnsi="Times New Roman" w:cs="Times New Roman"/>
          <w:sz w:val="28"/>
          <w:szCs w:val="28"/>
          <w:lang w:val="uk-UA"/>
        </w:rPr>
        <w:t>о</w:t>
      </w:r>
      <w:r w:rsidRPr="00906CDD">
        <w:rPr>
          <w:rFonts w:ascii="Times New Roman" w:eastAsia="Times New Roman" w:hAnsi="Times New Roman" w:cs="Times New Roman"/>
          <w:sz w:val="28"/>
          <w:szCs w:val="28"/>
          <w:lang w:val="uk-UA"/>
        </w:rPr>
        <w:t>ст</w:t>
      </w:r>
      <w:r>
        <w:rPr>
          <w:rFonts w:ascii="Times New Roman" w:eastAsia="Times New Roman" w:hAnsi="Times New Roman" w:cs="Times New Roman"/>
          <w:sz w:val="28"/>
          <w:szCs w:val="28"/>
          <w:lang w:val="uk-UA"/>
        </w:rPr>
        <w:t>і</w:t>
      </w:r>
      <w:r w:rsidRPr="00906CDD">
        <w:rPr>
          <w:rFonts w:ascii="Times New Roman" w:eastAsia="Times New Roman" w:hAnsi="Times New Roman" w:cs="Times New Roman"/>
          <w:sz w:val="28"/>
          <w:szCs w:val="28"/>
          <w:lang w:val="uk-UA"/>
        </w:rPr>
        <w:t xml:space="preserve"> перспективи звільнення від покарання у вигляді довічного позбавлення волі вимагає також </w:t>
      </w:r>
      <w:r>
        <w:rPr>
          <w:rFonts w:ascii="Times New Roman" w:eastAsia="Times New Roman" w:hAnsi="Times New Roman" w:cs="Times New Roman"/>
          <w:sz w:val="28"/>
          <w:szCs w:val="28"/>
          <w:lang w:val="uk-UA"/>
        </w:rPr>
        <w:t>П</w:t>
      </w:r>
      <w:r w:rsidRPr="00906CDD">
        <w:rPr>
          <w:rFonts w:ascii="Times New Roman" w:eastAsia="Times New Roman" w:hAnsi="Times New Roman" w:cs="Times New Roman"/>
          <w:sz w:val="28"/>
          <w:szCs w:val="28"/>
          <w:lang w:val="uk-UA"/>
        </w:rPr>
        <w:t>акт</w:t>
      </w:r>
      <w:r>
        <w:rPr>
          <w:rFonts w:ascii="Times New Roman" w:eastAsia="Times New Roman" w:hAnsi="Times New Roman" w:cs="Times New Roman"/>
          <w:sz w:val="28"/>
          <w:szCs w:val="28"/>
          <w:lang w:val="uk-UA"/>
        </w:rPr>
        <w:t>,</w:t>
      </w:r>
      <w:r w:rsidRPr="00906CDD">
        <w:rPr>
          <w:rFonts w:ascii="Times New Roman" w:eastAsia="Times New Roman" w:hAnsi="Times New Roman" w:cs="Times New Roman"/>
          <w:sz w:val="28"/>
          <w:szCs w:val="28"/>
          <w:lang w:val="uk-UA"/>
        </w:rPr>
        <w:t xml:space="preserve"> статт</w:t>
      </w:r>
      <w:r>
        <w:rPr>
          <w:rFonts w:ascii="Times New Roman" w:eastAsia="Times New Roman" w:hAnsi="Times New Roman" w:cs="Times New Roman"/>
          <w:sz w:val="28"/>
          <w:szCs w:val="28"/>
          <w:lang w:val="uk-UA"/>
        </w:rPr>
        <w:t>я</w:t>
      </w:r>
      <w:r w:rsidRPr="00906CDD">
        <w:rPr>
          <w:rFonts w:ascii="Times New Roman" w:eastAsia="Times New Roman" w:hAnsi="Times New Roman" w:cs="Times New Roman"/>
          <w:sz w:val="28"/>
          <w:szCs w:val="28"/>
          <w:lang w:val="uk-UA"/>
        </w:rPr>
        <w:t xml:space="preserve"> 7 якого містить заборон</w:t>
      </w:r>
      <w:r>
        <w:rPr>
          <w:rFonts w:ascii="Times New Roman" w:eastAsia="Times New Roman" w:hAnsi="Times New Roman" w:cs="Times New Roman"/>
          <w:sz w:val="28"/>
          <w:szCs w:val="28"/>
          <w:lang w:val="uk-UA"/>
        </w:rPr>
        <w:t>у</w:t>
      </w:r>
      <w:r w:rsidRPr="00906CDD">
        <w:rPr>
          <w:rFonts w:ascii="Times New Roman" w:eastAsia="Times New Roman" w:hAnsi="Times New Roman" w:cs="Times New Roman"/>
          <w:sz w:val="28"/>
          <w:szCs w:val="28"/>
          <w:lang w:val="uk-UA"/>
        </w:rPr>
        <w:t xml:space="preserve"> кат</w:t>
      </w:r>
      <w:r>
        <w:rPr>
          <w:rFonts w:ascii="Times New Roman" w:eastAsia="Times New Roman" w:hAnsi="Times New Roman" w:cs="Times New Roman"/>
          <w:sz w:val="28"/>
          <w:szCs w:val="28"/>
          <w:lang w:val="uk-UA"/>
        </w:rPr>
        <w:t>ування, жорстокого, нелюдського</w:t>
      </w:r>
      <w:r w:rsidRPr="00906CDD">
        <w:rPr>
          <w:rFonts w:ascii="Times New Roman" w:eastAsia="Times New Roman" w:hAnsi="Times New Roman" w:cs="Times New Roman"/>
          <w:sz w:val="28"/>
          <w:szCs w:val="28"/>
          <w:lang w:val="uk-UA"/>
        </w:rPr>
        <w:t xml:space="preserve"> або такого, що принижує гідність</w:t>
      </w:r>
      <w:r>
        <w:rPr>
          <w:rFonts w:ascii="Times New Roman" w:eastAsia="Times New Roman" w:hAnsi="Times New Roman" w:cs="Times New Roman"/>
          <w:sz w:val="28"/>
          <w:szCs w:val="28"/>
          <w:lang w:val="uk-UA"/>
        </w:rPr>
        <w:t>,</w:t>
      </w:r>
      <w:r w:rsidRPr="00906CDD">
        <w:rPr>
          <w:rFonts w:ascii="Times New Roman" w:eastAsia="Times New Roman" w:hAnsi="Times New Roman" w:cs="Times New Roman"/>
          <w:sz w:val="28"/>
          <w:szCs w:val="28"/>
          <w:lang w:val="uk-UA"/>
        </w:rPr>
        <w:t xml:space="preserve"> поводження </w:t>
      </w:r>
      <w:r>
        <w:rPr>
          <w:rFonts w:ascii="Times New Roman" w:eastAsia="Times New Roman" w:hAnsi="Times New Roman" w:cs="Times New Roman"/>
          <w:sz w:val="28"/>
          <w:szCs w:val="28"/>
          <w:lang w:val="uk-UA"/>
        </w:rPr>
        <w:t>або</w:t>
      </w:r>
      <w:r w:rsidRPr="00906CDD">
        <w:rPr>
          <w:rFonts w:ascii="Times New Roman" w:eastAsia="Times New Roman" w:hAnsi="Times New Roman" w:cs="Times New Roman"/>
          <w:sz w:val="28"/>
          <w:szCs w:val="28"/>
          <w:lang w:val="uk-UA"/>
        </w:rPr>
        <w:t xml:space="preserve"> покарання. Комітет Організації Об’єднаних Націй з прав людини </w:t>
      </w:r>
      <w:r>
        <w:rPr>
          <w:rFonts w:ascii="Times New Roman" w:eastAsia="Times New Roman" w:hAnsi="Times New Roman" w:cs="Times New Roman"/>
          <w:sz w:val="28"/>
          <w:szCs w:val="28"/>
          <w:lang w:val="uk-UA"/>
        </w:rPr>
        <w:t>в</w:t>
      </w:r>
      <w:r w:rsidRPr="00906CDD">
        <w:rPr>
          <w:rFonts w:ascii="Times New Roman" w:eastAsia="Times New Roman" w:hAnsi="Times New Roman" w:cs="Times New Roman"/>
          <w:sz w:val="28"/>
          <w:szCs w:val="28"/>
          <w:lang w:val="uk-UA"/>
        </w:rPr>
        <w:t xml:space="preserve"> рішенні </w:t>
      </w:r>
      <w:r>
        <w:rPr>
          <w:rFonts w:ascii="Times New Roman" w:eastAsia="Times New Roman" w:hAnsi="Times New Roman" w:cs="Times New Roman"/>
          <w:sz w:val="28"/>
          <w:szCs w:val="28"/>
          <w:lang w:val="uk-UA"/>
        </w:rPr>
        <w:t xml:space="preserve">у справі </w:t>
      </w:r>
      <w:proofErr w:type="spellStart"/>
      <w:r w:rsidRPr="00906CDD">
        <w:rPr>
          <w:rFonts w:ascii="Times New Roman" w:eastAsia="Times New Roman" w:hAnsi="Times New Roman" w:cs="Times New Roman"/>
          <w:i/>
          <w:sz w:val="28"/>
          <w:szCs w:val="28"/>
          <w:lang w:val="uk-UA"/>
        </w:rPr>
        <w:t>Bronson</w:t>
      </w:r>
      <w:proofErr w:type="spellEnd"/>
      <w:r w:rsidRPr="00906CDD">
        <w:rPr>
          <w:rFonts w:ascii="Times New Roman" w:eastAsia="Times New Roman" w:hAnsi="Times New Roman" w:cs="Times New Roman"/>
          <w:i/>
          <w:sz w:val="28"/>
          <w:szCs w:val="28"/>
          <w:lang w:val="uk-UA"/>
        </w:rPr>
        <w:t xml:space="preserve"> </w:t>
      </w:r>
      <w:proofErr w:type="spellStart"/>
      <w:r w:rsidRPr="00906CDD">
        <w:rPr>
          <w:rFonts w:ascii="Times New Roman" w:eastAsia="Times New Roman" w:hAnsi="Times New Roman" w:cs="Times New Roman"/>
          <w:i/>
          <w:sz w:val="28"/>
          <w:szCs w:val="28"/>
          <w:lang w:val="uk-UA"/>
        </w:rPr>
        <w:t>Blessington</w:t>
      </w:r>
      <w:proofErr w:type="spellEnd"/>
      <w:r w:rsidRPr="00906CDD">
        <w:rPr>
          <w:rFonts w:ascii="Times New Roman" w:eastAsia="Times New Roman" w:hAnsi="Times New Roman" w:cs="Times New Roman"/>
          <w:i/>
          <w:sz w:val="28"/>
          <w:szCs w:val="28"/>
          <w:lang w:val="uk-UA"/>
        </w:rPr>
        <w:t xml:space="preserve"> </w:t>
      </w:r>
      <w:proofErr w:type="spellStart"/>
      <w:r w:rsidRPr="00906CDD">
        <w:rPr>
          <w:rFonts w:ascii="Times New Roman" w:eastAsia="Times New Roman" w:hAnsi="Times New Roman" w:cs="Times New Roman"/>
          <w:i/>
          <w:sz w:val="28"/>
          <w:szCs w:val="28"/>
          <w:lang w:val="uk-UA"/>
        </w:rPr>
        <w:t>and</w:t>
      </w:r>
      <w:proofErr w:type="spellEnd"/>
      <w:r w:rsidRPr="00906CDD">
        <w:rPr>
          <w:rFonts w:ascii="Times New Roman" w:eastAsia="Times New Roman" w:hAnsi="Times New Roman" w:cs="Times New Roman"/>
          <w:i/>
          <w:sz w:val="28"/>
          <w:szCs w:val="28"/>
          <w:lang w:val="uk-UA"/>
        </w:rPr>
        <w:t xml:space="preserve"> </w:t>
      </w:r>
      <w:proofErr w:type="spellStart"/>
      <w:r w:rsidRPr="00906CDD">
        <w:rPr>
          <w:rFonts w:ascii="Times New Roman" w:eastAsia="Times New Roman" w:hAnsi="Times New Roman" w:cs="Times New Roman"/>
          <w:i/>
          <w:sz w:val="28"/>
          <w:szCs w:val="28"/>
          <w:lang w:val="uk-UA"/>
        </w:rPr>
        <w:t>Matthew</w:t>
      </w:r>
      <w:proofErr w:type="spellEnd"/>
      <w:r w:rsidRPr="00906CDD">
        <w:rPr>
          <w:rFonts w:ascii="Times New Roman" w:eastAsia="Times New Roman" w:hAnsi="Times New Roman" w:cs="Times New Roman"/>
          <w:i/>
          <w:sz w:val="28"/>
          <w:szCs w:val="28"/>
          <w:lang w:val="uk-UA"/>
        </w:rPr>
        <w:t xml:space="preserve"> </w:t>
      </w:r>
      <w:proofErr w:type="spellStart"/>
      <w:r w:rsidRPr="00906CDD">
        <w:rPr>
          <w:rFonts w:ascii="Times New Roman" w:eastAsia="Times New Roman" w:hAnsi="Times New Roman" w:cs="Times New Roman"/>
          <w:i/>
          <w:sz w:val="28"/>
          <w:szCs w:val="28"/>
          <w:lang w:val="uk-UA"/>
        </w:rPr>
        <w:t>Elliot</w:t>
      </w:r>
      <w:proofErr w:type="spellEnd"/>
      <w:r w:rsidRPr="00906CDD">
        <w:rPr>
          <w:rFonts w:ascii="Times New Roman" w:eastAsia="Times New Roman" w:hAnsi="Times New Roman" w:cs="Times New Roman"/>
          <w:i/>
          <w:sz w:val="28"/>
          <w:szCs w:val="28"/>
          <w:lang w:val="uk-UA"/>
        </w:rPr>
        <w:t xml:space="preserve"> v. </w:t>
      </w:r>
      <w:proofErr w:type="spellStart"/>
      <w:r w:rsidRPr="00906CDD">
        <w:rPr>
          <w:rFonts w:ascii="Times New Roman" w:eastAsia="Times New Roman" w:hAnsi="Times New Roman" w:cs="Times New Roman"/>
          <w:i/>
          <w:sz w:val="28"/>
          <w:szCs w:val="28"/>
          <w:lang w:val="uk-UA"/>
        </w:rPr>
        <w:t>Australia</w:t>
      </w:r>
      <w:proofErr w:type="spellEnd"/>
      <w:r>
        <w:rPr>
          <w:rFonts w:ascii="Times New Roman" w:eastAsia="Times New Roman" w:hAnsi="Times New Roman" w:cs="Times New Roman"/>
          <w:sz w:val="28"/>
          <w:szCs w:val="28"/>
          <w:lang w:val="uk-UA"/>
        </w:rPr>
        <w:t xml:space="preserve"> </w:t>
      </w:r>
      <w:r w:rsidRPr="00906CDD">
        <w:rPr>
          <w:rFonts w:ascii="Times New Roman" w:eastAsia="Times New Roman" w:hAnsi="Times New Roman" w:cs="Times New Roman"/>
          <w:sz w:val="28"/>
          <w:szCs w:val="28"/>
          <w:lang w:val="uk-UA"/>
        </w:rPr>
        <w:t xml:space="preserve">від 22 жовтня 2014 року </w:t>
      </w:r>
      <w:r>
        <w:rPr>
          <w:rFonts w:ascii="Times New Roman" w:eastAsia="Times New Roman" w:hAnsi="Times New Roman" w:cs="Times New Roman"/>
          <w:sz w:val="28"/>
          <w:szCs w:val="28"/>
          <w:lang w:val="uk-UA"/>
        </w:rPr>
        <w:t xml:space="preserve">дійшов </w:t>
      </w:r>
      <w:r w:rsidRPr="00906CDD">
        <w:rPr>
          <w:rFonts w:ascii="Times New Roman" w:eastAsia="Times New Roman" w:hAnsi="Times New Roman" w:cs="Times New Roman"/>
          <w:sz w:val="28"/>
          <w:szCs w:val="28"/>
          <w:lang w:val="uk-UA"/>
        </w:rPr>
        <w:t>виснов</w:t>
      </w:r>
      <w:r>
        <w:rPr>
          <w:rFonts w:ascii="Times New Roman" w:eastAsia="Times New Roman" w:hAnsi="Times New Roman" w:cs="Times New Roman"/>
          <w:sz w:val="28"/>
          <w:szCs w:val="28"/>
          <w:lang w:val="uk-UA"/>
        </w:rPr>
        <w:t>ку</w:t>
      </w:r>
      <w:r w:rsidRPr="00906CDD">
        <w:rPr>
          <w:rFonts w:ascii="Times New Roman" w:eastAsia="Times New Roman" w:hAnsi="Times New Roman" w:cs="Times New Roman"/>
          <w:sz w:val="28"/>
          <w:szCs w:val="28"/>
          <w:lang w:val="uk-UA"/>
        </w:rPr>
        <w:t xml:space="preserve"> про те, що стаття 7 </w:t>
      </w:r>
      <w:r>
        <w:rPr>
          <w:rFonts w:ascii="Times New Roman" w:eastAsia="Times New Roman" w:hAnsi="Times New Roman" w:cs="Times New Roman"/>
          <w:sz w:val="28"/>
          <w:szCs w:val="28"/>
          <w:lang w:val="uk-UA"/>
        </w:rPr>
        <w:t>Пакту</w:t>
      </w:r>
      <w:r w:rsidRPr="00906CDD">
        <w:rPr>
          <w:rFonts w:ascii="Times New Roman" w:eastAsia="Times New Roman" w:hAnsi="Times New Roman" w:cs="Times New Roman"/>
          <w:sz w:val="28"/>
          <w:szCs w:val="28"/>
          <w:lang w:val="uk-UA"/>
        </w:rPr>
        <w:t xml:space="preserve"> у взаємозв’язку, зокрема,</w:t>
      </w:r>
      <w:r w:rsidR="00E60754">
        <w:rPr>
          <w:rFonts w:ascii="Times New Roman" w:eastAsia="Times New Roman" w:hAnsi="Times New Roman" w:cs="Times New Roman"/>
          <w:sz w:val="28"/>
          <w:szCs w:val="28"/>
          <w:lang w:val="uk-UA"/>
        </w:rPr>
        <w:br/>
      </w:r>
      <w:r w:rsidRPr="00906CDD">
        <w:rPr>
          <w:rFonts w:ascii="Times New Roman" w:eastAsia="Times New Roman" w:hAnsi="Times New Roman" w:cs="Times New Roman"/>
          <w:sz w:val="28"/>
          <w:szCs w:val="28"/>
          <w:lang w:val="uk-UA"/>
        </w:rPr>
        <w:t xml:space="preserve">з пунктом </w:t>
      </w:r>
      <w:r w:rsidRPr="000C5ED2">
        <w:rPr>
          <w:rFonts w:ascii="Times New Roman" w:eastAsia="Times New Roman" w:hAnsi="Times New Roman" w:cs="Times New Roman"/>
          <w:sz w:val="28"/>
          <w:szCs w:val="28"/>
          <w:lang w:val="uk-UA"/>
        </w:rPr>
        <w:t>3 його статті 10 (згідно з яким пенітенціарну систему має бути націлено на реабілітацію ув’язненого) вимагає, щоб була наявною можливість переглянути покарання у вигляді довічного позбавлення волі, а також перспектива звільнення від нього незалежно від тяжкості злочину й обставин його вчинення. У</w:t>
      </w:r>
      <w:r w:rsidR="00E60754">
        <w:rPr>
          <w:rFonts w:ascii="Times New Roman" w:eastAsia="Times New Roman" w:hAnsi="Times New Roman" w:cs="Times New Roman"/>
          <w:sz w:val="28"/>
          <w:szCs w:val="28"/>
          <w:lang w:val="uk-UA"/>
        </w:rPr>
        <w:t xml:space="preserve"> </w:t>
      </w:r>
      <w:r w:rsidRPr="000C5ED2">
        <w:rPr>
          <w:rFonts w:ascii="Times New Roman" w:eastAsia="Times New Roman" w:hAnsi="Times New Roman" w:cs="Times New Roman"/>
          <w:sz w:val="28"/>
          <w:szCs w:val="28"/>
          <w:lang w:val="uk-UA"/>
        </w:rPr>
        <w:t>пункті 7.</w:t>
      </w:r>
      <w:r w:rsidRPr="00906CDD">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lang w:val="uk-UA"/>
        </w:rPr>
        <w:t xml:space="preserve"> </w:t>
      </w:r>
      <w:r w:rsidRPr="00906CDD">
        <w:rPr>
          <w:rFonts w:ascii="Times New Roman" w:eastAsia="Times New Roman" w:hAnsi="Times New Roman" w:cs="Times New Roman"/>
          <w:sz w:val="28"/>
          <w:szCs w:val="28"/>
          <w:lang w:val="uk-UA"/>
        </w:rPr>
        <w:t>цьо</w:t>
      </w:r>
      <w:r>
        <w:rPr>
          <w:rFonts w:ascii="Times New Roman" w:eastAsia="Times New Roman" w:hAnsi="Times New Roman" w:cs="Times New Roman"/>
          <w:sz w:val="28"/>
          <w:szCs w:val="28"/>
          <w:lang w:val="uk-UA"/>
        </w:rPr>
        <w:t>го</w:t>
      </w:r>
      <w:r w:rsidRPr="00906CDD">
        <w:rPr>
          <w:rFonts w:ascii="Times New Roman" w:eastAsia="Times New Roman" w:hAnsi="Times New Roman" w:cs="Times New Roman"/>
          <w:sz w:val="28"/>
          <w:szCs w:val="28"/>
          <w:lang w:val="uk-UA"/>
        </w:rPr>
        <w:t xml:space="preserve"> рі</w:t>
      </w:r>
      <w:r>
        <w:rPr>
          <w:rFonts w:ascii="Times New Roman" w:eastAsia="Times New Roman" w:hAnsi="Times New Roman" w:cs="Times New Roman"/>
          <w:sz w:val="28"/>
          <w:szCs w:val="28"/>
          <w:lang w:val="uk-UA"/>
        </w:rPr>
        <w:t>шення Комітет</w:t>
      </w:r>
      <w:r w:rsidR="00DA5E86" w:rsidRPr="00DA5E86">
        <w:rPr>
          <w:rFonts w:ascii="Times New Roman" w:eastAsia="Times New Roman" w:hAnsi="Times New Roman" w:cs="Times New Roman"/>
          <w:sz w:val="28"/>
          <w:szCs w:val="28"/>
          <w:lang w:val="uk-UA"/>
        </w:rPr>
        <w:t xml:space="preserve"> </w:t>
      </w:r>
      <w:r w:rsidR="00DA5E86" w:rsidRPr="00906CDD">
        <w:rPr>
          <w:rFonts w:ascii="Times New Roman" w:eastAsia="Times New Roman" w:hAnsi="Times New Roman" w:cs="Times New Roman"/>
          <w:sz w:val="28"/>
          <w:szCs w:val="28"/>
          <w:lang w:val="uk-UA"/>
        </w:rPr>
        <w:t xml:space="preserve">Організації Об’єднаних </w:t>
      </w:r>
      <w:r w:rsidR="00DA5E86" w:rsidRPr="00906CDD">
        <w:rPr>
          <w:rFonts w:ascii="Times New Roman" w:eastAsia="Times New Roman" w:hAnsi="Times New Roman" w:cs="Times New Roman"/>
          <w:sz w:val="28"/>
          <w:szCs w:val="28"/>
          <w:lang w:val="uk-UA"/>
        </w:rPr>
        <w:lastRenderedPageBreak/>
        <w:t>Націй з прав людини</w:t>
      </w:r>
      <w:r>
        <w:rPr>
          <w:rFonts w:ascii="Times New Roman" w:eastAsia="Times New Roman" w:hAnsi="Times New Roman" w:cs="Times New Roman"/>
          <w:sz w:val="28"/>
          <w:szCs w:val="28"/>
          <w:lang w:val="uk-UA"/>
        </w:rPr>
        <w:t xml:space="preserve"> зазначив, зокрема</w:t>
      </w:r>
      <w:r w:rsidRPr="00906CDD">
        <w:rPr>
          <w:rFonts w:ascii="Times New Roman" w:eastAsia="Times New Roman" w:hAnsi="Times New Roman" w:cs="Times New Roman"/>
          <w:sz w:val="28"/>
          <w:szCs w:val="28"/>
          <w:lang w:val="uk-UA"/>
        </w:rPr>
        <w:t>,</w:t>
      </w:r>
      <w:r w:rsidR="00DA5E86">
        <w:rPr>
          <w:rFonts w:ascii="Times New Roman" w:eastAsia="Times New Roman" w:hAnsi="Times New Roman" w:cs="Times New Roman"/>
          <w:sz w:val="28"/>
          <w:szCs w:val="28"/>
          <w:lang w:val="uk-UA"/>
        </w:rPr>
        <w:t xml:space="preserve"> </w:t>
      </w:r>
      <w:r w:rsidRPr="00906CDD">
        <w:rPr>
          <w:rFonts w:ascii="Times New Roman" w:eastAsia="Times New Roman" w:hAnsi="Times New Roman" w:cs="Times New Roman"/>
          <w:sz w:val="28"/>
          <w:szCs w:val="28"/>
          <w:lang w:val="uk-UA"/>
        </w:rPr>
        <w:t>що „&lt;...&gt; це не означає, що звільнення має бути надано неодмінно. Скоріше це означає, що звільнення не має бути просто теоретичною можливістю, і що процедура перегляду має бути детальною та такою, що дозволить національній владі оцінити конкретний прогрес, що його досяг засуджений у питанні реабілітації, та обґ</w:t>
      </w:r>
      <w:r>
        <w:rPr>
          <w:rFonts w:ascii="Times New Roman" w:eastAsia="Times New Roman" w:hAnsi="Times New Roman" w:cs="Times New Roman"/>
          <w:sz w:val="28"/>
          <w:szCs w:val="28"/>
          <w:lang w:val="uk-UA"/>
        </w:rPr>
        <w:t>рунтувати подальше ув’язнення“</w:t>
      </w:r>
      <w:r w:rsidRPr="00906CDD">
        <w:rPr>
          <w:rFonts w:ascii="Times New Roman" w:eastAsia="Times New Roman" w:hAnsi="Times New Roman" w:cs="Times New Roman"/>
          <w:sz w:val="28"/>
          <w:szCs w:val="28"/>
          <w:lang w:val="uk-UA"/>
        </w:rPr>
        <w:t xml:space="preserve">. </w:t>
      </w:r>
    </w:p>
    <w:p w:rsidR="000D1617" w:rsidRPr="00906CDD" w:rsidRDefault="000D1617" w:rsidP="000D1617">
      <w:pPr>
        <w:spacing w:line="360"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 xml:space="preserve">Комітет Міністрів Ради Європи в Резолюції „Про поводження з особами, </w:t>
      </w:r>
      <w:r w:rsidRPr="000C5ED2">
        <w:rPr>
          <w:rFonts w:ascii="Times New Roman" w:eastAsia="Times New Roman" w:hAnsi="Times New Roman" w:cs="Times New Roman"/>
          <w:sz w:val="28"/>
          <w:szCs w:val="28"/>
          <w:lang w:val="uk-UA"/>
        </w:rPr>
        <w:t xml:space="preserve">засудженими до тривалих строків ув’язнення“ від 17 лютого 1976 року </w:t>
      </w:r>
      <w:r w:rsidRPr="000C5ED2">
        <w:rPr>
          <w:rFonts w:ascii="Times New Roman" w:eastAsia="Segoe UI Symbol" w:hAnsi="Times New Roman" w:cs="Times New Roman"/>
          <w:sz w:val="28"/>
          <w:szCs w:val="28"/>
          <w:lang w:val="uk-UA"/>
        </w:rPr>
        <w:t>№</w:t>
      </w:r>
      <w:r w:rsidRPr="000C5ED2">
        <w:rPr>
          <w:rFonts w:ascii="Times New Roman" w:eastAsia="Times New Roman" w:hAnsi="Times New Roman" w:cs="Times New Roman"/>
          <w:sz w:val="28"/>
          <w:szCs w:val="28"/>
          <w:lang w:val="uk-UA"/>
        </w:rPr>
        <w:t xml:space="preserve"> (76)2</w:t>
      </w:r>
      <w:r>
        <w:rPr>
          <w:rFonts w:ascii="Times New Roman" w:eastAsia="Times New Roman" w:hAnsi="Times New Roman" w:cs="Times New Roman"/>
          <w:sz w:val="28"/>
          <w:szCs w:val="28"/>
          <w:lang w:val="uk-UA"/>
        </w:rPr>
        <w:t xml:space="preserve"> </w:t>
      </w:r>
      <w:r w:rsidRPr="00D1474D">
        <w:rPr>
          <w:rFonts w:ascii="Times New Roman" w:eastAsia="Times New Roman" w:hAnsi="Times New Roman" w:cs="Times New Roman"/>
          <w:sz w:val="28"/>
          <w:szCs w:val="28"/>
          <w:lang w:val="uk-UA"/>
        </w:rPr>
        <w:t>рекомендував державам</w:t>
      </w:r>
      <w:r w:rsidR="00987F1A">
        <w:rPr>
          <w:rFonts w:ascii="Times New Roman" w:eastAsia="Times New Roman" w:hAnsi="Times New Roman" w:cs="Times New Roman"/>
          <w:sz w:val="28"/>
          <w:szCs w:val="28"/>
          <w:lang w:val="uk-UA"/>
        </w:rPr>
        <w:t>-</w:t>
      </w:r>
      <w:r w:rsidRPr="00D1474D">
        <w:rPr>
          <w:rFonts w:ascii="Times New Roman" w:eastAsia="Times New Roman" w:hAnsi="Times New Roman" w:cs="Times New Roman"/>
          <w:sz w:val="28"/>
          <w:szCs w:val="28"/>
          <w:lang w:val="uk-UA"/>
        </w:rPr>
        <w:t>членам Ради Європи, зокрема, забезпечувати, за</w:t>
      </w:r>
      <w:r w:rsidRPr="00906CDD">
        <w:rPr>
          <w:rFonts w:ascii="Times New Roman" w:eastAsia="Times New Roman" w:hAnsi="Times New Roman" w:cs="Times New Roman"/>
          <w:sz w:val="28"/>
          <w:szCs w:val="28"/>
          <w:lang w:val="uk-UA"/>
        </w:rPr>
        <w:t xml:space="preserve"> можливості якнайшвидше, перегляд справ усіх в’язнів з метою з’ясування можливості умовного звільнення (пункт 9); надавати ув’язненим умовне звільнення з дотриманням передбачених законом вимог щодо тривалості відбутого строку покарання, як тільки з’являється можливість прогнозу позитивної поведінки ув’язненого; міркування стосовно загального запобігання злочинності не повинні бути виправданням відмови в умовному звільненні (пункт 10);  поширювати на осіб, яких засуджено до довічного ув’язнення, дію тих самих принципів, що застосовуються до засуджених на тривалі строки позбавлення волі (пункт 11). Аби зменшити несприятливі наслідки позбавлення волі й сприяти поверненню ув’язненого до суспільства на умовах, які </w:t>
      </w:r>
      <w:r w:rsidRPr="000C5ED2">
        <w:rPr>
          <w:rFonts w:ascii="Times New Roman" w:eastAsia="Times New Roman" w:hAnsi="Times New Roman" w:cs="Times New Roman"/>
          <w:sz w:val="28"/>
          <w:szCs w:val="28"/>
          <w:lang w:val="uk-UA"/>
        </w:rPr>
        <w:t xml:space="preserve">гарантували б безпеку суспільства, Комітет Міністрів Ради Європи в Додатку до Рекомендації „Про умовне звільнення (умовно-дострокове звільнення)“ </w:t>
      </w:r>
      <w:r w:rsidRPr="000C5ED2">
        <w:rPr>
          <w:rFonts w:ascii="Times New Roman" w:eastAsia="Times New Roman" w:hAnsi="Times New Roman" w:cs="Times New Roman"/>
          <w:sz w:val="28"/>
          <w:szCs w:val="28"/>
          <w:lang w:val="uk-UA"/>
        </w:rPr>
        <w:br/>
        <w:t xml:space="preserve">від 24 вересня 2003 року </w:t>
      </w:r>
      <w:r w:rsidRPr="000C5ED2">
        <w:rPr>
          <w:rFonts w:ascii="Times New Roman" w:eastAsia="Segoe UI Symbol" w:hAnsi="Times New Roman" w:cs="Times New Roman"/>
          <w:sz w:val="28"/>
          <w:szCs w:val="28"/>
          <w:lang w:val="uk-UA"/>
        </w:rPr>
        <w:t>№</w:t>
      </w:r>
      <w:r w:rsidRPr="000C5ED2">
        <w:rPr>
          <w:rFonts w:ascii="Times New Roman" w:eastAsia="Times New Roman" w:hAnsi="Times New Roman" w:cs="Times New Roman"/>
          <w:sz w:val="28"/>
          <w:szCs w:val="28"/>
          <w:lang w:val="uk-UA"/>
        </w:rPr>
        <w:t xml:space="preserve"> </w:t>
      </w:r>
      <w:proofErr w:type="spellStart"/>
      <w:r w:rsidRPr="000C5ED2">
        <w:rPr>
          <w:rFonts w:ascii="Times New Roman" w:eastAsia="Times New Roman" w:hAnsi="Times New Roman" w:cs="Times New Roman"/>
          <w:sz w:val="28"/>
          <w:szCs w:val="28"/>
          <w:lang w:val="uk-UA"/>
        </w:rPr>
        <w:t>Rec</w:t>
      </w:r>
      <w:proofErr w:type="spellEnd"/>
      <w:r w:rsidRPr="000C5ED2">
        <w:rPr>
          <w:rFonts w:ascii="Times New Roman" w:eastAsia="Times New Roman" w:hAnsi="Times New Roman" w:cs="Times New Roman"/>
          <w:sz w:val="28"/>
          <w:szCs w:val="28"/>
          <w:lang w:val="uk-UA"/>
        </w:rPr>
        <w:t>(2003)22 наголосив, що „мета умовного звільнення – допомогти ув’язненим здійснити перехід від життя у в’язниці до</w:t>
      </w:r>
      <w:r w:rsidRPr="00906CDD">
        <w:rPr>
          <w:rFonts w:ascii="Times New Roman" w:eastAsia="Times New Roman" w:hAnsi="Times New Roman" w:cs="Times New Roman"/>
          <w:sz w:val="28"/>
          <w:szCs w:val="28"/>
          <w:lang w:val="uk-UA"/>
        </w:rPr>
        <w:t xml:space="preserve"> законослухняного життя в суспільстві за допомогою нагляду та умов після звільнення, що сприяють цій </w:t>
      </w:r>
      <w:r>
        <w:rPr>
          <w:rFonts w:ascii="Times New Roman" w:eastAsia="Times New Roman" w:hAnsi="Times New Roman" w:cs="Times New Roman"/>
          <w:sz w:val="28"/>
          <w:szCs w:val="28"/>
          <w:lang w:val="uk-UA"/>
        </w:rPr>
        <w:t>меті</w:t>
      </w:r>
      <w:r w:rsidRPr="00906CDD">
        <w:rPr>
          <w:rFonts w:ascii="Times New Roman" w:eastAsia="Times New Roman" w:hAnsi="Times New Roman" w:cs="Times New Roman"/>
          <w:sz w:val="28"/>
          <w:szCs w:val="28"/>
          <w:lang w:val="uk-UA"/>
        </w:rPr>
        <w:t xml:space="preserve">, а також сприяють громадській безпеці та зменшенню злочинності в суспільстві“ (пункт 3); „умовне звільнення має бути доступним за законом кожному ув’язненому, зокрема особам, засудженим до довічного позбавлення волі“ (пункт 4а). У Пояснювальному меморандумі до цієї </w:t>
      </w:r>
      <w:r w:rsidR="00987F1A">
        <w:rPr>
          <w:rFonts w:ascii="Times New Roman" w:eastAsia="Times New Roman" w:hAnsi="Times New Roman" w:cs="Times New Roman"/>
          <w:sz w:val="28"/>
          <w:szCs w:val="28"/>
          <w:lang w:val="uk-UA"/>
        </w:rPr>
        <w:t>р</w:t>
      </w:r>
      <w:r w:rsidRPr="00906CDD">
        <w:rPr>
          <w:rFonts w:ascii="Times New Roman" w:eastAsia="Times New Roman" w:hAnsi="Times New Roman" w:cs="Times New Roman"/>
          <w:sz w:val="28"/>
          <w:szCs w:val="28"/>
          <w:lang w:val="uk-UA"/>
        </w:rPr>
        <w:t xml:space="preserve">екомендації стосовно пункту 4 зазначено: „Ув’язнених, яких засуджено до довічного позбавлення волі, також не слід </w:t>
      </w:r>
      <w:r>
        <w:rPr>
          <w:rFonts w:ascii="Times New Roman" w:eastAsia="Times New Roman" w:hAnsi="Times New Roman" w:cs="Times New Roman"/>
          <w:sz w:val="28"/>
          <w:szCs w:val="28"/>
          <w:lang w:val="uk-UA"/>
        </w:rPr>
        <w:t>позбавляти надії на звільнення.</w:t>
      </w:r>
      <w:r>
        <w:rPr>
          <w:rFonts w:ascii="Times New Roman" w:eastAsia="Times New Roman" w:hAnsi="Times New Roman" w:cs="Times New Roman"/>
          <w:sz w:val="28"/>
          <w:szCs w:val="28"/>
          <w:lang w:val="uk-UA"/>
        </w:rPr>
        <w:br/>
      </w:r>
      <w:r w:rsidRPr="00906CDD">
        <w:rPr>
          <w:rFonts w:ascii="Times New Roman" w:eastAsia="Times New Roman" w:hAnsi="Times New Roman" w:cs="Times New Roman"/>
          <w:sz w:val="28"/>
          <w:szCs w:val="28"/>
          <w:lang w:val="uk-UA"/>
        </w:rPr>
        <w:t xml:space="preserve">По-перше, ніхто не може обґрунтовано стверджувати, що всі особи, кого </w:t>
      </w:r>
      <w:proofErr w:type="spellStart"/>
      <w:r w:rsidRPr="00906CDD">
        <w:rPr>
          <w:rFonts w:ascii="Times New Roman" w:eastAsia="Times New Roman" w:hAnsi="Times New Roman" w:cs="Times New Roman"/>
          <w:sz w:val="28"/>
          <w:szCs w:val="28"/>
          <w:lang w:val="uk-UA"/>
        </w:rPr>
        <w:lastRenderedPageBreak/>
        <w:t>позбавлено</w:t>
      </w:r>
      <w:proofErr w:type="spellEnd"/>
      <w:r w:rsidRPr="00906CDD">
        <w:rPr>
          <w:rFonts w:ascii="Times New Roman" w:eastAsia="Times New Roman" w:hAnsi="Times New Roman" w:cs="Times New Roman"/>
          <w:sz w:val="28"/>
          <w:szCs w:val="28"/>
          <w:lang w:val="uk-UA"/>
        </w:rPr>
        <w:t xml:space="preserve"> волі довічно, назавжди залишаться небезпечними для суспільства. По-друге, тримання осіб, які не мають надії на звільнення, створює серйозні адміністративні проблеми щодо </w:t>
      </w:r>
      <w:r>
        <w:rPr>
          <w:rFonts w:ascii="Times New Roman" w:eastAsia="Times New Roman" w:hAnsi="Times New Roman" w:cs="Times New Roman"/>
          <w:sz w:val="28"/>
          <w:szCs w:val="28"/>
          <w:lang w:val="uk-UA"/>
        </w:rPr>
        <w:t>винайдення</w:t>
      </w:r>
      <w:r w:rsidRPr="00906CDD">
        <w:rPr>
          <w:rFonts w:ascii="Times New Roman" w:eastAsia="Times New Roman" w:hAnsi="Times New Roman" w:cs="Times New Roman"/>
          <w:sz w:val="28"/>
          <w:szCs w:val="28"/>
          <w:lang w:val="uk-UA"/>
        </w:rPr>
        <w:t xml:space="preserve"> заохочень </w:t>
      </w:r>
      <w:r>
        <w:rPr>
          <w:rFonts w:ascii="Times New Roman" w:eastAsia="Times New Roman" w:hAnsi="Times New Roman" w:cs="Times New Roman"/>
          <w:sz w:val="28"/>
          <w:szCs w:val="28"/>
          <w:lang w:val="uk-UA"/>
        </w:rPr>
        <w:t>в площині</w:t>
      </w:r>
      <w:r w:rsidRPr="00906CDD">
        <w:rPr>
          <w:rFonts w:ascii="Times New Roman" w:eastAsia="Times New Roman" w:hAnsi="Times New Roman" w:cs="Times New Roman"/>
          <w:sz w:val="28"/>
          <w:szCs w:val="28"/>
          <w:lang w:val="uk-UA"/>
        </w:rPr>
        <w:t xml:space="preserve"> співпраці та </w:t>
      </w:r>
      <w:r>
        <w:rPr>
          <w:rFonts w:ascii="Times New Roman" w:eastAsia="Times New Roman" w:hAnsi="Times New Roman" w:cs="Times New Roman"/>
          <w:sz w:val="28"/>
          <w:szCs w:val="28"/>
          <w:lang w:val="uk-UA"/>
        </w:rPr>
        <w:t>уникнення згубної поведінки</w:t>
      </w:r>
      <w:r w:rsidRPr="00906CDD">
        <w:rPr>
          <w:rFonts w:ascii="Times New Roman" w:eastAsia="Times New Roman" w:hAnsi="Times New Roman" w:cs="Times New Roman"/>
          <w:sz w:val="28"/>
          <w:szCs w:val="28"/>
          <w:lang w:val="uk-UA"/>
        </w:rPr>
        <w:t xml:space="preserve">, виконання програм особистого розвитку, організації планів виконання </w:t>
      </w:r>
      <w:proofErr w:type="spellStart"/>
      <w:r w:rsidRPr="00906CDD">
        <w:rPr>
          <w:rFonts w:ascii="Times New Roman" w:eastAsia="Times New Roman" w:hAnsi="Times New Roman" w:cs="Times New Roman"/>
          <w:sz w:val="28"/>
          <w:szCs w:val="28"/>
          <w:lang w:val="uk-UA"/>
        </w:rPr>
        <w:t>вироків</w:t>
      </w:r>
      <w:proofErr w:type="spellEnd"/>
      <w:r w:rsidRPr="00906CDD">
        <w:rPr>
          <w:rFonts w:ascii="Times New Roman" w:eastAsia="Times New Roman" w:hAnsi="Times New Roman" w:cs="Times New Roman"/>
          <w:sz w:val="28"/>
          <w:szCs w:val="28"/>
          <w:lang w:val="uk-UA"/>
        </w:rPr>
        <w:t xml:space="preserve"> та </w:t>
      </w:r>
      <w:r>
        <w:rPr>
          <w:rFonts w:ascii="Times New Roman" w:eastAsia="Times New Roman" w:hAnsi="Times New Roman" w:cs="Times New Roman"/>
          <w:sz w:val="28"/>
          <w:szCs w:val="28"/>
          <w:lang w:val="uk-UA"/>
        </w:rPr>
        <w:t>безпечності</w:t>
      </w:r>
      <w:r w:rsidRPr="00906CDD">
        <w:rPr>
          <w:rFonts w:ascii="Times New Roman" w:eastAsia="Times New Roman" w:hAnsi="Times New Roman" w:cs="Times New Roman"/>
          <w:sz w:val="28"/>
          <w:szCs w:val="28"/>
          <w:lang w:val="uk-UA"/>
        </w:rPr>
        <w:t>. Отже, країни, законодавство яки</w:t>
      </w:r>
      <w:r>
        <w:rPr>
          <w:rFonts w:ascii="Times New Roman" w:eastAsia="Times New Roman" w:hAnsi="Times New Roman" w:cs="Times New Roman"/>
          <w:sz w:val="28"/>
          <w:szCs w:val="28"/>
          <w:lang w:val="uk-UA"/>
        </w:rPr>
        <w:t xml:space="preserve">х містить приписи щодо фактично </w:t>
      </w:r>
      <w:proofErr w:type="spellStart"/>
      <w:r w:rsidRPr="00906CDD">
        <w:rPr>
          <w:rFonts w:ascii="Times New Roman" w:eastAsia="Times New Roman" w:hAnsi="Times New Roman" w:cs="Times New Roman"/>
          <w:sz w:val="28"/>
          <w:szCs w:val="28"/>
          <w:lang w:val="uk-UA"/>
        </w:rPr>
        <w:t>пожиттєвого</w:t>
      </w:r>
      <w:proofErr w:type="spellEnd"/>
      <w:r w:rsidRPr="00906CDD">
        <w:rPr>
          <w:rFonts w:ascii="Times New Roman" w:eastAsia="Times New Roman" w:hAnsi="Times New Roman" w:cs="Times New Roman"/>
          <w:sz w:val="28"/>
          <w:szCs w:val="28"/>
          <w:lang w:val="uk-UA"/>
        </w:rPr>
        <w:t xml:space="preserve"> ув’язнення, повинні створити можливості для перегляду такого ув’язнення через певну кількість років і через рівні проміжки часу, щоб з’ясувати, чи може ув’язнений, якого засуджено до довічного позбавлення волі, відбути решту покарання в суспільстві та за яких умов і заходів нагляду“.  </w:t>
      </w:r>
    </w:p>
    <w:p w:rsidR="000D1617" w:rsidRPr="00906CDD" w:rsidRDefault="000D1617" w:rsidP="002670B7">
      <w:pPr>
        <w:spacing w:line="360" w:lineRule="auto"/>
        <w:ind w:firstLine="709"/>
        <w:jc w:val="both"/>
        <w:rPr>
          <w:rFonts w:ascii="Times New Roman" w:eastAsia="Times New Roman" w:hAnsi="Times New Roman" w:cs="Times New Roman"/>
          <w:b/>
          <w:color w:val="000000"/>
          <w:sz w:val="28"/>
          <w:szCs w:val="28"/>
          <w:shd w:val="clear" w:color="auto" w:fill="FFFFFF"/>
          <w:lang w:val="uk-UA"/>
        </w:rPr>
      </w:pPr>
    </w:p>
    <w:p w:rsidR="000D1617" w:rsidRDefault="000D1617" w:rsidP="000D1617">
      <w:pPr>
        <w:spacing w:line="360" w:lineRule="auto"/>
        <w:ind w:firstLine="709"/>
        <w:jc w:val="both"/>
        <w:rPr>
          <w:rFonts w:ascii="Times New Roman" w:eastAsia="Times New Roman" w:hAnsi="Times New Roman" w:cs="Times New Roman"/>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3.5.4.</w:t>
      </w:r>
      <w:r>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За результатами візитів д</w:t>
      </w:r>
      <w:r>
        <w:rPr>
          <w:rFonts w:ascii="Times New Roman" w:eastAsia="Times New Roman" w:hAnsi="Times New Roman" w:cs="Times New Roman"/>
          <w:sz w:val="28"/>
          <w:szCs w:val="28"/>
          <w:shd w:val="clear" w:color="auto" w:fill="FFFFFF"/>
          <w:lang w:val="uk-UA"/>
        </w:rPr>
        <w:t xml:space="preserve">о України у 2016 та 2017 роках </w:t>
      </w:r>
      <w:r w:rsidRPr="00906CDD">
        <w:rPr>
          <w:rFonts w:ascii="Times New Roman" w:eastAsia="Times New Roman" w:hAnsi="Times New Roman" w:cs="Times New Roman"/>
          <w:sz w:val="28"/>
          <w:szCs w:val="28"/>
          <w:shd w:val="clear" w:color="auto" w:fill="FFFFFF"/>
          <w:lang w:val="uk-UA"/>
        </w:rPr>
        <w:t>Європейський комітет із питань запобігання катуванн</w:t>
      </w:r>
      <w:r>
        <w:rPr>
          <w:rFonts w:ascii="Times New Roman" w:eastAsia="Times New Roman" w:hAnsi="Times New Roman" w:cs="Times New Roman"/>
          <w:sz w:val="28"/>
          <w:szCs w:val="28"/>
          <w:shd w:val="clear" w:color="auto" w:fill="FFFFFF"/>
          <w:lang w:val="uk-UA"/>
        </w:rPr>
        <w:t>ю</w:t>
      </w:r>
      <w:r w:rsidRPr="00906CDD">
        <w:rPr>
          <w:rFonts w:ascii="Times New Roman" w:eastAsia="Times New Roman" w:hAnsi="Times New Roman" w:cs="Times New Roman"/>
          <w:sz w:val="28"/>
          <w:szCs w:val="28"/>
          <w:shd w:val="clear" w:color="auto" w:fill="FFFFFF"/>
          <w:lang w:val="uk-UA"/>
        </w:rPr>
        <w:t xml:space="preserve"> чи нелюдському або такому, що принижує гідність, поводженню або покаранню рекомендував Україні створити реалістичну перспективу звільнення від довічного позбавлення волі: „...Комітет</w:t>
      </w:r>
      <w:r w:rsidR="00180149">
        <w:rPr>
          <w:rFonts w:ascii="Times New Roman" w:eastAsia="Times New Roman" w:hAnsi="Times New Roman" w:cs="Times New Roman"/>
          <w:sz w:val="28"/>
          <w:szCs w:val="28"/>
          <w:shd w:val="clear" w:color="auto" w:fill="FFFFFF"/>
          <w:lang w:val="uk-UA"/>
        </w:rPr>
        <w:t xml:space="preserve"> змушений нагадати про основний</w:t>
      </w:r>
      <w:r w:rsidRPr="00906CDD">
        <w:rPr>
          <w:rFonts w:ascii="Times New Roman" w:eastAsia="Times New Roman" w:hAnsi="Times New Roman" w:cs="Times New Roman"/>
          <w:sz w:val="28"/>
          <w:szCs w:val="28"/>
          <w:shd w:val="clear" w:color="auto" w:fill="FFFFFF"/>
          <w:lang w:val="uk-UA"/>
        </w:rPr>
        <w:t xml:space="preserve"> принцип, що для того, що</w:t>
      </w:r>
      <w:r>
        <w:rPr>
          <w:rFonts w:ascii="Times New Roman" w:eastAsia="Times New Roman" w:hAnsi="Times New Roman" w:cs="Times New Roman"/>
          <w:sz w:val="28"/>
          <w:szCs w:val="28"/>
          <w:shd w:val="clear" w:color="auto" w:fill="FFFFFF"/>
          <w:lang w:val="uk-UA"/>
        </w:rPr>
        <w:t>б</w:t>
      </w:r>
      <w:r w:rsidRPr="00906CDD">
        <w:rPr>
          <w:rFonts w:ascii="Times New Roman" w:eastAsia="Times New Roman" w:hAnsi="Times New Roman" w:cs="Times New Roman"/>
          <w:sz w:val="28"/>
          <w:szCs w:val="28"/>
          <w:shd w:val="clear" w:color="auto" w:fill="FFFFFF"/>
          <w:lang w:val="uk-UA"/>
        </w:rPr>
        <w:t xml:space="preserve"> зменшити шкідливі наслідки ув’язнення та сприяти реінтеграції в’язнів із гарантуванням безпеки громади на волі, закон має передбачати реалістичну перспективу умовного звільнення для всіх засуджених, включно із засудженими до довічного позбавлен</w:t>
      </w:r>
      <w:r w:rsidR="00E60754">
        <w:rPr>
          <w:rFonts w:ascii="Times New Roman" w:eastAsia="Times New Roman" w:hAnsi="Times New Roman" w:cs="Times New Roman"/>
          <w:sz w:val="28"/>
          <w:szCs w:val="28"/>
          <w:shd w:val="clear" w:color="auto" w:fill="FFFFFF"/>
          <w:lang w:val="uk-UA"/>
        </w:rPr>
        <w:t>ня</w:t>
      </w:r>
      <w:r w:rsidRPr="00906CDD">
        <w:rPr>
          <w:rFonts w:ascii="Times New Roman" w:eastAsia="Times New Roman" w:hAnsi="Times New Roman" w:cs="Times New Roman"/>
          <w:sz w:val="28"/>
          <w:szCs w:val="28"/>
          <w:shd w:val="clear" w:color="auto" w:fill="FFFFFF"/>
          <w:lang w:val="uk-UA"/>
        </w:rPr>
        <w:t xml:space="preserve"> волі. Натепер ц</w:t>
      </w:r>
      <w:r>
        <w:rPr>
          <w:rFonts w:ascii="Times New Roman" w:eastAsia="Times New Roman" w:hAnsi="Times New Roman" w:cs="Times New Roman"/>
          <w:sz w:val="28"/>
          <w:szCs w:val="28"/>
          <w:shd w:val="clear" w:color="auto" w:fill="FFFFFF"/>
          <w:lang w:val="uk-UA"/>
        </w:rPr>
        <w:t>е все ще не зроблено“ (Доповідь</w:t>
      </w:r>
      <w:r>
        <w:rPr>
          <w:rFonts w:ascii="Times New Roman" w:eastAsia="Times New Roman" w:hAnsi="Times New Roman" w:cs="Times New Roman"/>
          <w:sz w:val="28"/>
          <w:szCs w:val="28"/>
          <w:shd w:val="clear" w:color="auto" w:fill="FFFFFF"/>
          <w:lang w:val="uk-UA"/>
        </w:rPr>
        <w:br/>
      </w:r>
      <w:r w:rsidRPr="00906CDD">
        <w:rPr>
          <w:rFonts w:ascii="Times New Roman" w:eastAsia="Times New Roman" w:hAnsi="Times New Roman" w:cs="Times New Roman"/>
          <w:sz w:val="28"/>
          <w:szCs w:val="28"/>
          <w:shd w:val="clear" w:color="auto" w:fill="FFFFFF"/>
          <w:lang w:val="uk-UA"/>
        </w:rPr>
        <w:t>2016 року, [CPT/</w:t>
      </w:r>
      <w:proofErr w:type="spellStart"/>
      <w:r w:rsidRPr="00906CDD">
        <w:rPr>
          <w:rFonts w:ascii="Times New Roman" w:eastAsia="Times New Roman" w:hAnsi="Times New Roman" w:cs="Times New Roman"/>
          <w:sz w:val="28"/>
          <w:szCs w:val="28"/>
          <w:shd w:val="clear" w:color="auto" w:fill="FFFFFF"/>
          <w:lang w:val="uk-UA"/>
        </w:rPr>
        <w:t>Inf</w:t>
      </w:r>
      <w:proofErr w:type="spellEnd"/>
      <w:r w:rsidRPr="00906CDD">
        <w:rPr>
          <w:rFonts w:ascii="Times New Roman" w:eastAsia="Times New Roman" w:hAnsi="Times New Roman" w:cs="Times New Roman"/>
          <w:sz w:val="28"/>
          <w:szCs w:val="28"/>
          <w:shd w:val="clear" w:color="auto" w:fill="FFFFFF"/>
          <w:lang w:val="uk-UA"/>
        </w:rPr>
        <w:t xml:space="preserve"> (2017) 15], п.</w:t>
      </w:r>
      <w:r>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 xml:space="preserve">40); „Комітет знову закликає українську владу </w:t>
      </w:r>
      <w:proofErr w:type="spellStart"/>
      <w:r w:rsidRPr="00906CDD">
        <w:rPr>
          <w:rFonts w:ascii="Times New Roman" w:eastAsia="Times New Roman" w:hAnsi="Times New Roman" w:cs="Times New Roman"/>
          <w:sz w:val="28"/>
          <w:szCs w:val="28"/>
          <w:shd w:val="clear" w:color="auto" w:fill="FFFFFF"/>
          <w:lang w:val="uk-UA"/>
        </w:rPr>
        <w:t>внести</w:t>
      </w:r>
      <w:proofErr w:type="spellEnd"/>
      <w:r w:rsidRPr="00906CDD">
        <w:rPr>
          <w:rFonts w:ascii="Times New Roman" w:eastAsia="Times New Roman" w:hAnsi="Times New Roman" w:cs="Times New Roman"/>
          <w:sz w:val="28"/>
          <w:szCs w:val="28"/>
          <w:shd w:val="clear" w:color="auto" w:fill="FFFFFF"/>
          <w:lang w:val="uk-UA"/>
        </w:rPr>
        <w:t xml:space="preserve"> зміни до законодавства з тим, щоб забезпечити можливість умовного (дострокового) звільнення для всіх засуджених до довічного позбавлення волі, за умови оцінки загрози, яку вони становлять для суспільства, на підставі індивідуальної̈ оцінки ризиків“ (Доповідь 2017 року, [CPT/</w:t>
      </w:r>
      <w:proofErr w:type="spellStart"/>
      <w:r w:rsidRPr="00906CDD">
        <w:rPr>
          <w:rFonts w:ascii="Times New Roman" w:eastAsia="Times New Roman" w:hAnsi="Times New Roman" w:cs="Times New Roman"/>
          <w:sz w:val="28"/>
          <w:szCs w:val="28"/>
          <w:shd w:val="clear" w:color="auto" w:fill="FFFFFF"/>
          <w:lang w:val="uk-UA"/>
        </w:rPr>
        <w:t>Inf</w:t>
      </w:r>
      <w:proofErr w:type="spellEnd"/>
      <w:r w:rsidRPr="00906CDD">
        <w:rPr>
          <w:rFonts w:ascii="Times New Roman" w:eastAsia="Times New Roman" w:hAnsi="Times New Roman" w:cs="Times New Roman"/>
          <w:sz w:val="28"/>
          <w:szCs w:val="28"/>
          <w:shd w:val="clear" w:color="auto" w:fill="FFFFFF"/>
          <w:lang w:val="uk-UA"/>
        </w:rPr>
        <w:t xml:space="preserve"> (2018) 41],</w:t>
      </w:r>
      <w:r w:rsidR="00E60754">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shd w:val="clear" w:color="auto" w:fill="FFFFFF"/>
          <w:lang w:val="uk-UA"/>
        </w:rPr>
        <w:t>п. 81).</w:t>
      </w:r>
    </w:p>
    <w:p w:rsidR="00A44AF1" w:rsidRDefault="00A44AF1" w:rsidP="000D1617">
      <w:pPr>
        <w:spacing w:line="360" w:lineRule="auto"/>
        <w:ind w:firstLine="709"/>
        <w:jc w:val="both"/>
        <w:rPr>
          <w:rFonts w:ascii="Times New Roman" w:eastAsia="Times New Roman" w:hAnsi="Times New Roman" w:cs="Times New Roman"/>
          <w:sz w:val="28"/>
          <w:szCs w:val="28"/>
          <w:shd w:val="clear" w:color="auto" w:fill="FFFFFF"/>
          <w:lang w:val="uk-UA"/>
        </w:rPr>
      </w:pPr>
    </w:p>
    <w:p w:rsidR="000D1617" w:rsidRPr="00906CDD" w:rsidRDefault="000D1617" w:rsidP="000D1617">
      <w:pPr>
        <w:spacing w:line="360"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shd w:val="clear" w:color="auto" w:fill="FFFFFF"/>
          <w:lang w:val="uk-UA"/>
        </w:rPr>
        <w:t xml:space="preserve">4. </w:t>
      </w:r>
      <w:r w:rsidRPr="00906CDD">
        <w:rPr>
          <w:rFonts w:ascii="Times New Roman" w:eastAsia="Times New Roman" w:hAnsi="Times New Roman" w:cs="Times New Roman"/>
          <w:sz w:val="28"/>
          <w:szCs w:val="28"/>
          <w:lang w:val="uk-UA"/>
        </w:rPr>
        <w:t>Відповідно до частини першої</w:t>
      </w:r>
      <w:r>
        <w:rPr>
          <w:rFonts w:ascii="Times New Roman" w:eastAsia="Times New Roman" w:hAnsi="Times New Roman" w:cs="Times New Roman"/>
          <w:sz w:val="28"/>
          <w:szCs w:val="28"/>
          <w:lang w:val="uk-UA"/>
        </w:rPr>
        <w:t xml:space="preserve"> статті</w:t>
      </w:r>
      <w:r w:rsidRPr="00906CDD">
        <w:rPr>
          <w:rFonts w:ascii="Times New Roman" w:eastAsia="Times New Roman" w:hAnsi="Times New Roman" w:cs="Times New Roman"/>
          <w:sz w:val="28"/>
          <w:szCs w:val="28"/>
          <w:lang w:val="uk-UA"/>
        </w:rPr>
        <w:t xml:space="preserve"> 81 та частини першої статті 82 Кодексу обидва інститути кримінального права – умовно-дострокове звільнення від відбування покарання та заміна нев</w:t>
      </w:r>
      <w:r>
        <w:rPr>
          <w:rFonts w:ascii="Times New Roman" w:eastAsia="Times New Roman" w:hAnsi="Times New Roman" w:cs="Times New Roman"/>
          <w:sz w:val="28"/>
          <w:szCs w:val="28"/>
          <w:lang w:val="uk-UA"/>
        </w:rPr>
        <w:t>ідбутої частини покарання більш</w:t>
      </w:r>
      <w:r>
        <w:rPr>
          <w:rFonts w:ascii="Times New Roman" w:eastAsia="Times New Roman" w:hAnsi="Times New Roman" w:cs="Times New Roman"/>
          <w:sz w:val="28"/>
          <w:szCs w:val="28"/>
          <w:lang w:val="uk-UA"/>
        </w:rPr>
        <w:br/>
      </w:r>
      <w:r w:rsidRPr="00906CDD">
        <w:rPr>
          <w:rFonts w:ascii="Times New Roman" w:eastAsia="Times New Roman" w:hAnsi="Times New Roman" w:cs="Times New Roman"/>
          <w:sz w:val="28"/>
          <w:szCs w:val="28"/>
          <w:lang w:val="uk-UA"/>
        </w:rPr>
        <w:lastRenderedPageBreak/>
        <w:t xml:space="preserve">м’яким – може бути застосовано, зокрема, до осіб, що відбувають покарання у вигляді позбавлення волі. </w:t>
      </w:r>
    </w:p>
    <w:p w:rsidR="000D1617" w:rsidRPr="00906CDD" w:rsidRDefault="000D1617" w:rsidP="000D1617">
      <w:pPr>
        <w:spacing w:line="360"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Умовно-дострокове звіл</w:t>
      </w:r>
      <w:r>
        <w:rPr>
          <w:rFonts w:ascii="Times New Roman" w:eastAsia="Times New Roman" w:hAnsi="Times New Roman" w:cs="Times New Roman"/>
          <w:sz w:val="28"/>
          <w:szCs w:val="28"/>
          <w:lang w:val="uk-UA"/>
        </w:rPr>
        <w:t>ьнення від відбування покарання</w:t>
      </w:r>
      <w:r w:rsidRPr="00906CDD">
        <w:rPr>
          <w:rFonts w:ascii="Times New Roman" w:eastAsia="Times New Roman" w:hAnsi="Times New Roman" w:cs="Times New Roman"/>
          <w:sz w:val="28"/>
          <w:szCs w:val="28"/>
          <w:lang w:val="uk-UA"/>
        </w:rPr>
        <w:t xml:space="preserve"> може бути застосовано після фактичного відбуття засудженим, зокрема, не менше трьох чвертей строку покарання, призначеного судом за умисний особливо тяжкий злочин (пункт 3 частини третьої статті 81 Кодексу). </w:t>
      </w:r>
    </w:p>
    <w:p w:rsidR="000D1617" w:rsidRPr="00906CDD" w:rsidRDefault="000D1617" w:rsidP="000D1617">
      <w:pPr>
        <w:spacing w:line="360"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sz w:val="28"/>
          <w:szCs w:val="28"/>
          <w:lang w:val="uk-UA"/>
        </w:rPr>
        <w:t>Заміна невідбутої частини покарання більш м’яким можлива після</w:t>
      </w:r>
      <w:r>
        <w:rPr>
          <w:rFonts w:ascii="Times New Roman" w:eastAsia="Times New Roman" w:hAnsi="Times New Roman" w:cs="Times New Roman"/>
          <w:sz w:val="28"/>
          <w:szCs w:val="28"/>
          <w:lang w:val="uk-UA"/>
        </w:rPr>
        <w:t xml:space="preserve"> фактичного відбуття засудженим</w:t>
      </w:r>
      <w:r w:rsidRPr="00906CDD">
        <w:rPr>
          <w:rFonts w:ascii="Times New Roman" w:eastAsia="Times New Roman" w:hAnsi="Times New Roman" w:cs="Times New Roman"/>
          <w:sz w:val="28"/>
          <w:szCs w:val="28"/>
          <w:lang w:val="uk-UA"/>
        </w:rPr>
        <w:t xml:space="preserve"> не менше половини строку покарання, призначеного судом</w:t>
      </w:r>
      <w:r>
        <w:rPr>
          <w:rFonts w:ascii="Times New Roman" w:eastAsia="Times New Roman" w:hAnsi="Times New Roman" w:cs="Times New Roman"/>
          <w:sz w:val="28"/>
          <w:szCs w:val="28"/>
          <w:lang w:val="uk-UA"/>
        </w:rPr>
        <w:t>,</w:t>
      </w:r>
      <w:r w:rsidRPr="00906CDD">
        <w:rPr>
          <w:rFonts w:ascii="Times New Roman" w:eastAsia="Times New Roman" w:hAnsi="Times New Roman" w:cs="Times New Roman"/>
          <w:sz w:val="28"/>
          <w:szCs w:val="28"/>
          <w:lang w:val="uk-UA"/>
        </w:rPr>
        <w:t xml:space="preserve"> зокрема,</w:t>
      </w:r>
      <w:r>
        <w:rPr>
          <w:rFonts w:ascii="Times New Roman" w:eastAsia="Times New Roman" w:hAnsi="Times New Roman" w:cs="Times New Roman"/>
          <w:sz w:val="28"/>
          <w:szCs w:val="28"/>
          <w:lang w:val="uk-UA"/>
        </w:rPr>
        <w:t xml:space="preserve"> </w:t>
      </w:r>
      <w:r w:rsidRPr="00906CDD">
        <w:rPr>
          <w:rFonts w:ascii="Times New Roman" w:eastAsia="Times New Roman" w:hAnsi="Times New Roman" w:cs="Times New Roman"/>
          <w:sz w:val="28"/>
          <w:szCs w:val="28"/>
          <w:lang w:val="uk-UA"/>
        </w:rPr>
        <w:t>за</w:t>
      </w:r>
      <w:r>
        <w:rPr>
          <w:rFonts w:ascii="Times New Roman" w:eastAsia="Times New Roman" w:hAnsi="Times New Roman" w:cs="Times New Roman"/>
          <w:sz w:val="28"/>
          <w:szCs w:val="28"/>
          <w:lang w:val="uk-UA"/>
        </w:rPr>
        <w:t xml:space="preserve"> умисний тяжкий злочин (пункт 2</w:t>
      </w:r>
      <w:r>
        <w:rPr>
          <w:rFonts w:ascii="Times New Roman" w:eastAsia="Times New Roman" w:hAnsi="Times New Roman" w:cs="Times New Roman"/>
          <w:sz w:val="28"/>
          <w:szCs w:val="28"/>
          <w:lang w:val="uk-UA"/>
        </w:rPr>
        <w:br/>
      </w:r>
      <w:r w:rsidRPr="00906CDD">
        <w:rPr>
          <w:rFonts w:ascii="Times New Roman" w:eastAsia="Times New Roman" w:hAnsi="Times New Roman" w:cs="Times New Roman"/>
          <w:sz w:val="28"/>
          <w:szCs w:val="28"/>
          <w:lang w:val="uk-UA"/>
        </w:rPr>
        <w:t xml:space="preserve">частини четвертої статті 82 Кодексу). </w:t>
      </w:r>
    </w:p>
    <w:p w:rsidR="000D1617" w:rsidRPr="00906CDD" w:rsidRDefault="000D1617" w:rsidP="000D1617">
      <w:pPr>
        <w:spacing w:line="360"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sz w:val="28"/>
          <w:szCs w:val="28"/>
          <w:lang w:val="uk-UA"/>
        </w:rPr>
        <w:t>Досліджуючи питання можливості застосування до осіб, які відбувають покарання у вигляді довічно</w:t>
      </w:r>
      <w:r>
        <w:rPr>
          <w:rFonts w:ascii="Times New Roman" w:eastAsia="Times New Roman" w:hAnsi="Times New Roman" w:cs="Times New Roman"/>
          <w:sz w:val="28"/>
          <w:szCs w:val="28"/>
          <w:lang w:val="uk-UA"/>
        </w:rPr>
        <w:t>го позбавлення волі, інститутів</w:t>
      </w:r>
      <w:r>
        <w:rPr>
          <w:rFonts w:ascii="Times New Roman" w:eastAsia="Times New Roman" w:hAnsi="Times New Roman" w:cs="Times New Roman"/>
          <w:sz w:val="28"/>
          <w:szCs w:val="28"/>
          <w:lang w:val="uk-UA"/>
        </w:rPr>
        <w:br/>
      </w:r>
      <w:r w:rsidRPr="00906CDD">
        <w:rPr>
          <w:rFonts w:ascii="Times New Roman" w:eastAsia="Times New Roman" w:hAnsi="Times New Roman" w:cs="Times New Roman"/>
          <w:sz w:val="28"/>
          <w:szCs w:val="28"/>
          <w:lang w:val="uk-UA"/>
        </w:rPr>
        <w:t>умовно-дострокового звільнення від відбування покарання та/або заміни невідбутої частини покарання більш м’яким</w:t>
      </w:r>
      <w:r w:rsidR="00987F1A">
        <w:rPr>
          <w:rFonts w:ascii="Times New Roman" w:eastAsia="Times New Roman" w:hAnsi="Times New Roman" w:cs="Times New Roman"/>
          <w:sz w:val="28"/>
          <w:szCs w:val="28"/>
          <w:lang w:val="uk-UA"/>
        </w:rPr>
        <w:t xml:space="preserve"> покаранням</w:t>
      </w:r>
      <w:r w:rsidRPr="00906CDD">
        <w:rPr>
          <w:rFonts w:ascii="Times New Roman" w:eastAsia="Times New Roman" w:hAnsi="Times New Roman" w:cs="Times New Roman"/>
          <w:color w:val="000000"/>
          <w:sz w:val="28"/>
          <w:szCs w:val="28"/>
          <w:shd w:val="clear" w:color="auto" w:fill="FFFFFF"/>
          <w:lang w:val="uk-UA"/>
        </w:rPr>
        <w:t xml:space="preserve">, </w:t>
      </w:r>
      <w:r w:rsidRPr="00906CDD">
        <w:rPr>
          <w:rFonts w:ascii="Times New Roman" w:eastAsia="Times New Roman" w:hAnsi="Times New Roman" w:cs="Times New Roman"/>
          <w:sz w:val="28"/>
          <w:szCs w:val="28"/>
          <w:lang w:val="uk-UA"/>
        </w:rPr>
        <w:t>Конституційний Суд України виходить із того, що поняття „довічне позбавлення волі“ означає строк позбавлення волі, що триває до заве</w:t>
      </w:r>
      <w:r>
        <w:rPr>
          <w:rFonts w:ascii="Times New Roman" w:eastAsia="Times New Roman" w:hAnsi="Times New Roman" w:cs="Times New Roman"/>
          <w:sz w:val="28"/>
          <w:szCs w:val="28"/>
          <w:lang w:val="uk-UA"/>
        </w:rPr>
        <w:t>р</w:t>
      </w:r>
      <w:r w:rsidRPr="00906CDD">
        <w:rPr>
          <w:rFonts w:ascii="Times New Roman" w:eastAsia="Times New Roman" w:hAnsi="Times New Roman" w:cs="Times New Roman"/>
          <w:sz w:val="28"/>
          <w:szCs w:val="28"/>
          <w:lang w:val="uk-UA"/>
        </w:rPr>
        <w:t xml:space="preserve">шення життя. Строк відбуття покарання у вигляді довічного позбавлення волі охоплює проміжок часу між двома подіями в часі: перша – момент набуття </w:t>
      </w:r>
      <w:proofErr w:type="spellStart"/>
      <w:r w:rsidRPr="00906CDD">
        <w:rPr>
          <w:rFonts w:ascii="Times New Roman" w:eastAsia="Times New Roman" w:hAnsi="Times New Roman" w:cs="Times New Roman"/>
          <w:sz w:val="28"/>
          <w:szCs w:val="28"/>
          <w:lang w:val="uk-UA"/>
        </w:rPr>
        <w:t>вироком</w:t>
      </w:r>
      <w:proofErr w:type="spellEnd"/>
      <w:r w:rsidRPr="00906CDD">
        <w:rPr>
          <w:rFonts w:ascii="Times New Roman" w:eastAsia="Times New Roman" w:hAnsi="Times New Roman" w:cs="Times New Roman"/>
          <w:sz w:val="28"/>
          <w:szCs w:val="28"/>
          <w:lang w:val="uk-UA"/>
        </w:rPr>
        <w:t xml:space="preserve"> юридичної сили, друга – яка неминуче коли-небудь настає – смерть. Тому визначити певну частину строку </w:t>
      </w:r>
      <w:r w:rsidRPr="005157C7">
        <w:rPr>
          <w:rFonts w:ascii="Times New Roman" w:eastAsia="Times New Roman" w:hAnsi="Times New Roman" w:cs="Times New Roman"/>
          <w:sz w:val="28"/>
          <w:szCs w:val="28"/>
          <w:lang w:val="uk-UA"/>
        </w:rPr>
        <w:t>відбування</w:t>
      </w:r>
      <w:r w:rsidRPr="005157C7">
        <w:rPr>
          <w:rFonts w:ascii="Times New Roman" w:eastAsia="Times New Roman" w:hAnsi="Times New Roman" w:cs="Times New Roman"/>
          <w:b/>
          <w:sz w:val="28"/>
          <w:szCs w:val="28"/>
          <w:lang w:val="uk-UA"/>
        </w:rPr>
        <w:t xml:space="preserve"> </w:t>
      </w:r>
      <w:r w:rsidRPr="00906CDD">
        <w:rPr>
          <w:rFonts w:ascii="Times New Roman" w:eastAsia="Times New Roman" w:hAnsi="Times New Roman" w:cs="Times New Roman"/>
          <w:sz w:val="28"/>
          <w:szCs w:val="28"/>
          <w:lang w:val="uk-UA"/>
        </w:rPr>
        <w:t>покарання особи, засудженої до довічного позбавлення волі, з метою застосування до неї статей 81, 82 Кодексу неможливо. С</w:t>
      </w:r>
      <w:r w:rsidRPr="00906CDD">
        <w:rPr>
          <w:rFonts w:ascii="Times New Roman" w:hAnsi="Times New Roman" w:cs="Times New Roman"/>
          <w:sz w:val="28"/>
          <w:szCs w:val="28"/>
          <w:lang w:val="uk-UA"/>
        </w:rPr>
        <w:t>та</w:t>
      </w:r>
      <w:r>
        <w:rPr>
          <w:rFonts w:ascii="Times New Roman" w:hAnsi="Times New Roman" w:cs="Times New Roman"/>
          <w:sz w:val="28"/>
          <w:szCs w:val="28"/>
          <w:lang w:val="uk-UA"/>
        </w:rPr>
        <w:t>т</w:t>
      </w:r>
      <w:r w:rsidRPr="00906CDD">
        <w:rPr>
          <w:rFonts w:ascii="Times New Roman" w:hAnsi="Times New Roman" w:cs="Times New Roman"/>
          <w:sz w:val="28"/>
          <w:szCs w:val="28"/>
          <w:lang w:val="uk-UA"/>
        </w:rPr>
        <w:t>ті 81, 82 Кодексу не містять особливого та належного порядку дострокового звільнення від відбування покарання у вигляді довічного позбавлення волі, відповідно до якого особу, засуджену до цього виду покарання, можна було б достроково звільнити від його відбування</w:t>
      </w:r>
      <w:r>
        <w:rPr>
          <w:rFonts w:ascii="Times New Roman" w:hAnsi="Times New Roman" w:cs="Times New Roman"/>
          <w:sz w:val="28"/>
          <w:szCs w:val="28"/>
          <w:lang w:val="uk-UA"/>
        </w:rPr>
        <w:t>,</w:t>
      </w:r>
      <w:r w:rsidRPr="00906CDD">
        <w:rPr>
          <w:rFonts w:ascii="Times New Roman" w:hAnsi="Times New Roman" w:cs="Times New Roman"/>
          <w:sz w:val="28"/>
          <w:szCs w:val="28"/>
          <w:lang w:val="uk-UA"/>
        </w:rPr>
        <w:t xml:space="preserve"> зважаючи на принципи домірності тяжкості злочину і покарання за його вчинення та вимоги справедливості в кримінальн</w:t>
      </w:r>
      <w:r>
        <w:rPr>
          <w:rFonts w:ascii="Times New Roman" w:hAnsi="Times New Roman" w:cs="Times New Roman"/>
          <w:sz w:val="28"/>
          <w:szCs w:val="28"/>
          <w:lang w:val="uk-UA"/>
        </w:rPr>
        <w:t xml:space="preserve">ому праві. До того ж поширення </w:t>
      </w:r>
      <w:r w:rsidRPr="00906CDD">
        <w:rPr>
          <w:rFonts w:ascii="Times New Roman" w:hAnsi="Times New Roman" w:cs="Times New Roman"/>
          <w:sz w:val="28"/>
          <w:szCs w:val="28"/>
          <w:lang w:val="uk-UA"/>
        </w:rPr>
        <w:t xml:space="preserve">статей 81, 82 Кодексу на </w:t>
      </w:r>
      <w:r>
        <w:rPr>
          <w:rFonts w:ascii="Times New Roman" w:hAnsi="Times New Roman" w:cs="Times New Roman"/>
          <w:sz w:val="28"/>
          <w:szCs w:val="28"/>
          <w:lang w:val="uk-UA"/>
        </w:rPr>
        <w:t xml:space="preserve">осіб, котрих </w:t>
      </w:r>
      <w:r w:rsidRPr="00906CDD">
        <w:rPr>
          <w:rFonts w:ascii="Times New Roman" w:hAnsi="Times New Roman" w:cs="Times New Roman"/>
          <w:sz w:val="28"/>
          <w:szCs w:val="28"/>
          <w:lang w:val="uk-UA"/>
        </w:rPr>
        <w:t>засуджен</w:t>
      </w:r>
      <w:r>
        <w:rPr>
          <w:rFonts w:ascii="Times New Roman" w:hAnsi="Times New Roman" w:cs="Times New Roman"/>
          <w:sz w:val="28"/>
          <w:szCs w:val="28"/>
          <w:lang w:val="uk-UA"/>
        </w:rPr>
        <w:t>о</w:t>
      </w:r>
      <w:r w:rsidRPr="00906CDD">
        <w:rPr>
          <w:rFonts w:ascii="Times New Roman" w:hAnsi="Times New Roman" w:cs="Times New Roman"/>
          <w:sz w:val="28"/>
          <w:szCs w:val="28"/>
          <w:lang w:val="uk-UA"/>
        </w:rPr>
        <w:t xml:space="preserve"> до довічного позбавлення волі</w:t>
      </w:r>
      <w:r w:rsidR="00E60754">
        <w:rPr>
          <w:rFonts w:ascii="Times New Roman" w:hAnsi="Times New Roman" w:cs="Times New Roman"/>
          <w:sz w:val="28"/>
          <w:szCs w:val="28"/>
          <w:lang w:val="uk-UA"/>
        </w:rPr>
        <w:t>,</w:t>
      </w:r>
      <w:r w:rsidRPr="00906CDD">
        <w:rPr>
          <w:rFonts w:ascii="Times New Roman" w:hAnsi="Times New Roman" w:cs="Times New Roman"/>
          <w:sz w:val="28"/>
          <w:szCs w:val="28"/>
          <w:lang w:val="uk-UA"/>
        </w:rPr>
        <w:t xml:space="preserve"> без визначення для них особливого та належного порядку їх дострокового звільнення від відбування цього покарання спричинить юридичну невизначеність у правозастосуванні зазначених статей. </w:t>
      </w:r>
      <w:r w:rsidRPr="00906CDD">
        <w:rPr>
          <w:rFonts w:ascii="Times New Roman" w:eastAsia="Times New Roman" w:hAnsi="Times New Roman" w:cs="Times New Roman"/>
          <w:sz w:val="28"/>
          <w:szCs w:val="28"/>
          <w:lang w:val="uk-UA"/>
        </w:rPr>
        <w:t xml:space="preserve">Унаслідок цього </w:t>
      </w:r>
      <w:r w:rsidRPr="00906CDD">
        <w:rPr>
          <w:rFonts w:ascii="Times New Roman" w:eastAsia="Times New Roman" w:hAnsi="Times New Roman" w:cs="Times New Roman"/>
          <w:sz w:val="28"/>
          <w:szCs w:val="28"/>
          <w:lang w:val="uk-UA"/>
        </w:rPr>
        <w:lastRenderedPageBreak/>
        <w:t>унеможливлено досягнути мету покарання</w:t>
      </w:r>
      <w:r w:rsidR="00E60754">
        <w:rPr>
          <w:rFonts w:ascii="Times New Roman" w:eastAsia="Times New Roman" w:hAnsi="Times New Roman" w:cs="Times New Roman"/>
          <w:sz w:val="28"/>
          <w:szCs w:val="28"/>
          <w:lang w:val="uk-UA"/>
        </w:rPr>
        <w:t>,</w:t>
      </w:r>
      <w:r w:rsidRPr="00906CDD">
        <w:rPr>
          <w:rFonts w:ascii="Times New Roman" w:eastAsia="Times New Roman" w:hAnsi="Times New Roman" w:cs="Times New Roman"/>
          <w:sz w:val="28"/>
          <w:szCs w:val="28"/>
          <w:lang w:val="uk-UA"/>
        </w:rPr>
        <w:t xml:space="preserve"> я</w:t>
      </w:r>
      <w:r>
        <w:rPr>
          <w:rFonts w:ascii="Times New Roman" w:eastAsia="Times New Roman" w:hAnsi="Times New Roman" w:cs="Times New Roman"/>
          <w:sz w:val="28"/>
          <w:szCs w:val="28"/>
          <w:lang w:val="uk-UA"/>
        </w:rPr>
        <w:t xml:space="preserve">к її визначено в частині другій </w:t>
      </w:r>
      <w:r>
        <w:rPr>
          <w:rFonts w:ascii="Times New Roman" w:eastAsia="Times New Roman" w:hAnsi="Times New Roman" w:cs="Times New Roman"/>
          <w:sz w:val="28"/>
          <w:szCs w:val="28"/>
          <w:lang w:val="uk-UA"/>
        </w:rPr>
        <w:br/>
      </w:r>
      <w:r w:rsidRPr="00906CDD">
        <w:rPr>
          <w:rFonts w:ascii="Times New Roman" w:eastAsia="Times New Roman" w:hAnsi="Times New Roman" w:cs="Times New Roman"/>
          <w:sz w:val="28"/>
          <w:szCs w:val="28"/>
          <w:lang w:val="uk-UA"/>
        </w:rPr>
        <w:t xml:space="preserve">статті 50 Кодексу, а </w:t>
      </w:r>
      <w:r w:rsidRPr="00906CDD">
        <w:rPr>
          <w:rFonts w:ascii="Times New Roman" w:eastAsia="Times New Roman" w:hAnsi="Times New Roman" w:cs="Times New Roman"/>
          <w:color w:val="000000"/>
          <w:sz w:val="28"/>
          <w:szCs w:val="28"/>
          <w:shd w:val="clear" w:color="auto" w:fill="FFFFFF"/>
          <w:lang w:val="uk-UA"/>
        </w:rPr>
        <w:t xml:space="preserve">саме таких її складових елементів, як виправлення особи, котру </w:t>
      </w:r>
      <w:r w:rsidRPr="005157C7">
        <w:rPr>
          <w:rFonts w:ascii="Times New Roman" w:eastAsia="Times New Roman" w:hAnsi="Times New Roman" w:cs="Times New Roman"/>
          <w:color w:val="000000"/>
          <w:sz w:val="28"/>
          <w:szCs w:val="28"/>
          <w:shd w:val="clear" w:color="auto" w:fill="FFFFFF"/>
          <w:lang w:val="uk-UA"/>
        </w:rPr>
        <w:t xml:space="preserve">засуджено до довічного позбавлення волі, та </w:t>
      </w:r>
      <w:proofErr w:type="spellStart"/>
      <w:r w:rsidRPr="005157C7">
        <w:rPr>
          <w:rFonts w:ascii="Times New Roman" w:eastAsia="Times New Roman" w:hAnsi="Times New Roman" w:cs="Times New Roman"/>
          <w:color w:val="000000"/>
          <w:sz w:val="28"/>
          <w:szCs w:val="28"/>
          <w:shd w:val="clear" w:color="auto" w:fill="FFFFFF"/>
          <w:lang w:val="uk-UA"/>
        </w:rPr>
        <w:t>ресоціалізацію</w:t>
      </w:r>
      <w:proofErr w:type="spellEnd"/>
      <w:r w:rsidRPr="005157C7">
        <w:rPr>
          <w:rFonts w:ascii="Times New Roman" w:eastAsia="Times New Roman" w:hAnsi="Times New Roman" w:cs="Times New Roman"/>
          <w:color w:val="000000"/>
          <w:sz w:val="28"/>
          <w:szCs w:val="28"/>
          <w:shd w:val="clear" w:color="auto" w:fill="FFFFFF"/>
          <w:lang w:val="uk-UA"/>
        </w:rPr>
        <w:t xml:space="preserve"> такої особи.</w:t>
      </w:r>
      <w:r w:rsidRPr="00906CDD">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lang w:val="uk-UA"/>
        </w:rPr>
        <w:t>Наведене</w:t>
      </w:r>
      <w:r w:rsidRPr="00906CDD">
        <w:rPr>
          <w:rFonts w:ascii="Times New Roman" w:eastAsia="Times New Roman" w:hAnsi="Times New Roman" w:cs="Times New Roman"/>
          <w:color w:val="000000"/>
          <w:sz w:val="28"/>
          <w:szCs w:val="28"/>
          <w:shd w:val="clear" w:color="auto" w:fill="FFFFFF"/>
          <w:lang w:val="uk-UA"/>
        </w:rPr>
        <w:t xml:space="preserve"> також свідчить про невиконання державою її позитивного обов’язку сприяти в підготовленні засудженої до довічного позбавлення волі особи до її можливої </w:t>
      </w:r>
      <w:proofErr w:type="spellStart"/>
      <w:r w:rsidRPr="00906CDD">
        <w:rPr>
          <w:rFonts w:ascii="Times New Roman" w:eastAsia="Times New Roman" w:hAnsi="Times New Roman" w:cs="Times New Roman"/>
          <w:color w:val="000000"/>
          <w:sz w:val="28"/>
          <w:szCs w:val="28"/>
          <w:shd w:val="clear" w:color="auto" w:fill="FFFFFF"/>
          <w:lang w:val="uk-UA"/>
        </w:rPr>
        <w:t>ресоціалізації</w:t>
      </w:r>
      <w:proofErr w:type="spellEnd"/>
      <w:r w:rsidRPr="00906CDD">
        <w:rPr>
          <w:rFonts w:ascii="Times New Roman" w:eastAsia="Times New Roman" w:hAnsi="Times New Roman" w:cs="Times New Roman"/>
          <w:color w:val="000000"/>
          <w:sz w:val="28"/>
          <w:szCs w:val="28"/>
          <w:shd w:val="clear" w:color="auto" w:fill="FFFFFF"/>
          <w:lang w:val="uk-UA"/>
        </w:rPr>
        <w:t xml:space="preserve">/реінтеграції в суспільство. Отже, засуджена до довічного позбавлення волі особа позбавлена можливості реалізувати право </w:t>
      </w:r>
      <w:r w:rsidRPr="005157C7">
        <w:rPr>
          <w:rFonts w:ascii="Times New Roman" w:eastAsia="Times New Roman" w:hAnsi="Times New Roman" w:cs="Times New Roman"/>
          <w:color w:val="000000"/>
          <w:sz w:val="28"/>
          <w:szCs w:val="28"/>
          <w:shd w:val="clear" w:color="auto" w:fill="FFFFFF"/>
          <w:lang w:val="uk-UA"/>
        </w:rPr>
        <w:t xml:space="preserve">довести своє виправлення та право на </w:t>
      </w:r>
      <w:proofErr w:type="spellStart"/>
      <w:r w:rsidRPr="005157C7">
        <w:rPr>
          <w:rFonts w:ascii="Times New Roman" w:eastAsia="Times New Roman" w:hAnsi="Times New Roman" w:cs="Times New Roman"/>
          <w:color w:val="000000"/>
          <w:sz w:val="28"/>
          <w:szCs w:val="28"/>
          <w:shd w:val="clear" w:color="auto" w:fill="FFFFFF"/>
          <w:lang w:val="uk-UA"/>
        </w:rPr>
        <w:t>ресоціалізацію</w:t>
      </w:r>
      <w:proofErr w:type="spellEnd"/>
      <w:r w:rsidRPr="005157C7">
        <w:rPr>
          <w:rFonts w:ascii="Times New Roman" w:eastAsia="Times New Roman" w:hAnsi="Times New Roman" w:cs="Times New Roman"/>
          <w:color w:val="000000"/>
          <w:sz w:val="28"/>
          <w:szCs w:val="28"/>
          <w:shd w:val="clear" w:color="auto" w:fill="FFFFFF"/>
          <w:lang w:val="uk-UA"/>
        </w:rPr>
        <w:t>, а відповідно й</w:t>
      </w:r>
      <w:r>
        <w:rPr>
          <w:rFonts w:ascii="Times New Roman" w:eastAsia="Times New Roman" w:hAnsi="Times New Roman" w:cs="Times New Roman"/>
          <w:color w:val="000000"/>
          <w:sz w:val="28"/>
          <w:szCs w:val="28"/>
          <w:shd w:val="clear" w:color="auto" w:fill="FFFFFF"/>
          <w:lang w:val="uk-UA"/>
        </w:rPr>
        <w:t xml:space="preserve"> можливості</w:t>
      </w:r>
      <w:r w:rsidRPr="005157C7">
        <w:rPr>
          <w:rFonts w:ascii="Times New Roman" w:eastAsia="Times New Roman" w:hAnsi="Times New Roman" w:cs="Times New Roman"/>
          <w:color w:val="000000"/>
          <w:sz w:val="28"/>
          <w:szCs w:val="28"/>
          <w:shd w:val="clear" w:color="auto" w:fill="FFFFFF"/>
          <w:lang w:val="uk-UA"/>
        </w:rPr>
        <w:t xml:space="preserve"> перегляду її покарання з метою оцінювання процесу змін, які відбулися в особистості такої</w:t>
      </w:r>
      <w:r w:rsidRPr="00906CDD">
        <w:rPr>
          <w:rFonts w:ascii="Times New Roman" w:eastAsia="Times New Roman" w:hAnsi="Times New Roman" w:cs="Times New Roman"/>
          <w:color w:val="000000"/>
          <w:sz w:val="28"/>
          <w:szCs w:val="28"/>
          <w:shd w:val="clear" w:color="auto" w:fill="FFFFFF"/>
          <w:lang w:val="uk-UA"/>
        </w:rPr>
        <w:t xml:space="preserve"> засудженої особи, та ступеня її небезпеки для суспільства як передумови її повернення до суспільс</w:t>
      </w:r>
      <w:r w:rsidR="002670B7">
        <w:rPr>
          <w:rFonts w:ascii="Times New Roman" w:eastAsia="Times New Roman" w:hAnsi="Times New Roman" w:cs="Times New Roman"/>
          <w:color w:val="000000"/>
          <w:sz w:val="28"/>
          <w:szCs w:val="28"/>
          <w:shd w:val="clear" w:color="auto" w:fill="FFFFFF"/>
          <w:lang w:val="uk-UA"/>
        </w:rPr>
        <w:t xml:space="preserve">тва. Потреба в такому перегляді </w:t>
      </w:r>
      <w:r w:rsidRPr="00906CDD">
        <w:rPr>
          <w:rFonts w:ascii="Times New Roman" w:eastAsia="Times New Roman" w:hAnsi="Times New Roman" w:cs="Times New Roman"/>
          <w:color w:val="000000"/>
          <w:sz w:val="28"/>
          <w:szCs w:val="28"/>
          <w:shd w:val="clear" w:color="auto" w:fill="FFFFFF"/>
          <w:lang w:val="uk-UA"/>
        </w:rPr>
        <w:t>випливає з частини другої статті 65 Кодексу, згідно з якою особі, яка вчинила злочин, має бути призначено покарання, що є потрібним і достатнім для її виправлення та попередження нових злочинів.</w:t>
      </w:r>
    </w:p>
    <w:p w:rsidR="000D1617" w:rsidRPr="00906CDD" w:rsidRDefault="000D1617" w:rsidP="000D1617">
      <w:pPr>
        <w:spacing w:line="360" w:lineRule="auto"/>
        <w:ind w:firstLine="709"/>
        <w:jc w:val="both"/>
        <w:rPr>
          <w:rFonts w:ascii="Times New Roman" w:eastAsia="Times New Roman" w:hAnsi="Times New Roman" w:cs="Times New Roman"/>
          <w:sz w:val="28"/>
          <w:szCs w:val="28"/>
          <w:lang w:val="uk-UA"/>
        </w:rPr>
      </w:pPr>
      <w:r w:rsidRPr="00906CDD">
        <w:rPr>
          <w:rFonts w:ascii="Times New Roman" w:eastAsia="Times New Roman" w:hAnsi="Times New Roman" w:cs="Times New Roman"/>
          <w:color w:val="000000"/>
          <w:sz w:val="28"/>
          <w:szCs w:val="28"/>
          <w:shd w:val="clear" w:color="auto" w:fill="FFFFFF"/>
          <w:lang w:val="uk-UA"/>
        </w:rPr>
        <w:t>Незастосовність до осіб, які відбувають покарання у ви</w:t>
      </w:r>
      <w:r w:rsidR="00E60754">
        <w:rPr>
          <w:rFonts w:ascii="Times New Roman" w:eastAsia="Times New Roman" w:hAnsi="Times New Roman" w:cs="Times New Roman"/>
          <w:color w:val="000000"/>
          <w:sz w:val="28"/>
          <w:szCs w:val="28"/>
          <w:shd w:val="clear" w:color="auto" w:fill="FFFFFF"/>
          <w:lang w:val="uk-UA"/>
        </w:rPr>
        <w:t xml:space="preserve">гляді </w:t>
      </w:r>
      <w:r w:rsidRPr="00906CDD">
        <w:rPr>
          <w:rFonts w:ascii="Times New Roman" w:eastAsia="Times New Roman" w:hAnsi="Times New Roman" w:cs="Times New Roman"/>
          <w:color w:val="000000"/>
          <w:sz w:val="28"/>
          <w:szCs w:val="28"/>
          <w:shd w:val="clear" w:color="auto" w:fill="FFFFFF"/>
          <w:lang w:val="uk-UA"/>
        </w:rPr>
        <w:t xml:space="preserve">довічного позбавлення волі, інституту умовно-дострокового звільнення від відбування такого покарання, який унормовано статтею 81 Кодексу, та/або інституту заміни невідбутої частини покарання більш м’яким, як його передбачено в статті 82 Кодексу, в системному зв’язку з іншими приписами Кодексу, </w:t>
      </w:r>
      <w:r>
        <w:rPr>
          <w:rFonts w:ascii="Times New Roman" w:eastAsia="Times New Roman" w:hAnsi="Times New Roman" w:cs="Times New Roman"/>
          <w:color w:val="000000"/>
          <w:sz w:val="28"/>
          <w:szCs w:val="28"/>
          <w:shd w:val="clear" w:color="auto" w:fill="FFFFFF"/>
          <w:lang w:val="uk-UA"/>
        </w:rPr>
        <w:t>якими</w:t>
      </w:r>
      <w:r w:rsidRPr="00906CDD">
        <w:rPr>
          <w:rFonts w:ascii="Times New Roman" w:eastAsia="Times New Roman" w:hAnsi="Times New Roman" w:cs="Times New Roman"/>
          <w:color w:val="000000"/>
          <w:sz w:val="28"/>
          <w:szCs w:val="28"/>
          <w:shd w:val="clear" w:color="auto" w:fill="FFFFFF"/>
          <w:lang w:val="uk-UA"/>
        </w:rPr>
        <w:t xml:space="preserve"> врегульовано питання покарання довічним позбавленням волі, свідчить про відсутність будь-якої перспективи звільнення таких осіб. </w:t>
      </w:r>
      <w:r>
        <w:rPr>
          <w:rFonts w:ascii="Times New Roman" w:eastAsia="Times New Roman" w:hAnsi="Times New Roman" w:cs="Times New Roman"/>
          <w:color w:val="000000"/>
          <w:sz w:val="28"/>
          <w:szCs w:val="28"/>
          <w:shd w:val="clear" w:color="auto" w:fill="FFFFFF"/>
          <w:lang w:val="uk-UA"/>
        </w:rPr>
        <w:t>У</w:t>
      </w:r>
      <w:r w:rsidRPr="00906CDD">
        <w:rPr>
          <w:rFonts w:ascii="Times New Roman" w:eastAsia="Times New Roman" w:hAnsi="Times New Roman" w:cs="Times New Roman"/>
          <w:color w:val="000000"/>
          <w:sz w:val="28"/>
          <w:szCs w:val="28"/>
          <w:shd w:val="clear" w:color="auto" w:fill="FFFFFF"/>
          <w:lang w:val="uk-UA"/>
        </w:rPr>
        <w:t xml:space="preserve"> контексті українського законодавства такий вид покарання, як довічне позбавлення волі, має наслідком довічне виключення особи з суспільства, що має суто каральну функцію.</w:t>
      </w:r>
      <w:r w:rsidRPr="00906CDD">
        <w:rPr>
          <w:rFonts w:ascii="Times New Roman" w:eastAsia="Times New Roman" w:hAnsi="Times New Roman" w:cs="Times New Roman"/>
          <w:sz w:val="28"/>
          <w:szCs w:val="28"/>
          <w:lang w:val="uk-UA"/>
        </w:rPr>
        <w:t xml:space="preserve"> </w:t>
      </w:r>
    </w:p>
    <w:p w:rsidR="000D1617" w:rsidRDefault="000D1617" w:rsidP="000D1617">
      <w:pPr>
        <w:spacing w:line="360" w:lineRule="auto"/>
        <w:ind w:firstLine="709"/>
        <w:jc w:val="both"/>
        <w:rPr>
          <w:rFonts w:ascii="Times New Roman" w:eastAsia="Times New Roman" w:hAnsi="Times New Roman" w:cs="Times New Roman"/>
          <w:color w:val="000000"/>
          <w:sz w:val="28"/>
          <w:szCs w:val="28"/>
          <w:shd w:val="clear" w:color="auto" w:fill="FFFFFF"/>
          <w:lang w:val="uk-UA"/>
        </w:rPr>
      </w:pPr>
      <w:r w:rsidRPr="00ED5D10">
        <w:rPr>
          <w:rFonts w:ascii="Times New Roman" w:eastAsia="Times New Roman" w:hAnsi="Times New Roman" w:cs="Times New Roman"/>
          <w:color w:val="000000"/>
          <w:sz w:val="28"/>
          <w:szCs w:val="28"/>
          <w:shd w:val="clear" w:color="auto" w:fill="FFFFFF"/>
          <w:lang w:val="uk-UA"/>
        </w:rPr>
        <w:t>Конституційний Суд України вважає, що довічне позбавлення</w:t>
      </w:r>
      <w:r w:rsidR="002670B7">
        <w:rPr>
          <w:rFonts w:ascii="Times New Roman" w:eastAsia="Times New Roman" w:hAnsi="Times New Roman" w:cs="Times New Roman"/>
          <w:color w:val="000000"/>
          <w:sz w:val="28"/>
          <w:szCs w:val="28"/>
          <w:shd w:val="clear" w:color="auto" w:fill="FFFFFF"/>
          <w:lang w:val="uk-UA"/>
        </w:rPr>
        <w:t xml:space="preserve"> </w:t>
      </w:r>
      <w:r w:rsidRPr="00ED5D10">
        <w:rPr>
          <w:rFonts w:ascii="Times New Roman" w:eastAsia="Times New Roman" w:hAnsi="Times New Roman" w:cs="Times New Roman"/>
          <w:color w:val="000000"/>
          <w:sz w:val="28"/>
          <w:szCs w:val="28"/>
          <w:shd w:val="clear" w:color="auto" w:fill="FFFFFF"/>
          <w:lang w:val="uk-UA"/>
        </w:rPr>
        <w:t>волі як вид кримінального покарання не суперечить приписам частини першої статті 3, статті 23, частини другої статті 28</w:t>
      </w:r>
      <w:r>
        <w:rPr>
          <w:rFonts w:ascii="Times New Roman" w:eastAsia="Times New Roman" w:hAnsi="Times New Roman" w:cs="Times New Roman"/>
          <w:color w:val="000000"/>
          <w:sz w:val="28"/>
          <w:szCs w:val="28"/>
          <w:shd w:val="clear" w:color="auto" w:fill="FFFFFF"/>
          <w:lang w:val="uk-UA"/>
        </w:rPr>
        <w:t xml:space="preserve"> Конституції України</w:t>
      </w:r>
      <w:r w:rsidR="002670B7">
        <w:rPr>
          <w:rFonts w:ascii="Times New Roman" w:eastAsia="Times New Roman" w:hAnsi="Times New Roman" w:cs="Times New Roman"/>
          <w:color w:val="000000"/>
          <w:sz w:val="28"/>
          <w:szCs w:val="28"/>
          <w:shd w:val="clear" w:color="auto" w:fill="FFFFFF"/>
          <w:lang w:val="uk-UA"/>
        </w:rPr>
        <w:t xml:space="preserve">, </w:t>
      </w:r>
      <w:r w:rsidRPr="00ED5D10">
        <w:rPr>
          <w:rFonts w:ascii="Times New Roman" w:eastAsia="Times New Roman" w:hAnsi="Times New Roman" w:cs="Times New Roman"/>
          <w:color w:val="000000"/>
          <w:sz w:val="28"/>
          <w:szCs w:val="28"/>
          <w:shd w:val="clear" w:color="auto" w:fill="FFFFFF"/>
          <w:lang w:val="uk-UA"/>
        </w:rPr>
        <w:t xml:space="preserve">якщо засудженому до такого </w:t>
      </w:r>
      <w:r w:rsidR="002670B7">
        <w:rPr>
          <w:rFonts w:ascii="Times New Roman" w:eastAsia="Times New Roman" w:hAnsi="Times New Roman" w:cs="Times New Roman"/>
          <w:color w:val="000000"/>
          <w:sz w:val="28"/>
          <w:szCs w:val="28"/>
          <w:shd w:val="clear" w:color="auto" w:fill="FFFFFF"/>
          <w:lang w:val="uk-UA"/>
        </w:rPr>
        <w:t xml:space="preserve">виду покарання на законодавчому </w:t>
      </w:r>
      <w:r w:rsidRPr="00ED5D10">
        <w:rPr>
          <w:rFonts w:ascii="Times New Roman" w:eastAsia="Times New Roman" w:hAnsi="Times New Roman" w:cs="Times New Roman"/>
          <w:color w:val="000000"/>
          <w:sz w:val="28"/>
          <w:szCs w:val="28"/>
          <w:shd w:val="clear" w:color="auto" w:fill="FFFFFF"/>
          <w:lang w:val="uk-UA"/>
        </w:rPr>
        <w:t>рівні гарантован</w:t>
      </w:r>
      <w:r>
        <w:rPr>
          <w:rFonts w:ascii="Times New Roman" w:eastAsia="Times New Roman" w:hAnsi="Times New Roman" w:cs="Times New Roman"/>
          <w:color w:val="000000"/>
          <w:sz w:val="28"/>
          <w:szCs w:val="28"/>
          <w:shd w:val="clear" w:color="auto" w:fill="FFFFFF"/>
          <w:lang w:val="uk-UA"/>
        </w:rPr>
        <w:t>о</w:t>
      </w:r>
      <w:r w:rsidRPr="00ED5D10">
        <w:rPr>
          <w:rFonts w:ascii="Times New Roman" w:eastAsia="Times New Roman" w:hAnsi="Times New Roman" w:cs="Times New Roman"/>
          <w:color w:val="000000"/>
          <w:sz w:val="28"/>
          <w:szCs w:val="28"/>
          <w:shd w:val="clear" w:color="auto" w:fill="FFFFFF"/>
          <w:lang w:val="uk-UA"/>
        </w:rPr>
        <w:t xml:space="preserve"> право на дострокове звільнення від відбування такого покарання та/або заміну невідбутої частини покарання більш м’яким покаранням.</w:t>
      </w:r>
      <w:r w:rsidRPr="00906CDD">
        <w:rPr>
          <w:rFonts w:ascii="Times New Roman" w:eastAsia="Times New Roman" w:hAnsi="Times New Roman" w:cs="Times New Roman"/>
          <w:color w:val="000000"/>
          <w:sz w:val="28"/>
          <w:szCs w:val="28"/>
          <w:shd w:val="clear" w:color="auto" w:fill="FFFFFF"/>
          <w:lang w:val="uk-UA"/>
        </w:rPr>
        <w:t xml:space="preserve"> </w:t>
      </w:r>
    </w:p>
    <w:p w:rsidR="000D1617" w:rsidRPr="00906CDD" w:rsidRDefault="000D1617" w:rsidP="000D1617">
      <w:pPr>
        <w:spacing w:line="360" w:lineRule="auto"/>
        <w:ind w:firstLine="709"/>
        <w:jc w:val="both"/>
        <w:rPr>
          <w:rFonts w:ascii="Times New Roman" w:eastAsia="Times New Roman" w:hAnsi="Times New Roman" w:cs="Times New Roman"/>
          <w:color w:val="000000"/>
          <w:sz w:val="28"/>
          <w:szCs w:val="28"/>
          <w:shd w:val="clear" w:color="auto" w:fill="FFFFFF"/>
          <w:lang w:val="uk-UA"/>
        </w:rPr>
      </w:pPr>
      <w:r w:rsidRPr="005157C7">
        <w:rPr>
          <w:rFonts w:ascii="Times New Roman" w:eastAsia="Times New Roman" w:hAnsi="Times New Roman" w:cs="Times New Roman"/>
          <w:color w:val="000000"/>
          <w:sz w:val="28"/>
          <w:szCs w:val="28"/>
          <w:shd w:val="clear" w:color="auto" w:fill="FFFFFF"/>
          <w:lang w:val="uk-UA"/>
        </w:rPr>
        <w:lastRenderedPageBreak/>
        <w:t xml:space="preserve">Водночас довічне позбавлення волі особи без подальшої можливості її звільнення означає </w:t>
      </w:r>
      <w:proofErr w:type="spellStart"/>
      <w:r w:rsidRPr="005157C7">
        <w:rPr>
          <w:rFonts w:ascii="Times New Roman" w:eastAsia="Times New Roman" w:hAnsi="Times New Roman" w:cs="Times New Roman"/>
          <w:color w:val="000000"/>
          <w:sz w:val="28"/>
          <w:szCs w:val="28"/>
          <w:shd w:val="clear" w:color="auto" w:fill="FFFFFF"/>
          <w:lang w:val="uk-UA"/>
        </w:rPr>
        <w:t>урівняння</w:t>
      </w:r>
      <w:proofErr w:type="spellEnd"/>
      <w:r w:rsidRPr="005157C7">
        <w:rPr>
          <w:rFonts w:ascii="Times New Roman" w:eastAsia="Times New Roman" w:hAnsi="Times New Roman" w:cs="Times New Roman"/>
          <w:color w:val="000000"/>
          <w:sz w:val="28"/>
          <w:szCs w:val="28"/>
          <w:shd w:val="clear" w:color="auto" w:fill="FFFFFF"/>
          <w:lang w:val="uk-UA"/>
        </w:rPr>
        <w:t xml:space="preserve"> строку довічного позбавлення волі з позбавленням волі до завершення природнього життя людини, а отже</w:t>
      </w:r>
      <w:r>
        <w:rPr>
          <w:rFonts w:ascii="Times New Roman" w:eastAsia="Times New Roman" w:hAnsi="Times New Roman" w:cs="Times New Roman"/>
          <w:color w:val="000000"/>
          <w:sz w:val="28"/>
          <w:szCs w:val="28"/>
          <w:shd w:val="clear" w:color="auto" w:fill="FFFFFF"/>
          <w:lang w:val="uk-UA"/>
        </w:rPr>
        <w:t>,</w:t>
      </w:r>
      <w:r w:rsidRPr="005157C7">
        <w:rPr>
          <w:rFonts w:ascii="Times New Roman" w:eastAsia="Times New Roman" w:hAnsi="Times New Roman" w:cs="Times New Roman"/>
          <w:color w:val="000000"/>
          <w:sz w:val="28"/>
          <w:szCs w:val="28"/>
          <w:shd w:val="clear" w:color="auto" w:fill="FFFFFF"/>
          <w:lang w:val="uk-UA"/>
        </w:rPr>
        <w:t xml:space="preserve"> заперечує не тільки мету покарання, а й саму сутність людської гідності, ставить під сумнів її абсолютний характер та становить порушення позитивного обов’язку держави захищати гідність людини, а отже, </w:t>
      </w:r>
      <w:r>
        <w:rPr>
          <w:rFonts w:ascii="Times New Roman" w:eastAsia="Times New Roman" w:hAnsi="Times New Roman" w:cs="Times New Roman"/>
          <w:color w:val="000000"/>
          <w:sz w:val="28"/>
          <w:szCs w:val="28"/>
          <w:shd w:val="clear" w:color="auto" w:fill="FFFFFF"/>
          <w:lang w:val="uk-UA"/>
        </w:rPr>
        <w:t>не відповідає</w:t>
      </w:r>
      <w:r w:rsidRPr="005157C7">
        <w:rPr>
          <w:rFonts w:ascii="Times New Roman" w:eastAsia="Times New Roman" w:hAnsi="Times New Roman" w:cs="Times New Roman"/>
          <w:color w:val="000000"/>
          <w:sz w:val="28"/>
          <w:szCs w:val="28"/>
          <w:shd w:val="clear" w:color="auto" w:fill="FFFFFF"/>
          <w:lang w:val="uk-UA"/>
        </w:rPr>
        <w:t xml:space="preserve"> частині першій статті 3, статті 23,</w:t>
      </w:r>
      <w:r>
        <w:rPr>
          <w:rFonts w:ascii="Times New Roman" w:eastAsia="Times New Roman" w:hAnsi="Times New Roman" w:cs="Times New Roman"/>
          <w:color w:val="000000"/>
          <w:sz w:val="28"/>
          <w:szCs w:val="28"/>
          <w:shd w:val="clear" w:color="auto" w:fill="FFFFFF"/>
          <w:lang w:val="uk-UA"/>
        </w:rPr>
        <w:br/>
      </w:r>
      <w:r w:rsidRPr="005157C7">
        <w:rPr>
          <w:rFonts w:ascii="Times New Roman" w:eastAsia="Times New Roman" w:hAnsi="Times New Roman" w:cs="Times New Roman"/>
          <w:color w:val="000000"/>
          <w:sz w:val="28"/>
          <w:szCs w:val="28"/>
          <w:shd w:val="clear" w:color="auto" w:fill="FFFFFF"/>
          <w:lang w:val="uk-UA"/>
        </w:rPr>
        <w:t>частині другій статті 28, частині третій статті 63 Конституції України.</w:t>
      </w:r>
      <w:r w:rsidRPr="00906CDD">
        <w:rPr>
          <w:rFonts w:ascii="Times New Roman" w:eastAsia="Times New Roman" w:hAnsi="Times New Roman" w:cs="Times New Roman"/>
          <w:color w:val="000000"/>
          <w:sz w:val="28"/>
          <w:szCs w:val="28"/>
          <w:shd w:val="clear" w:color="auto" w:fill="FFFFFF"/>
          <w:lang w:val="uk-UA"/>
        </w:rPr>
        <w:t xml:space="preserve"> </w:t>
      </w:r>
    </w:p>
    <w:p w:rsidR="000D1617" w:rsidRPr="00906CDD" w:rsidRDefault="000D1617" w:rsidP="002670B7">
      <w:pPr>
        <w:spacing w:line="360" w:lineRule="auto"/>
        <w:ind w:firstLine="709"/>
        <w:jc w:val="both"/>
        <w:rPr>
          <w:rFonts w:ascii="Times New Roman" w:eastAsia="Times New Roman" w:hAnsi="Times New Roman" w:cs="Times New Roman"/>
          <w:color w:val="000000"/>
          <w:sz w:val="28"/>
          <w:szCs w:val="28"/>
          <w:shd w:val="clear" w:color="auto" w:fill="FFFFFF"/>
          <w:lang w:val="uk-UA"/>
        </w:rPr>
      </w:pPr>
    </w:p>
    <w:p w:rsidR="000D1617" w:rsidRPr="00906CDD" w:rsidRDefault="000D1617" w:rsidP="002670B7">
      <w:pPr>
        <w:spacing w:line="360"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 xml:space="preserve">4.1. З метою реалізації статей 3, 23, 28 Конституції України та приведення Кодексу у відповідність </w:t>
      </w:r>
      <w:r>
        <w:rPr>
          <w:rFonts w:ascii="Times New Roman" w:eastAsia="Times New Roman" w:hAnsi="Times New Roman" w:cs="Times New Roman"/>
          <w:color w:val="000000"/>
          <w:sz w:val="28"/>
          <w:szCs w:val="28"/>
          <w:shd w:val="clear" w:color="auto" w:fill="FFFFFF"/>
          <w:lang w:val="uk-UA"/>
        </w:rPr>
        <w:t>до</w:t>
      </w:r>
      <w:r w:rsidRPr="00906CDD">
        <w:rPr>
          <w:rFonts w:ascii="Times New Roman" w:eastAsia="Times New Roman" w:hAnsi="Times New Roman" w:cs="Times New Roman"/>
          <w:color w:val="000000"/>
          <w:sz w:val="28"/>
          <w:szCs w:val="28"/>
          <w:shd w:val="clear" w:color="auto" w:fill="FFFFFF"/>
          <w:lang w:val="uk-UA"/>
        </w:rPr>
        <w:t xml:space="preserve"> Конституці</w:t>
      </w:r>
      <w:r>
        <w:rPr>
          <w:rFonts w:ascii="Times New Roman" w:eastAsia="Times New Roman" w:hAnsi="Times New Roman" w:cs="Times New Roman"/>
          <w:color w:val="000000"/>
          <w:sz w:val="28"/>
          <w:szCs w:val="28"/>
          <w:shd w:val="clear" w:color="auto" w:fill="FFFFFF"/>
          <w:lang w:val="uk-UA"/>
        </w:rPr>
        <w:t>ї</w:t>
      </w:r>
      <w:r w:rsidRPr="00906CDD">
        <w:rPr>
          <w:rFonts w:ascii="Times New Roman" w:eastAsia="Times New Roman" w:hAnsi="Times New Roman" w:cs="Times New Roman"/>
          <w:color w:val="000000"/>
          <w:sz w:val="28"/>
          <w:szCs w:val="28"/>
          <w:shd w:val="clear" w:color="auto" w:fill="FFFFFF"/>
          <w:lang w:val="uk-UA"/>
        </w:rPr>
        <w:t xml:space="preserve"> України, а також з огляду на міжнародні зобов’язання, що їх взяла на себе Україна шляхом набуття членства в Раді Європи, обов’язком Верховної Ради України є законодавчо забезпечити реалістичну перспективу звільнення осіб, засуджених до довічного позбавлення волі, </w:t>
      </w:r>
      <w:r w:rsidRPr="000D1617">
        <w:rPr>
          <w:rFonts w:ascii="Times New Roman" w:eastAsia="Times New Roman" w:hAnsi="Times New Roman" w:cs="Times New Roman"/>
          <w:color w:val="000000"/>
          <w:sz w:val="28"/>
          <w:szCs w:val="28"/>
          <w:shd w:val="clear" w:color="auto" w:fill="FFFFFF"/>
          <w:lang w:val="uk-UA"/>
        </w:rPr>
        <w:t xml:space="preserve">від подальшого відбування такого покарання шляхом унормування порядку заміни довічного позбавлення волі більш м’яким покаранням </w:t>
      </w:r>
      <w:r>
        <w:rPr>
          <w:rFonts w:ascii="Times New Roman" w:eastAsia="Times New Roman" w:hAnsi="Times New Roman" w:cs="Times New Roman"/>
          <w:color w:val="000000"/>
          <w:sz w:val="28"/>
          <w:szCs w:val="28"/>
          <w:shd w:val="clear" w:color="auto" w:fill="FFFFFF"/>
          <w:lang w:val="uk-UA"/>
        </w:rPr>
        <w:t>або</w:t>
      </w:r>
      <w:r>
        <w:rPr>
          <w:rFonts w:ascii="Times New Roman" w:eastAsia="Times New Roman" w:hAnsi="Times New Roman" w:cs="Times New Roman"/>
          <w:color w:val="000000"/>
          <w:sz w:val="28"/>
          <w:szCs w:val="28"/>
          <w:shd w:val="clear" w:color="auto" w:fill="FFFFFF"/>
          <w:lang w:val="uk-UA"/>
        </w:rPr>
        <w:br/>
      </w:r>
      <w:r w:rsidRPr="000D1617">
        <w:rPr>
          <w:rFonts w:ascii="Times New Roman" w:eastAsia="Times New Roman" w:hAnsi="Times New Roman" w:cs="Times New Roman"/>
          <w:color w:val="000000"/>
          <w:sz w:val="28"/>
          <w:szCs w:val="28"/>
          <w:shd w:val="clear" w:color="auto" w:fill="FFFFFF"/>
          <w:lang w:val="uk-UA"/>
        </w:rPr>
        <w:t>умовно-дострокового звільнення. При цьому потрібно враховувати, що заміна невідбутої</w:t>
      </w:r>
      <w:r w:rsidRPr="00906CDD">
        <w:rPr>
          <w:rFonts w:ascii="Times New Roman" w:eastAsia="Times New Roman" w:hAnsi="Times New Roman" w:cs="Times New Roman"/>
          <w:color w:val="000000"/>
          <w:sz w:val="28"/>
          <w:szCs w:val="28"/>
          <w:shd w:val="clear" w:color="auto" w:fill="FFFFFF"/>
          <w:lang w:val="uk-UA"/>
        </w:rPr>
        <w:t xml:space="preserve"> частини покарання у вигляді довічного позбавлення волі більш м’яким пок</w:t>
      </w:r>
      <w:r>
        <w:rPr>
          <w:rFonts w:ascii="Times New Roman" w:eastAsia="Times New Roman" w:hAnsi="Times New Roman" w:cs="Times New Roman"/>
          <w:color w:val="000000"/>
          <w:sz w:val="28"/>
          <w:szCs w:val="28"/>
          <w:shd w:val="clear" w:color="auto" w:fill="FFFFFF"/>
          <w:lang w:val="uk-UA"/>
        </w:rPr>
        <w:t xml:space="preserve">аранням не має бути передумовою </w:t>
      </w:r>
      <w:r w:rsidRPr="00906CDD">
        <w:rPr>
          <w:rFonts w:ascii="Times New Roman" w:eastAsia="Times New Roman" w:hAnsi="Times New Roman" w:cs="Times New Roman"/>
          <w:color w:val="000000"/>
          <w:sz w:val="28"/>
          <w:szCs w:val="28"/>
          <w:shd w:val="clear" w:color="auto" w:fill="FFFFFF"/>
          <w:lang w:val="uk-UA"/>
        </w:rPr>
        <w:t xml:space="preserve">умовно-дострокового звільнення. </w:t>
      </w:r>
      <w:r>
        <w:rPr>
          <w:rFonts w:ascii="Times New Roman" w:eastAsia="Times New Roman" w:hAnsi="Times New Roman" w:cs="Times New Roman"/>
          <w:color w:val="000000"/>
          <w:sz w:val="28"/>
          <w:szCs w:val="28"/>
          <w:shd w:val="clear" w:color="auto" w:fill="FFFFFF"/>
          <w:lang w:val="uk-UA"/>
        </w:rPr>
        <w:t xml:space="preserve">Окрім того, </w:t>
      </w:r>
      <w:r w:rsidRPr="00906CDD">
        <w:rPr>
          <w:rFonts w:ascii="Times New Roman" w:eastAsia="Times New Roman" w:hAnsi="Times New Roman" w:cs="Times New Roman"/>
          <w:color w:val="000000"/>
          <w:sz w:val="28"/>
          <w:szCs w:val="28"/>
          <w:shd w:val="clear" w:color="auto" w:fill="FFFFFF"/>
          <w:lang w:val="uk-UA"/>
        </w:rPr>
        <w:t xml:space="preserve">Конституційний Суд України вважає, що особі, котру засуджено до довічного позбавлення волі, має бути </w:t>
      </w:r>
      <w:r w:rsidRPr="005157C7">
        <w:rPr>
          <w:rFonts w:ascii="Times New Roman" w:eastAsia="Times New Roman" w:hAnsi="Times New Roman" w:cs="Times New Roman"/>
          <w:color w:val="000000"/>
          <w:sz w:val="28"/>
          <w:szCs w:val="28"/>
          <w:shd w:val="clear" w:color="auto" w:fill="FFFFFF"/>
          <w:lang w:val="uk-UA"/>
        </w:rPr>
        <w:t>також</w:t>
      </w:r>
      <w:r w:rsidRPr="00906CDD">
        <w:rPr>
          <w:rFonts w:ascii="Times New Roman" w:eastAsia="Times New Roman" w:hAnsi="Times New Roman" w:cs="Times New Roman"/>
          <w:color w:val="000000"/>
          <w:sz w:val="28"/>
          <w:szCs w:val="28"/>
          <w:shd w:val="clear" w:color="auto" w:fill="FFFFFF"/>
          <w:lang w:val="uk-UA"/>
        </w:rPr>
        <w:t xml:space="preserve">, за її потреби, забезпечено безперешкодне надання безоплатної правничої допомоги з метою належного підготовлення документів, що потребуються, та захисту її інтересів під час розгляду питання про умовно-дострокове звільнення та/або заміну невідбутої частини покарання більш м’яким </w:t>
      </w:r>
      <w:r w:rsidR="00AD79D5">
        <w:rPr>
          <w:rFonts w:ascii="Times New Roman" w:eastAsia="Times New Roman" w:hAnsi="Times New Roman" w:cs="Times New Roman"/>
          <w:color w:val="000000"/>
          <w:sz w:val="28"/>
          <w:szCs w:val="28"/>
          <w:shd w:val="clear" w:color="auto" w:fill="FFFFFF"/>
          <w:lang w:val="uk-UA"/>
        </w:rPr>
        <w:t xml:space="preserve">покаранням </w:t>
      </w:r>
      <w:r w:rsidRPr="00906CDD">
        <w:rPr>
          <w:rFonts w:ascii="Times New Roman" w:eastAsia="Times New Roman" w:hAnsi="Times New Roman" w:cs="Times New Roman"/>
          <w:color w:val="000000"/>
          <w:sz w:val="28"/>
          <w:szCs w:val="28"/>
          <w:shd w:val="clear" w:color="auto" w:fill="FFFFFF"/>
          <w:lang w:val="uk-UA"/>
        </w:rPr>
        <w:t>шляхом судового перегляду.</w:t>
      </w:r>
    </w:p>
    <w:p w:rsidR="000D1617" w:rsidRPr="00906CDD" w:rsidRDefault="000D1617" w:rsidP="002670B7">
      <w:pPr>
        <w:spacing w:line="360" w:lineRule="auto"/>
        <w:ind w:firstLine="709"/>
        <w:jc w:val="both"/>
        <w:rPr>
          <w:rFonts w:ascii="Times New Roman" w:eastAsia="Times New Roman" w:hAnsi="Times New Roman" w:cs="Times New Roman"/>
          <w:color w:val="000000"/>
          <w:sz w:val="28"/>
          <w:szCs w:val="28"/>
          <w:shd w:val="clear" w:color="auto" w:fill="FFFFFF"/>
          <w:lang w:val="uk-UA"/>
        </w:rPr>
      </w:pPr>
    </w:p>
    <w:p w:rsidR="000D1617" w:rsidRDefault="000D1617" w:rsidP="002670B7">
      <w:pPr>
        <w:spacing w:line="360"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Ураховуючи викладене та керуючись статтями 147, 150, 151</w:t>
      </w:r>
      <w:r w:rsidRPr="00906CDD">
        <w:rPr>
          <w:rFonts w:ascii="Times New Roman" w:eastAsia="Times New Roman" w:hAnsi="Times New Roman" w:cs="Times New Roman"/>
          <w:color w:val="000000"/>
          <w:sz w:val="28"/>
          <w:szCs w:val="28"/>
          <w:shd w:val="clear" w:color="auto" w:fill="FFFFFF"/>
          <w:vertAlign w:val="superscript"/>
          <w:lang w:val="uk-UA"/>
        </w:rPr>
        <w:t>1</w:t>
      </w:r>
      <w:r w:rsidRPr="00906CDD">
        <w:rPr>
          <w:rFonts w:ascii="Times New Roman" w:eastAsia="Times New Roman" w:hAnsi="Times New Roman" w:cs="Times New Roman"/>
          <w:color w:val="000000"/>
          <w:sz w:val="28"/>
          <w:szCs w:val="28"/>
          <w:shd w:val="clear" w:color="auto" w:fill="FFFFFF"/>
          <w:lang w:val="uk-UA"/>
        </w:rPr>
        <w:t>, 151</w:t>
      </w:r>
      <w:r w:rsidRPr="00906CDD">
        <w:rPr>
          <w:rFonts w:ascii="Times New Roman" w:eastAsia="Times New Roman" w:hAnsi="Times New Roman" w:cs="Times New Roman"/>
          <w:color w:val="000000"/>
          <w:sz w:val="28"/>
          <w:szCs w:val="28"/>
          <w:shd w:val="clear" w:color="auto" w:fill="FFFFFF"/>
          <w:vertAlign w:val="superscript"/>
          <w:lang w:val="uk-UA"/>
        </w:rPr>
        <w:t>2</w:t>
      </w:r>
      <w:r w:rsidRPr="00906CDD">
        <w:rPr>
          <w:rFonts w:ascii="Times New Roman" w:eastAsia="Times New Roman" w:hAnsi="Times New Roman" w:cs="Times New Roman"/>
          <w:color w:val="000000"/>
          <w:sz w:val="28"/>
          <w:szCs w:val="28"/>
          <w:shd w:val="clear" w:color="auto" w:fill="FFFFFF"/>
          <w:lang w:val="uk-UA"/>
        </w:rPr>
        <w:t>, 152, 153 Конституції України, на підставі статей 7, 32, 3</w:t>
      </w:r>
      <w:r>
        <w:rPr>
          <w:rFonts w:ascii="Times New Roman" w:eastAsia="Times New Roman" w:hAnsi="Times New Roman" w:cs="Times New Roman"/>
          <w:color w:val="000000"/>
          <w:sz w:val="28"/>
          <w:szCs w:val="28"/>
          <w:shd w:val="clear" w:color="auto" w:fill="FFFFFF"/>
          <w:lang w:val="uk-UA"/>
        </w:rPr>
        <w:t>6</w:t>
      </w:r>
      <w:r w:rsidRPr="00906CDD">
        <w:rPr>
          <w:rFonts w:ascii="Times New Roman" w:eastAsia="Times New Roman" w:hAnsi="Times New Roman" w:cs="Times New Roman"/>
          <w:color w:val="000000"/>
          <w:sz w:val="28"/>
          <w:szCs w:val="28"/>
          <w:shd w:val="clear" w:color="auto" w:fill="FFFFFF"/>
          <w:lang w:val="uk-UA"/>
        </w:rPr>
        <w:t>, 65, 6</w:t>
      </w:r>
      <w:r>
        <w:rPr>
          <w:rFonts w:ascii="Times New Roman" w:eastAsia="Times New Roman" w:hAnsi="Times New Roman" w:cs="Times New Roman"/>
          <w:color w:val="000000"/>
          <w:sz w:val="28"/>
          <w:szCs w:val="28"/>
          <w:shd w:val="clear" w:color="auto" w:fill="FFFFFF"/>
          <w:lang w:val="uk-UA"/>
        </w:rPr>
        <w:t>7</w:t>
      </w:r>
      <w:r w:rsidRPr="00906CDD">
        <w:rPr>
          <w:rFonts w:ascii="Times New Roman" w:eastAsia="Times New Roman" w:hAnsi="Times New Roman" w:cs="Times New Roman"/>
          <w:color w:val="000000"/>
          <w:sz w:val="28"/>
          <w:szCs w:val="28"/>
          <w:shd w:val="clear" w:color="auto" w:fill="FFFFFF"/>
          <w:lang w:val="uk-UA"/>
        </w:rPr>
        <w:t xml:space="preserve">, 74, 84, 88, 89, </w:t>
      </w:r>
      <w:r w:rsidRPr="00906CDD">
        <w:rPr>
          <w:rFonts w:ascii="Times New Roman" w:eastAsia="Times New Roman" w:hAnsi="Times New Roman" w:cs="Times New Roman"/>
          <w:color w:val="000000"/>
          <w:sz w:val="28"/>
          <w:szCs w:val="28"/>
          <w:shd w:val="clear" w:color="auto" w:fill="FFFFFF"/>
          <w:lang w:val="uk-UA"/>
        </w:rPr>
        <w:br/>
        <w:t>91, 92, 94, 97 Закону України „Про Конституційний Суд України“ Конституційний Суд України</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p>
    <w:p w:rsidR="000D1617" w:rsidRPr="00906CDD" w:rsidRDefault="000D1617" w:rsidP="000D1617">
      <w:pPr>
        <w:spacing w:line="367" w:lineRule="auto"/>
        <w:jc w:val="center"/>
        <w:rPr>
          <w:rFonts w:ascii="Times New Roman" w:eastAsia="Times New Roman" w:hAnsi="Times New Roman" w:cs="Times New Roman"/>
          <w:b/>
          <w:color w:val="000000"/>
          <w:sz w:val="28"/>
          <w:szCs w:val="28"/>
          <w:shd w:val="clear" w:color="auto" w:fill="FFFFFF"/>
          <w:lang w:val="uk-UA"/>
        </w:rPr>
      </w:pPr>
      <w:r w:rsidRPr="00906CDD">
        <w:rPr>
          <w:rFonts w:ascii="Times New Roman" w:eastAsia="Times New Roman" w:hAnsi="Times New Roman" w:cs="Times New Roman"/>
          <w:b/>
          <w:color w:val="000000"/>
          <w:sz w:val="28"/>
          <w:szCs w:val="28"/>
          <w:shd w:val="clear" w:color="auto" w:fill="FFFFFF"/>
          <w:lang w:val="uk-UA"/>
        </w:rPr>
        <w:lastRenderedPageBreak/>
        <w:t>в и р і ш и в:</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1. Визнати такими, що не відповідають Конституції України</w:t>
      </w:r>
      <w:r w:rsidRPr="00906CDD">
        <w:rPr>
          <w:rFonts w:ascii="Times New Roman" w:eastAsia="Times New Roman" w:hAnsi="Times New Roman" w:cs="Times New Roman"/>
          <w:color w:val="000000"/>
          <w:sz w:val="28"/>
          <w:szCs w:val="28"/>
          <w:shd w:val="clear" w:color="auto" w:fill="FFFFFF"/>
          <w:lang w:val="uk-UA"/>
        </w:rPr>
        <w:br/>
        <w:t>(є неконституційними),</w:t>
      </w:r>
      <w:r w:rsidRPr="00906CDD">
        <w:rPr>
          <w:rFonts w:ascii="Times New Roman" w:eastAsia="Times New Roman" w:hAnsi="Times New Roman" w:cs="Times New Roman"/>
          <w:sz w:val="28"/>
          <w:szCs w:val="28"/>
          <w:shd w:val="clear" w:color="auto" w:fill="FFFFFF"/>
          <w:lang w:val="uk-UA"/>
        </w:rPr>
        <w:t xml:space="preserve"> </w:t>
      </w:r>
      <w:r w:rsidRPr="00906CDD">
        <w:rPr>
          <w:rFonts w:ascii="Times New Roman" w:eastAsia="Times New Roman" w:hAnsi="Times New Roman" w:cs="Times New Roman"/>
          <w:sz w:val="28"/>
          <w:szCs w:val="28"/>
          <w:lang w:val="uk-UA"/>
        </w:rPr>
        <w:t xml:space="preserve">частину першу статті 81, частину першу </w:t>
      </w:r>
      <w:r w:rsidRPr="00906CDD">
        <w:rPr>
          <w:rFonts w:ascii="Times New Roman" w:eastAsia="Times New Roman" w:hAnsi="Times New Roman" w:cs="Times New Roman"/>
          <w:sz w:val="28"/>
          <w:szCs w:val="28"/>
          <w:lang w:val="uk-UA"/>
        </w:rPr>
        <w:br/>
        <w:t xml:space="preserve">статті 82 Кримінального кодексу України в тім, що вони унеможливлюють їх застосування до осіб, яких засуджено до відбування покарання у вигляді довічного позбавлення волі. </w:t>
      </w:r>
    </w:p>
    <w:p w:rsidR="000D1617" w:rsidRPr="00906CDD" w:rsidRDefault="000D1617" w:rsidP="000D1617">
      <w:pPr>
        <w:spacing w:line="367" w:lineRule="auto"/>
        <w:ind w:firstLine="709"/>
        <w:jc w:val="both"/>
        <w:rPr>
          <w:rFonts w:ascii="Times New Roman" w:eastAsia="Times New Roman" w:hAnsi="Times New Roman" w:cs="Times New Roman"/>
          <w:sz w:val="28"/>
          <w:szCs w:val="28"/>
          <w:lang w:val="uk-UA"/>
        </w:rPr>
      </w:pP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sz w:val="28"/>
          <w:szCs w:val="28"/>
          <w:lang w:val="uk-UA"/>
        </w:rPr>
        <w:t xml:space="preserve">2. Зобов’язати Верховну Раду України </w:t>
      </w:r>
      <w:r w:rsidRPr="00906CDD">
        <w:rPr>
          <w:rFonts w:ascii="Times New Roman" w:hAnsi="Times New Roman" w:cs="Times New Roman"/>
          <w:sz w:val="28"/>
          <w:szCs w:val="28"/>
          <w:lang w:val="uk-UA"/>
        </w:rPr>
        <w:t xml:space="preserve">невідкладно привести нормативне регулювання, </w:t>
      </w:r>
      <w:r>
        <w:rPr>
          <w:rFonts w:ascii="Times New Roman" w:hAnsi="Times New Roman" w:cs="Times New Roman"/>
          <w:sz w:val="28"/>
          <w:szCs w:val="28"/>
          <w:lang w:val="uk-UA"/>
        </w:rPr>
        <w:t>у</w:t>
      </w:r>
      <w:r w:rsidRPr="00906CDD">
        <w:rPr>
          <w:rFonts w:ascii="Times New Roman" w:hAnsi="Times New Roman" w:cs="Times New Roman"/>
          <w:sz w:val="28"/>
          <w:szCs w:val="28"/>
          <w:lang w:val="uk-UA"/>
        </w:rPr>
        <w:t>становлене статтями 81, 82 Кримінального кодексу України, у відповідність до Конституції України та цього Рішення</w:t>
      </w:r>
      <w:r w:rsidRPr="00906CDD">
        <w:rPr>
          <w:rFonts w:ascii="Times New Roman" w:eastAsia="Times New Roman" w:hAnsi="Times New Roman" w:cs="Times New Roman"/>
          <w:color w:val="000000"/>
          <w:sz w:val="28"/>
          <w:szCs w:val="28"/>
          <w:shd w:val="clear" w:color="auto" w:fill="FFFFFF"/>
          <w:lang w:val="uk-UA"/>
        </w:rPr>
        <w:t>.</w:t>
      </w:r>
    </w:p>
    <w:p w:rsidR="000D1617" w:rsidRPr="00906CDD" w:rsidRDefault="000D1617" w:rsidP="000D1617">
      <w:pPr>
        <w:spacing w:line="367" w:lineRule="auto"/>
        <w:ind w:firstLine="709"/>
        <w:jc w:val="both"/>
        <w:rPr>
          <w:rFonts w:ascii="Times New Roman" w:eastAsia="Times New Roman" w:hAnsi="Times New Roman" w:cs="Times New Roman"/>
          <w:sz w:val="28"/>
          <w:szCs w:val="28"/>
          <w:lang w:val="uk-UA"/>
        </w:rPr>
      </w:pP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 xml:space="preserve">3. Рішення Конституційного </w:t>
      </w:r>
      <w:r w:rsidRPr="00906CDD">
        <w:rPr>
          <w:rFonts w:ascii="Times New Roman" w:eastAsia="Times New Roman" w:hAnsi="Times New Roman" w:cs="Times New Roman"/>
          <w:sz w:val="28"/>
          <w:szCs w:val="28"/>
          <w:lang w:val="uk-UA"/>
        </w:rPr>
        <w:t xml:space="preserve">Суду України </w:t>
      </w:r>
      <w:r w:rsidRPr="00906CDD">
        <w:rPr>
          <w:rFonts w:ascii="Times New Roman" w:eastAsia="Times New Roman" w:hAnsi="Times New Roman" w:cs="Times New Roman"/>
          <w:color w:val="000000"/>
          <w:sz w:val="28"/>
          <w:szCs w:val="28"/>
          <w:shd w:val="clear" w:color="auto" w:fill="FFFFFF"/>
          <w:lang w:val="uk-UA"/>
        </w:rPr>
        <w:t>є обов’язковим, остаточним та таким, що не може бути оскаржено.</w:t>
      </w:r>
    </w:p>
    <w:p w:rsidR="000D1617" w:rsidRPr="00906CDD"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p>
    <w:p w:rsidR="000D1617" w:rsidRDefault="000D1617" w:rsidP="000D1617">
      <w:pPr>
        <w:spacing w:line="367" w:lineRule="auto"/>
        <w:ind w:firstLine="709"/>
        <w:jc w:val="both"/>
        <w:rPr>
          <w:rFonts w:ascii="Times New Roman" w:eastAsia="Times New Roman" w:hAnsi="Times New Roman" w:cs="Times New Roman"/>
          <w:color w:val="000000"/>
          <w:sz w:val="28"/>
          <w:szCs w:val="28"/>
          <w:shd w:val="clear" w:color="auto" w:fill="FFFFFF"/>
          <w:lang w:val="uk-UA"/>
        </w:rPr>
      </w:pPr>
      <w:r w:rsidRPr="00906CDD">
        <w:rPr>
          <w:rFonts w:ascii="Times New Roman" w:eastAsia="Times New Roman" w:hAnsi="Times New Roman" w:cs="Times New Roman"/>
          <w:color w:val="000000"/>
          <w:sz w:val="28"/>
          <w:szCs w:val="28"/>
          <w:shd w:val="clear" w:color="auto" w:fill="FFFFFF"/>
          <w:lang w:val="uk-UA"/>
        </w:rPr>
        <w:t xml:space="preserve">Рішення Конституційного </w:t>
      </w:r>
      <w:r w:rsidRPr="00906CDD">
        <w:rPr>
          <w:rFonts w:ascii="Times New Roman" w:eastAsia="Times New Roman" w:hAnsi="Times New Roman" w:cs="Times New Roman"/>
          <w:sz w:val="28"/>
          <w:szCs w:val="28"/>
          <w:lang w:val="uk-UA"/>
        </w:rPr>
        <w:t xml:space="preserve">Суду України </w:t>
      </w:r>
      <w:r w:rsidRPr="00906CDD">
        <w:rPr>
          <w:rFonts w:ascii="Times New Roman" w:eastAsia="Times New Roman" w:hAnsi="Times New Roman" w:cs="Times New Roman"/>
          <w:color w:val="000000"/>
          <w:sz w:val="28"/>
          <w:szCs w:val="28"/>
          <w:shd w:val="clear" w:color="auto" w:fill="FFFFFF"/>
          <w:lang w:val="uk-UA"/>
        </w:rPr>
        <w:t>підлягає опублікуванню у „Віснику Конституційного Суду України“.</w:t>
      </w:r>
    </w:p>
    <w:p w:rsidR="00906CDD" w:rsidRDefault="00906CDD" w:rsidP="00906CDD">
      <w:pPr>
        <w:ind w:firstLine="709"/>
        <w:jc w:val="both"/>
        <w:rPr>
          <w:rFonts w:ascii="Times New Roman" w:eastAsia="Times New Roman" w:hAnsi="Times New Roman" w:cs="Times New Roman"/>
          <w:sz w:val="28"/>
          <w:szCs w:val="28"/>
          <w:lang w:val="uk-UA"/>
        </w:rPr>
      </w:pPr>
    </w:p>
    <w:p w:rsidR="00173165" w:rsidRDefault="00173165" w:rsidP="00906CDD">
      <w:pPr>
        <w:ind w:firstLine="709"/>
        <w:jc w:val="both"/>
        <w:rPr>
          <w:rFonts w:ascii="Times New Roman" w:eastAsia="Times New Roman" w:hAnsi="Times New Roman" w:cs="Times New Roman"/>
          <w:sz w:val="28"/>
          <w:szCs w:val="28"/>
          <w:lang w:val="uk-UA"/>
        </w:rPr>
      </w:pPr>
    </w:p>
    <w:p w:rsidR="00906CDD" w:rsidRDefault="00906CDD" w:rsidP="00906CDD">
      <w:pPr>
        <w:ind w:firstLine="709"/>
        <w:jc w:val="both"/>
        <w:rPr>
          <w:rFonts w:ascii="Times New Roman" w:eastAsia="Times New Roman" w:hAnsi="Times New Roman" w:cs="Times New Roman"/>
          <w:sz w:val="28"/>
          <w:szCs w:val="28"/>
          <w:lang w:val="uk-UA"/>
        </w:rPr>
      </w:pPr>
    </w:p>
    <w:p w:rsidR="00656D4E" w:rsidRPr="00656D4E" w:rsidRDefault="00656D4E" w:rsidP="00656D4E">
      <w:pPr>
        <w:ind w:left="4254"/>
        <w:jc w:val="center"/>
        <w:rPr>
          <w:rFonts w:ascii="Times New Roman" w:eastAsia="Times New Roman" w:hAnsi="Times New Roman" w:cs="Times New Roman"/>
          <w:b/>
          <w:caps/>
          <w:sz w:val="28"/>
          <w:szCs w:val="28"/>
          <w:lang w:val="uk-UA"/>
        </w:rPr>
      </w:pPr>
      <w:r w:rsidRPr="00656D4E">
        <w:rPr>
          <w:rFonts w:ascii="Times New Roman" w:eastAsia="Times New Roman" w:hAnsi="Times New Roman" w:cs="Times New Roman"/>
          <w:b/>
          <w:caps/>
          <w:sz w:val="28"/>
          <w:szCs w:val="28"/>
          <w:lang w:val="uk-UA"/>
        </w:rPr>
        <w:t>Другий сенат</w:t>
      </w:r>
    </w:p>
    <w:p w:rsidR="00656D4E" w:rsidRPr="00656D4E" w:rsidRDefault="00656D4E" w:rsidP="00656D4E">
      <w:pPr>
        <w:ind w:left="4254"/>
        <w:jc w:val="center"/>
        <w:rPr>
          <w:rFonts w:ascii="Times New Roman" w:eastAsia="Times New Roman" w:hAnsi="Times New Roman" w:cs="Times New Roman"/>
          <w:b/>
          <w:caps/>
          <w:sz w:val="28"/>
          <w:szCs w:val="28"/>
          <w:lang w:val="uk-UA"/>
        </w:rPr>
      </w:pPr>
      <w:r w:rsidRPr="00656D4E">
        <w:rPr>
          <w:rFonts w:ascii="Times New Roman" w:eastAsia="Times New Roman" w:hAnsi="Times New Roman" w:cs="Times New Roman"/>
          <w:b/>
          <w:caps/>
          <w:sz w:val="28"/>
          <w:szCs w:val="28"/>
          <w:lang w:val="uk-UA"/>
        </w:rPr>
        <w:t>Конституційного Суду України</w:t>
      </w:r>
    </w:p>
    <w:sectPr w:rsidR="00656D4E" w:rsidRPr="00656D4E" w:rsidSect="00906CDD">
      <w:headerReference w:type="even" r:id="rId8"/>
      <w:headerReference w:type="default" r:id="rId9"/>
      <w:footerReference w:type="default" r:id="rId10"/>
      <w:foot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9BF" w:rsidRDefault="00D329BF">
      <w:r>
        <w:separator/>
      </w:r>
    </w:p>
  </w:endnote>
  <w:endnote w:type="continuationSeparator" w:id="0">
    <w:p w:rsidR="00D329BF" w:rsidRDefault="00D3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DD" w:rsidRPr="00906CDD" w:rsidRDefault="00906CDD">
    <w:pPr>
      <w:pStyle w:val="a6"/>
      <w:rPr>
        <w:rFonts w:ascii="Times New Roman" w:hAnsi="Times New Roman" w:cs="Times New Roman"/>
        <w:sz w:val="10"/>
        <w:szCs w:val="10"/>
      </w:rPr>
    </w:pPr>
    <w:r w:rsidRPr="00906CDD">
      <w:rPr>
        <w:rFonts w:ascii="Times New Roman" w:hAnsi="Times New Roman" w:cs="Times New Roman"/>
        <w:sz w:val="10"/>
        <w:szCs w:val="10"/>
      </w:rPr>
      <w:fldChar w:fldCharType="begin"/>
    </w:r>
    <w:r w:rsidRPr="00906CDD">
      <w:rPr>
        <w:rFonts w:ascii="Times New Roman" w:hAnsi="Times New Roman" w:cs="Times New Roman"/>
        <w:sz w:val="10"/>
        <w:szCs w:val="10"/>
        <w:lang w:val="uk-UA"/>
      </w:rPr>
      <w:instrText xml:space="preserve"> FILENAME \p \* MERGEFORMAT </w:instrText>
    </w:r>
    <w:r w:rsidRPr="00906CDD">
      <w:rPr>
        <w:rFonts w:ascii="Times New Roman" w:hAnsi="Times New Roman" w:cs="Times New Roman"/>
        <w:sz w:val="10"/>
        <w:szCs w:val="10"/>
      </w:rPr>
      <w:fldChar w:fldCharType="separate"/>
    </w:r>
    <w:r w:rsidR="00AD79D5">
      <w:rPr>
        <w:rFonts w:ascii="Times New Roman" w:hAnsi="Times New Roman" w:cs="Times New Roman"/>
        <w:noProof/>
        <w:sz w:val="10"/>
        <w:szCs w:val="10"/>
        <w:lang w:val="uk-UA"/>
      </w:rPr>
      <w:t>G:\2021\Suddi\Rishen\8.docx</w:t>
    </w:r>
    <w:r w:rsidRPr="00906CDD">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DD" w:rsidRPr="00906CDD" w:rsidRDefault="00906CDD">
    <w:pPr>
      <w:pStyle w:val="a6"/>
      <w:rPr>
        <w:rFonts w:ascii="Times New Roman" w:hAnsi="Times New Roman" w:cs="Times New Roman"/>
        <w:sz w:val="10"/>
        <w:szCs w:val="10"/>
      </w:rPr>
    </w:pPr>
    <w:r w:rsidRPr="00906CDD">
      <w:rPr>
        <w:rFonts w:ascii="Times New Roman" w:hAnsi="Times New Roman" w:cs="Times New Roman"/>
        <w:sz w:val="10"/>
        <w:szCs w:val="10"/>
      </w:rPr>
      <w:fldChar w:fldCharType="begin"/>
    </w:r>
    <w:r w:rsidRPr="00906CDD">
      <w:rPr>
        <w:rFonts w:ascii="Times New Roman" w:hAnsi="Times New Roman" w:cs="Times New Roman"/>
        <w:sz w:val="10"/>
        <w:szCs w:val="10"/>
        <w:lang w:val="uk-UA"/>
      </w:rPr>
      <w:instrText xml:space="preserve"> FILENAME \p \* MERGEFORMAT </w:instrText>
    </w:r>
    <w:r w:rsidRPr="00906CDD">
      <w:rPr>
        <w:rFonts w:ascii="Times New Roman" w:hAnsi="Times New Roman" w:cs="Times New Roman"/>
        <w:sz w:val="10"/>
        <w:szCs w:val="10"/>
      </w:rPr>
      <w:fldChar w:fldCharType="separate"/>
    </w:r>
    <w:r w:rsidR="00AD79D5">
      <w:rPr>
        <w:rFonts w:ascii="Times New Roman" w:hAnsi="Times New Roman" w:cs="Times New Roman"/>
        <w:noProof/>
        <w:sz w:val="10"/>
        <w:szCs w:val="10"/>
        <w:lang w:val="uk-UA"/>
      </w:rPr>
      <w:t>G:\2021\Suddi\Rishen\8.docx</w:t>
    </w:r>
    <w:r w:rsidRPr="00906CDD">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9BF" w:rsidRDefault="00D329BF">
      <w:r>
        <w:separator/>
      </w:r>
    </w:p>
  </w:footnote>
  <w:footnote w:type="continuationSeparator" w:id="0">
    <w:p w:rsidR="00D329BF" w:rsidRDefault="00D32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011810400"/>
      <w:docPartObj>
        <w:docPartGallery w:val="Page Numbers (Top of Page)"/>
        <w:docPartUnique/>
      </w:docPartObj>
    </w:sdtPr>
    <w:sdtEndPr>
      <w:rPr>
        <w:rStyle w:val="a5"/>
      </w:rPr>
    </w:sdtEndPr>
    <w:sdtContent>
      <w:p w:rsidR="00353544" w:rsidRDefault="006B0F51" w:rsidP="006E451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353544" w:rsidRDefault="00D329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347009357"/>
      <w:docPartObj>
        <w:docPartGallery w:val="Page Numbers (Top of Page)"/>
        <w:docPartUnique/>
      </w:docPartObj>
    </w:sdtPr>
    <w:sdtEndPr>
      <w:rPr>
        <w:rStyle w:val="a5"/>
      </w:rPr>
    </w:sdtEndPr>
    <w:sdtContent>
      <w:p w:rsidR="00353544" w:rsidRDefault="006B0F51" w:rsidP="006E451F">
        <w:pPr>
          <w:pStyle w:val="a3"/>
          <w:framePr w:wrap="none" w:vAnchor="text" w:hAnchor="margin" w:xAlign="center" w:y="1"/>
          <w:rPr>
            <w:rStyle w:val="a5"/>
          </w:rPr>
        </w:pPr>
        <w:r w:rsidRPr="001C4269">
          <w:rPr>
            <w:rStyle w:val="a5"/>
            <w:rFonts w:ascii="Times New Roman" w:hAnsi="Times New Roman" w:cs="Times New Roman"/>
            <w:sz w:val="28"/>
            <w:szCs w:val="28"/>
          </w:rPr>
          <w:fldChar w:fldCharType="begin"/>
        </w:r>
        <w:r w:rsidRPr="001C4269">
          <w:rPr>
            <w:rStyle w:val="a5"/>
            <w:rFonts w:ascii="Times New Roman" w:hAnsi="Times New Roman" w:cs="Times New Roman"/>
            <w:sz w:val="28"/>
            <w:szCs w:val="28"/>
          </w:rPr>
          <w:instrText xml:space="preserve"> PAGE </w:instrText>
        </w:r>
        <w:r w:rsidRPr="001C4269">
          <w:rPr>
            <w:rStyle w:val="a5"/>
            <w:rFonts w:ascii="Times New Roman" w:hAnsi="Times New Roman" w:cs="Times New Roman"/>
            <w:sz w:val="28"/>
            <w:szCs w:val="28"/>
          </w:rPr>
          <w:fldChar w:fldCharType="separate"/>
        </w:r>
        <w:r w:rsidR="00334893">
          <w:rPr>
            <w:rStyle w:val="a5"/>
            <w:rFonts w:ascii="Times New Roman" w:hAnsi="Times New Roman" w:cs="Times New Roman"/>
            <w:noProof/>
            <w:sz w:val="28"/>
            <w:szCs w:val="28"/>
          </w:rPr>
          <w:t>2</w:t>
        </w:r>
        <w:r w:rsidRPr="001C4269">
          <w:rPr>
            <w:rStyle w:val="a5"/>
            <w:rFonts w:ascii="Times New Roman" w:hAnsi="Times New Roman" w:cs="Times New Roman"/>
            <w:sz w:val="28"/>
            <w:szCs w:val="28"/>
          </w:rPr>
          <w:fldChar w:fldCharType="end"/>
        </w:r>
      </w:p>
    </w:sdtContent>
  </w:sdt>
  <w:p w:rsidR="00353544" w:rsidRDefault="00D329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57"/>
    <w:rsid w:val="00044EB8"/>
    <w:rsid w:val="00067A76"/>
    <w:rsid w:val="000A4A23"/>
    <w:rsid w:val="000A5A9A"/>
    <w:rsid w:val="000B460D"/>
    <w:rsid w:val="000D1617"/>
    <w:rsid w:val="000F0F0A"/>
    <w:rsid w:val="00110B90"/>
    <w:rsid w:val="00126CE6"/>
    <w:rsid w:val="00155403"/>
    <w:rsid w:val="00173165"/>
    <w:rsid w:val="001744C7"/>
    <w:rsid w:val="00180149"/>
    <w:rsid w:val="00186C3D"/>
    <w:rsid w:val="00266DBC"/>
    <w:rsid w:val="002670B7"/>
    <w:rsid w:val="00280617"/>
    <w:rsid w:val="00285F57"/>
    <w:rsid w:val="002D425F"/>
    <w:rsid w:val="00334893"/>
    <w:rsid w:val="0034238B"/>
    <w:rsid w:val="003503DC"/>
    <w:rsid w:val="005C0CA8"/>
    <w:rsid w:val="005E2434"/>
    <w:rsid w:val="006151C2"/>
    <w:rsid w:val="006176F4"/>
    <w:rsid w:val="00656D4E"/>
    <w:rsid w:val="00671DD9"/>
    <w:rsid w:val="00687428"/>
    <w:rsid w:val="006A6FAE"/>
    <w:rsid w:val="006B0F51"/>
    <w:rsid w:val="007115A7"/>
    <w:rsid w:val="007C725D"/>
    <w:rsid w:val="008B5DEC"/>
    <w:rsid w:val="008F0258"/>
    <w:rsid w:val="00906CDD"/>
    <w:rsid w:val="00987F1A"/>
    <w:rsid w:val="00A155A9"/>
    <w:rsid w:val="00A44AF1"/>
    <w:rsid w:val="00AD79D5"/>
    <w:rsid w:val="00B15530"/>
    <w:rsid w:val="00B32A60"/>
    <w:rsid w:val="00BD0D9F"/>
    <w:rsid w:val="00C71DC8"/>
    <w:rsid w:val="00CB2708"/>
    <w:rsid w:val="00D17C6F"/>
    <w:rsid w:val="00D2687E"/>
    <w:rsid w:val="00D329BF"/>
    <w:rsid w:val="00D40796"/>
    <w:rsid w:val="00D435CE"/>
    <w:rsid w:val="00D70D21"/>
    <w:rsid w:val="00DA5E86"/>
    <w:rsid w:val="00DB495A"/>
    <w:rsid w:val="00E33F38"/>
    <w:rsid w:val="00E60754"/>
    <w:rsid w:val="00F339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1F6"/>
  <w15:chartTrackingRefBased/>
  <w15:docId w15:val="{3B880880-8816-47C3-AAE1-75C254D9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F57"/>
    <w:pPr>
      <w:spacing w:after="0" w:line="240" w:lineRule="auto"/>
    </w:pPr>
    <w:rPr>
      <w:rFonts w:asciiTheme="minorHAnsi" w:eastAsiaTheme="minorEastAsia" w:hAnsiTheme="minorHAnsi" w:cstheme="minorBidi"/>
      <w:sz w:val="24"/>
      <w:szCs w:val="24"/>
      <w:lang w:val="ru-RU" w:eastAsia="ru-RU"/>
    </w:rPr>
  </w:style>
  <w:style w:type="paragraph" w:styleId="1">
    <w:name w:val="heading 1"/>
    <w:basedOn w:val="a"/>
    <w:next w:val="a"/>
    <w:link w:val="10"/>
    <w:qFormat/>
    <w:rsid w:val="00906CDD"/>
    <w:pPr>
      <w:keepNext/>
      <w:spacing w:line="221" w:lineRule="auto"/>
      <w:jc w:val="center"/>
      <w:outlineLvl w:val="0"/>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85F57"/>
    <w:pPr>
      <w:tabs>
        <w:tab w:val="center" w:pos="4677"/>
        <w:tab w:val="right" w:pos="9355"/>
      </w:tabs>
    </w:pPr>
  </w:style>
  <w:style w:type="character" w:customStyle="1" w:styleId="a4">
    <w:name w:val="Верхній колонтитул Знак"/>
    <w:basedOn w:val="a0"/>
    <w:link w:val="a3"/>
    <w:rsid w:val="00285F57"/>
    <w:rPr>
      <w:rFonts w:asciiTheme="minorHAnsi" w:eastAsiaTheme="minorEastAsia" w:hAnsiTheme="minorHAnsi" w:cstheme="minorBidi"/>
      <w:sz w:val="24"/>
      <w:szCs w:val="24"/>
      <w:lang w:val="ru-RU" w:eastAsia="ru-RU"/>
    </w:rPr>
  </w:style>
  <w:style w:type="character" w:styleId="a5">
    <w:name w:val="page number"/>
    <w:basedOn w:val="a0"/>
    <w:uiPriority w:val="99"/>
    <w:semiHidden/>
    <w:unhideWhenUsed/>
    <w:rsid w:val="00285F57"/>
  </w:style>
  <w:style w:type="character" w:customStyle="1" w:styleId="sb8d990e2">
    <w:name w:val="sb8d990e2"/>
    <w:basedOn w:val="a0"/>
    <w:rsid w:val="00285F57"/>
  </w:style>
  <w:style w:type="character" w:customStyle="1" w:styleId="10">
    <w:name w:val="Заголовок 1 Знак"/>
    <w:basedOn w:val="a0"/>
    <w:link w:val="1"/>
    <w:rsid w:val="00906CDD"/>
    <w:rPr>
      <w:rFonts w:eastAsia="Times New Roman" w:cs="Times New Roman"/>
      <w:szCs w:val="20"/>
      <w:lang w:eastAsia="ru-RU"/>
    </w:rPr>
  </w:style>
  <w:style w:type="paragraph" w:styleId="a6">
    <w:name w:val="footer"/>
    <w:basedOn w:val="a"/>
    <w:link w:val="a7"/>
    <w:uiPriority w:val="99"/>
    <w:unhideWhenUsed/>
    <w:rsid w:val="00906CDD"/>
    <w:pPr>
      <w:tabs>
        <w:tab w:val="center" w:pos="4819"/>
        <w:tab w:val="right" w:pos="9639"/>
      </w:tabs>
    </w:pPr>
  </w:style>
  <w:style w:type="character" w:customStyle="1" w:styleId="a7">
    <w:name w:val="Нижній колонтитул Знак"/>
    <w:basedOn w:val="a0"/>
    <w:link w:val="a6"/>
    <w:uiPriority w:val="99"/>
    <w:rsid w:val="00906CDD"/>
    <w:rPr>
      <w:rFonts w:asciiTheme="minorHAnsi" w:eastAsiaTheme="minorEastAsia" w:hAnsiTheme="minorHAnsi" w:cstheme="minorBid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7857">
      <w:bodyDiv w:val="1"/>
      <w:marLeft w:val="0"/>
      <w:marRight w:val="0"/>
      <w:marTop w:val="0"/>
      <w:marBottom w:val="0"/>
      <w:divBdr>
        <w:top w:val="none" w:sz="0" w:space="0" w:color="auto"/>
        <w:left w:val="none" w:sz="0" w:space="0" w:color="auto"/>
        <w:bottom w:val="none" w:sz="0" w:space="0" w:color="auto"/>
        <w:right w:val="none" w:sz="0" w:space="0" w:color="auto"/>
      </w:divBdr>
    </w:div>
    <w:div w:id="1513228503">
      <w:bodyDiv w:val="1"/>
      <w:marLeft w:val="0"/>
      <w:marRight w:val="0"/>
      <w:marTop w:val="0"/>
      <w:marBottom w:val="0"/>
      <w:divBdr>
        <w:top w:val="none" w:sz="0" w:space="0" w:color="auto"/>
        <w:left w:val="none" w:sz="0" w:space="0" w:color="auto"/>
        <w:bottom w:val="none" w:sz="0" w:space="0" w:color="auto"/>
        <w:right w:val="none" w:sz="0" w:space="0" w:color="auto"/>
      </w:divBdr>
    </w:div>
    <w:div w:id="17034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C8461-0457-4DBE-84EE-9470112D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35650</Words>
  <Characters>20321</Characters>
  <Application>Microsoft Office Word</Application>
  <DocSecurity>0</DocSecurity>
  <Lines>169</Lines>
  <Paragraphs>111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Надія В. Лук'янова</cp:lastModifiedBy>
  <cp:revision>4</cp:revision>
  <cp:lastPrinted>2021-09-17T16:34:00Z</cp:lastPrinted>
  <dcterms:created xsi:type="dcterms:W3CDTF">2021-09-17T16:57:00Z</dcterms:created>
  <dcterms:modified xsi:type="dcterms:W3CDTF">2021-09-17T17:04:00Z</dcterms:modified>
</cp:coreProperties>
</file>