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2FF9" w:rsidRPr="00AB2FF9" w:rsidRDefault="00AB2FF9" w:rsidP="00AB2FF9">
      <w:pPr>
        <w:spacing w:before="100" w:beforeAutospacing="1" w:after="100" w:afterAutospacing="1"/>
        <w:ind w:firstLine="0"/>
        <w:jc w:val="left"/>
        <w:rPr>
          <w:rFonts w:eastAsia="Times New Roman" w:cs="Times New Roman"/>
          <w:sz w:val="24"/>
          <w:szCs w:val="24"/>
          <w:lang w:eastAsia="uk-UA"/>
        </w:rPr>
      </w:pPr>
      <w:bookmarkStart w:id="0" w:name="_GoBack"/>
      <w:bookmarkEnd w:id="0"/>
      <w:r w:rsidRPr="00AB2FF9">
        <w:rPr>
          <w:rFonts w:eastAsia="Times New Roman" w:cs="Times New Roman"/>
          <w:sz w:val="24"/>
          <w:szCs w:val="24"/>
          <w:lang w:eastAsia="uk-UA"/>
        </w:rPr>
        <w:t>про відмову у відкритті конституційного провадження у справі за конституційним зверненням виробничо-комерційної фірми "</w:t>
      </w:r>
      <w:proofErr w:type="spellStart"/>
      <w:r w:rsidRPr="00AB2FF9">
        <w:rPr>
          <w:rFonts w:eastAsia="Times New Roman" w:cs="Times New Roman"/>
          <w:sz w:val="24"/>
          <w:szCs w:val="24"/>
          <w:lang w:eastAsia="uk-UA"/>
        </w:rPr>
        <w:t>Юніком</w:t>
      </w:r>
      <w:proofErr w:type="spellEnd"/>
      <w:r w:rsidRPr="00AB2FF9">
        <w:rPr>
          <w:rFonts w:eastAsia="Times New Roman" w:cs="Times New Roman"/>
          <w:sz w:val="24"/>
          <w:szCs w:val="24"/>
          <w:lang w:eastAsia="uk-UA"/>
        </w:rPr>
        <w:t>-Південь" щодо офіційного тлумачення положень статей 55, 124 Конституції України, статті 83 Закону України "Про Конституційний Суд України" та статті 4 Цивільного процесуального кодексу України</w:t>
      </w:r>
    </w:p>
    <w:p w:rsidR="00AB2FF9" w:rsidRPr="00AB2FF9" w:rsidRDefault="00AB2FF9" w:rsidP="00AB2FF9">
      <w:pPr>
        <w:spacing w:before="100" w:beforeAutospacing="1" w:after="100" w:afterAutospacing="1"/>
        <w:ind w:firstLine="0"/>
        <w:jc w:val="left"/>
        <w:rPr>
          <w:rFonts w:eastAsia="Times New Roman" w:cs="Times New Roman"/>
          <w:sz w:val="24"/>
          <w:szCs w:val="24"/>
          <w:lang w:eastAsia="uk-UA"/>
        </w:rPr>
      </w:pPr>
      <w:r w:rsidRPr="00AB2FF9">
        <w:rPr>
          <w:rFonts w:eastAsia="Times New Roman" w:cs="Times New Roman"/>
          <w:sz w:val="24"/>
          <w:szCs w:val="24"/>
          <w:lang w:eastAsia="uk-UA"/>
        </w:rPr>
        <w:t>№ 55-у від 28.09.2000</w:t>
      </w:r>
    </w:p>
    <w:p w:rsidR="00AB2FF9" w:rsidRPr="00AB2FF9" w:rsidRDefault="00AB2FF9" w:rsidP="00AB2F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AB2FF9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Конституційний Суд України у складі суддів Конституційного</w:t>
      </w:r>
    </w:p>
    <w:p w:rsidR="00AB2FF9" w:rsidRPr="00AB2FF9" w:rsidRDefault="00AB2FF9" w:rsidP="00AB2F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AB2FF9">
        <w:rPr>
          <w:rFonts w:ascii="Courier New" w:eastAsia="Times New Roman" w:hAnsi="Courier New" w:cs="Courier New"/>
          <w:sz w:val="20"/>
          <w:szCs w:val="20"/>
          <w:lang w:eastAsia="uk-UA"/>
        </w:rPr>
        <w:t>Суду України:</w:t>
      </w:r>
    </w:p>
    <w:p w:rsidR="00AB2FF9" w:rsidRPr="00AB2FF9" w:rsidRDefault="00AB2FF9" w:rsidP="00AB2F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AB2FF9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</w:t>
      </w:r>
    </w:p>
    <w:p w:rsidR="00AB2FF9" w:rsidRPr="00AB2FF9" w:rsidRDefault="00AB2FF9" w:rsidP="00AB2F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AB2FF9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Скоморохи Віктора Єгоровича - головуючий,</w:t>
      </w:r>
    </w:p>
    <w:p w:rsidR="00AB2FF9" w:rsidRPr="00AB2FF9" w:rsidRDefault="00AB2FF9" w:rsidP="00AB2F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AB2FF9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Вознюка Володимира Денисовича,</w:t>
      </w:r>
    </w:p>
    <w:p w:rsidR="00AB2FF9" w:rsidRPr="00AB2FF9" w:rsidRDefault="00AB2FF9" w:rsidP="00AB2F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AB2FF9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</w:t>
      </w:r>
      <w:proofErr w:type="spellStart"/>
      <w:r w:rsidRPr="00AB2FF9">
        <w:rPr>
          <w:rFonts w:ascii="Courier New" w:eastAsia="Times New Roman" w:hAnsi="Courier New" w:cs="Courier New"/>
          <w:sz w:val="20"/>
          <w:szCs w:val="20"/>
          <w:lang w:eastAsia="uk-UA"/>
        </w:rPr>
        <w:t>Козюбри</w:t>
      </w:r>
      <w:proofErr w:type="spellEnd"/>
      <w:r w:rsidRPr="00AB2FF9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Миколи Івановича,</w:t>
      </w:r>
    </w:p>
    <w:p w:rsidR="00AB2FF9" w:rsidRPr="00AB2FF9" w:rsidRDefault="00AB2FF9" w:rsidP="00AB2F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AB2FF9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Корнієнка Миколи Івановича,</w:t>
      </w:r>
    </w:p>
    <w:p w:rsidR="00AB2FF9" w:rsidRPr="00AB2FF9" w:rsidRDefault="00AB2FF9" w:rsidP="00AB2F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AB2FF9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</w:t>
      </w:r>
      <w:proofErr w:type="spellStart"/>
      <w:r w:rsidRPr="00AB2FF9">
        <w:rPr>
          <w:rFonts w:ascii="Courier New" w:eastAsia="Times New Roman" w:hAnsi="Courier New" w:cs="Courier New"/>
          <w:sz w:val="20"/>
          <w:szCs w:val="20"/>
          <w:lang w:eastAsia="uk-UA"/>
        </w:rPr>
        <w:t>Костицького</w:t>
      </w:r>
      <w:proofErr w:type="spellEnd"/>
      <w:r w:rsidRPr="00AB2FF9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Михайла Васильовича,</w:t>
      </w:r>
    </w:p>
    <w:p w:rsidR="00AB2FF9" w:rsidRPr="00AB2FF9" w:rsidRDefault="00AB2FF9" w:rsidP="00AB2F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AB2FF9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</w:t>
      </w:r>
      <w:proofErr w:type="spellStart"/>
      <w:r w:rsidRPr="00AB2FF9">
        <w:rPr>
          <w:rFonts w:ascii="Courier New" w:eastAsia="Times New Roman" w:hAnsi="Courier New" w:cs="Courier New"/>
          <w:sz w:val="20"/>
          <w:szCs w:val="20"/>
          <w:lang w:eastAsia="uk-UA"/>
        </w:rPr>
        <w:t>Малинникової</w:t>
      </w:r>
      <w:proofErr w:type="spellEnd"/>
      <w:r w:rsidRPr="00AB2FF9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Людмили Федорівни,</w:t>
      </w:r>
    </w:p>
    <w:p w:rsidR="00AB2FF9" w:rsidRPr="00AB2FF9" w:rsidRDefault="00AB2FF9" w:rsidP="00AB2F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AB2FF9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Мироненка Олександра Миколайовича,</w:t>
      </w:r>
    </w:p>
    <w:p w:rsidR="00AB2FF9" w:rsidRPr="00AB2FF9" w:rsidRDefault="00AB2FF9" w:rsidP="00AB2F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AB2FF9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</w:t>
      </w:r>
      <w:proofErr w:type="spellStart"/>
      <w:r w:rsidRPr="00AB2FF9">
        <w:rPr>
          <w:rFonts w:ascii="Courier New" w:eastAsia="Times New Roman" w:hAnsi="Courier New" w:cs="Courier New"/>
          <w:sz w:val="20"/>
          <w:szCs w:val="20"/>
          <w:lang w:eastAsia="uk-UA"/>
        </w:rPr>
        <w:t>Розенка</w:t>
      </w:r>
      <w:proofErr w:type="spellEnd"/>
      <w:r w:rsidRPr="00AB2FF9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Віталія Івановича,</w:t>
      </w:r>
    </w:p>
    <w:p w:rsidR="00AB2FF9" w:rsidRPr="00AB2FF9" w:rsidRDefault="00AB2FF9" w:rsidP="00AB2F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AB2FF9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Савенка Миколи Дмитровича,</w:t>
      </w:r>
    </w:p>
    <w:p w:rsidR="00AB2FF9" w:rsidRPr="00AB2FF9" w:rsidRDefault="00AB2FF9" w:rsidP="00AB2F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AB2FF9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</w:t>
      </w:r>
      <w:proofErr w:type="spellStart"/>
      <w:r w:rsidRPr="00AB2FF9">
        <w:rPr>
          <w:rFonts w:ascii="Courier New" w:eastAsia="Times New Roman" w:hAnsi="Courier New" w:cs="Courier New"/>
          <w:sz w:val="20"/>
          <w:szCs w:val="20"/>
          <w:lang w:eastAsia="uk-UA"/>
        </w:rPr>
        <w:t>Селівона</w:t>
      </w:r>
      <w:proofErr w:type="spellEnd"/>
      <w:r w:rsidRPr="00AB2FF9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Миколи </w:t>
      </w:r>
      <w:proofErr w:type="spellStart"/>
      <w:r w:rsidRPr="00AB2FF9">
        <w:rPr>
          <w:rFonts w:ascii="Courier New" w:eastAsia="Times New Roman" w:hAnsi="Courier New" w:cs="Courier New"/>
          <w:sz w:val="20"/>
          <w:szCs w:val="20"/>
          <w:lang w:eastAsia="uk-UA"/>
        </w:rPr>
        <w:t>Федосовича</w:t>
      </w:r>
      <w:proofErr w:type="spellEnd"/>
      <w:r w:rsidRPr="00AB2FF9">
        <w:rPr>
          <w:rFonts w:ascii="Courier New" w:eastAsia="Times New Roman" w:hAnsi="Courier New" w:cs="Courier New"/>
          <w:sz w:val="20"/>
          <w:szCs w:val="20"/>
          <w:lang w:eastAsia="uk-UA"/>
        </w:rPr>
        <w:t>,</w:t>
      </w:r>
    </w:p>
    <w:p w:rsidR="00AB2FF9" w:rsidRPr="00AB2FF9" w:rsidRDefault="00AB2FF9" w:rsidP="00AB2F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AB2FF9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Тимченка Івана Артемовича,</w:t>
      </w:r>
    </w:p>
    <w:p w:rsidR="00AB2FF9" w:rsidRPr="00AB2FF9" w:rsidRDefault="00AB2FF9" w:rsidP="00AB2F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AB2FF9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Тихого Володимира Павловича - суддя-доповідач,</w:t>
      </w:r>
    </w:p>
    <w:p w:rsidR="00AB2FF9" w:rsidRPr="00AB2FF9" w:rsidRDefault="00AB2FF9" w:rsidP="00AB2F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AB2FF9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Чубар Людмили </w:t>
      </w:r>
      <w:proofErr w:type="spellStart"/>
      <w:r w:rsidRPr="00AB2FF9">
        <w:rPr>
          <w:rFonts w:ascii="Courier New" w:eastAsia="Times New Roman" w:hAnsi="Courier New" w:cs="Courier New"/>
          <w:sz w:val="20"/>
          <w:szCs w:val="20"/>
          <w:lang w:eastAsia="uk-UA"/>
        </w:rPr>
        <w:t>Пантеліївни</w:t>
      </w:r>
      <w:proofErr w:type="spellEnd"/>
      <w:r w:rsidRPr="00AB2FF9">
        <w:rPr>
          <w:rFonts w:ascii="Courier New" w:eastAsia="Times New Roman" w:hAnsi="Courier New" w:cs="Courier New"/>
          <w:sz w:val="20"/>
          <w:szCs w:val="20"/>
          <w:lang w:eastAsia="uk-UA"/>
        </w:rPr>
        <w:t>,</w:t>
      </w:r>
    </w:p>
    <w:p w:rsidR="00AB2FF9" w:rsidRPr="00AB2FF9" w:rsidRDefault="00AB2FF9" w:rsidP="00AB2F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AB2FF9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Шаповала Володимира Миколайовича,</w:t>
      </w:r>
    </w:p>
    <w:p w:rsidR="00AB2FF9" w:rsidRPr="00AB2FF9" w:rsidRDefault="00AB2FF9" w:rsidP="00AB2F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AB2FF9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Яценка Станіслава Сергійовича,</w:t>
      </w:r>
    </w:p>
    <w:p w:rsidR="00AB2FF9" w:rsidRPr="00AB2FF9" w:rsidRDefault="00AB2FF9" w:rsidP="00AB2F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AB2FF9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</w:t>
      </w:r>
    </w:p>
    <w:p w:rsidR="00AB2FF9" w:rsidRPr="00AB2FF9" w:rsidRDefault="00AB2FF9" w:rsidP="00AB2F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AB2FF9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розглянув питання  про відкриття конституційного провадження</w:t>
      </w:r>
    </w:p>
    <w:p w:rsidR="00AB2FF9" w:rsidRPr="00AB2FF9" w:rsidRDefault="00AB2FF9" w:rsidP="00AB2F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AB2FF9">
        <w:rPr>
          <w:rFonts w:ascii="Courier New" w:eastAsia="Times New Roman" w:hAnsi="Courier New" w:cs="Courier New"/>
          <w:sz w:val="20"/>
          <w:szCs w:val="20"/>
          <w:lang w:eastAsia="uk-UA"/>
        </w:rPr>
        <w:t>у  справі  за  конституційним  зверненням  виробничо-комерційної</w:t>
      </w:r>
    </w:p>
    <w:p w:rsidR="00AB2FF9" w:rsidRPr="00AB2FF9" w:rsidRDefault="00AB2FF9" w:rsidP="00AB2F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AB2FF9">
        <w:rPr>
          <w:rFonts w:ascii="Courier New" w:eastAsia="Times New Roman" w:hAnsi="Courier New" w:cs="Courier New"/>
          <w:sz w:val="20"/>
          <w:szCs w:val="20"/>
          <w:lang w:eastAsia="uk-UA"/>
        </w:rPr>
        <w:t>фірми  "</w:t>
      </w:r>
      <w:proofErr w:type="spellStart"/>
      <w:r w:rsidRPr="00AB2FF9">
        <w:rPr>
          <w:rFonts w:ascii="Courier New" w:eastAsia="Times New Roman" w:hAnsi="Courier New" w:cs="Courier New"/>
          <w:sz w:val="20"/>
          <w:szCs w:val="20"/>
          <w:lang w:eastAsia="uk-UA"/>
        </w:rPr>
        <w:t>Юніком</w:t>
      </w:r>
      <w:proofErr w:type="spellEnd"/>
      <w:r w:rsidRPr="00AB2FF9">
        <w:rPr>
          <w:rFonts w:ascii="Courier New" w:eastAsia="Times New Roman" w:hAnsi="Courier New" w:cs="Courier New"/>
          <w:sz w:val="20"/>
          <w:szCs w:val="20"/>
          <w:lang w:eastAsia="uk-UA"/>
        </w:rPr>
        <w:t>-Південь"  щодо   офіційного  тлумачення  положень</w:t>
      </w:r>
    </w:p>
    <w:p w:rsidR="00AB2FF9" w:rsidRPr="00AB2FF9" w:rsidRDefault="00AB2FF9" w:rsidP="00AB2F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AB2FF9">
        <w:rPr>
          <w:rFonts w:ascii="Courier New" w:eastAsia="Times New Roman" w:hAnsi="Courier New" w:cs="Courier New"/>
          <w:sz w:val="20"/>
          <w:szCs w:val="20"/>
          <w:lang w:eastAsia="uk-UA"/>
        </w:rPr>
        <w:t>статей  55,  124 Конституції України,  статті 83 Закону  України</w:t>
      </w:r>
    </w:p>
    <w:p w:rsidR="00AB2FF9" w:rsidRPr="00AB2FF9" w:rsidRDefault="00AB2FF9" w:rsidP="00AB2F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AB2FF9">
        <w:rPr>
          <w:rFonts w:ascii="Courier New" w:eastAsia="Times New Roman" w:hAnsi="Courier New" w:cs="Courier New"/>
          <w:sz w:val="20"/>
          <w:szCs w:val="20"/>
          <w:lang w:eastAsia="uk-UA"/>
        </w:rPr>
        <w:t>"Про   Конституційний  Суд  України"   та  статті  4  Цивільного</w:t>
      </w:r>
    </w:p>
    <w:p w:rsidR="00AB2FF9" w:rsidRPr="00AB2FF9" w:rsidRDefault="00AB2FF9" w:rsidP="00AB2F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AB2FF9">
        <w:rPr>
          <w:rFonts w:ascii="Courier New" w:eastAsia="Times New Roman" w:hAnsi="Courier New" w:cs="Courier New"/>
          <w:sz w:val="20"/>
          <w:szCs w:val="20"/>
          <w:lang w:eastAsia="uk-UA"/>
        </w:rPr>
        <w:t>процесуального кодексу України.</w:t>
      </w:r>
    </w:p>
    <w:p w:rsidR="00AB2FF9" w:rsidRPr="00AB2FF9" w:rsidRDefault="00AB2FF9" w:rsidP="00AB2F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AB2FF9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</w:t>
      </w:r>
    </w:p>
    <w:p w:rsidR="00AB2FF9" w:rsidRPr="00AB2FF9" w:rsidRDefault="00AB2FF9" w:rsidP="00AB2F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AB2FF9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Заслухавши  суддю-доповідача   Тихого  В.П.  та  розглянувши</w:t>
      </w:r>
    </w:p>
    <w:p w:rsidR="00AB2FF9" w:rsidRPr="00AB2FF9" w:rsidRDefault="00AB2FF9" w:rsidP="00AB2F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AB2FF9">
        <w:rPr>
          <w:rFonts w:ascii="Courier New" w:eastAsia="Times New Roman" w:hAnsi="Courier New" w:cs="Courier New"/>
          <w:sz w:val="20"/>
          <w:szCs w:val="20"/>
          <w:lang w:eastAsia="uk-UA"/>
        </w:rPr>
        <w:t>матеріали справи, Конституційний Суд України</w:t>
      </w:r>
    </w:p>
    <w:p w:rsidR="00AB2FF9" w:rsidRPr="00AB2FF9" w:rsidRDefault="00AB2FF9" w:rsidP="00AB2F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AB2FF9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</w:t>
      </w:r>
    </w:p>
    <w:p w:rsidR="00AB2FF9" w:rsidRPr="00AB2FF9" w:rsidRDefault="00AB2FF9" w:rsidP="00AB2F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AB2FF9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                  у с т а н о в и в:</w:t>
      </w:r>
    </w:p>
    <w:p w:rsidR="00AB2FF9" w:rsidRPr="00AB2FF9" w:rsidRDefault="00AB2FF9" w:rsidP="00AB2F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AB2FF9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</w:t>
      </w:r>
    </w:p>
    <w:p w:rsidR="00AB2FF9" w:rsidRPr="00AB2FF9" w:rsidRDefault="00AB2FF9" w:rsidP="00AB2F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AB2FF9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1.  Виробничо-комерційна фірма "</w:t>
      </w:r>
      <w:proofErr w:type="spellStart"/>
      <w:r w:rsidRPr="00AB2FF9">
        <w:rPr>
          <w:rFonts w:ascii="Courier New" w:eastAsia="Times New Roman" w:hAnsi="Courier New" w:cs="Courier New"/>
          <w:sz w:val="20"/>
          <w:szCs w:val="20"/>
          <w:lang w:eastAsia="uk-UA"/>
        </w:rPr>
        <w:t>Юніком</w:t>
      </w:r>
      <w:proofErr w:type="spellEnd"/>
      <w:r w:rsidRPr="00AB2FF9">
        <w:rPr>
          <w:rFonts w:ascii="Courier New" w:eastAsia="Times New Roman" w:hAnsi="Courier New" w:cs="Courier New"/>
          <w:sz w:val="20"/>
          <w:szCs w:val="20"/>
          <w:lang w:eastAsia="uk-UA"/>
        </w:rPr>
        <w:t>-Південь"  звернулась</w:t>
      </w:r>
    </w:p>
    <w:p w:rsidR="00AB2FF9" w:rsidRPr="00AB2FF9" w:rsidRDefault="00AB2FF9" w:rsidP="00AB2F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AB2FF9">
        <w:rPr>
          <w:rFonts w:ascii="Courier New" w:eastAsia="Times New Roman" w:hAnsi="Courier New" w:cs="Courier New"/>
          <w:sz w:val="20"/>
          <w:szCs w:val="20"/>
          <w:lang w:eastAsia="uk-UA"/>
        </w:rPr>
        <w:t>з  клопотанням  про необхідність офіційного тлумачення  положень</w:t>
      </w:r>
    </w:p>
    <w:p w:rsidR="00AB2FF9" w:rsidRPr="00AB2FF9" w:rsidRDefault="00AB2FF9" w:rsidP="00AB2F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AB2FF9">
        <w:rPr>
          <w:rFonts w:ascii="Courier New" w:eastAsia="Times New Roman" w:hAnsi="Courier New" w:cs="Courier New"/>
          <w:sz w:val="20"/>
          <w:szCs w:val="20"/>
          <w:lang w:eastAsia="uk-UA"/>
        </w:rPr>
        <w:t>статей  55,  124 Конституції України,  статті 83 Закону  України</w:t>
      </w:r>
    </w:p>
    <w:p w:rsidR="00AB2FF9" w:rsidRPr="00AB2FF9" w:rsidRDefault="00AB2FF9" w:rsidP="00AB2F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AB2FF9">
        <w:rPr>
          <w:rFonts w:ascii="Courier New" w:eastAsia="Times New Roman" w:hAnsi="Courier New" w:cs="Courier New"/>
          <w:sz w:val="20"/>
          <w:szCs w:val="20"/>
          <w:lang w:eastAsia="uk-UA"/>
        </w:rPr>
        <w:t>"Про   Конституційний  Суд  України"   та  статті  4  Цивільного</w:t>
      </w:r>
    </w:p>
    <w:p w:rsidR="00AB2FF9" w:rsidRPr="00AB2FF9" w:rsidRDefault="00AB2FF9" w:rsidP="00AB2F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AB2FF9">
        <w:rPr>
          <w:rFonts w:ascii="Courier New" w:eastAsia="Times New Roman" w:hAnsi="Courier New" w:cs="Courier New"/>
          <w:sz w:val="20"/>
          <w:szCs w:val="20"/>
          <w:lang w:eastAsia="uk-UA"/>
        </w:rPr>
        <w:t>процесуального   кодексу   України   у   зв'язку   з   наявністю</w:t>
      </w:r>
    </w:p>
    <w:p w:rsidR="00AB2FF9" w:rsidRPr="00AB2FF9" w:rsidRDefault="00AB2FF9" w:rsidP="00AB2F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AB2FF9">
        <w:rPr>
          <w:rFonts w:ascii="Courier New" w:eastAsia="Times New Roman" w:hAnsi="Courier New" w:cs="Courier New"/>
          <w:sz w:val="20"/>
          <w:szCs w:val="20"/>
          <w:lang w:eastAsia="uk-UA"/>
        </w:rPr>
        <w:t>неоднозначного їх застосування  Верховним Судом України стосовно</w:t>
      </w:r>
    </w:p>
    <w:p w:rsidR="00AB2FF9" w:rsidRPr="00AB2FF9" w:rsidRDefault="00AB2FF9" w:rsidP="00AB2F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AB2FF9">
        <w:rPr>
          <w:rFonts w:ascii="Courier New" w:eastAsia="Times New Roman" w:hAnsi="Courier New" w:cs="Courier New"/>
          <w:sz w:val="20"/>
          <w:szCs w:val="20"/>
          <w:lang w:eastAsia="uk-UA"/>
        </w:rPr>
        <w:t>підвідомчості  справ  про   відповідність  Конституції   України</w:t>
      </w:r>
    </w:p>
    <w:p w:rsidR="00AB2FF9" w:rsidRPr="00AB2FF9" w:rsidRDefault="00AB2FF9" w:rsidP="00AB2F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AB2FF9">
        <w:rPr>
          <w:rFonts w:ascii="Courier New" w:eastAsia="Times New Roman" w:hAnsi="Courier New" w:cs="Courier New"/>
          <w:sz w:val="20"/>
          <w:szCs w:val="20"/>
          <w:lang w:eastAsia="uk-UA"/>
        </w:rPr>
        <w:t>(конституційність)   законів   України.    Суб'єкт   права    на</w:t>
      </w:r>
    </w:p>
    <w:p w:rsidR="00AB2FF9" w:rsidRPr="00AB2FF9" w:rsidRDefault="00AB2FF9" w:rsidP="00AB2F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AB2FF9">
        <w:rPr>
          <w:rFonts w:ascii="Courier New" w:eastAsia="Times New Roman" w:hAnsi="Courier New" w:cs="Courier New"/>
          <w:sz w:val="20"/>
          <w:szCs w:val="20"/>
          <w:lang w:eastAsia="uk-UA"/>
        </w:rPr>
        <w:t>конституційне звернення вважає,  що існує наявна розбіжність між</w:t>
      </w:r>
    </w:p>
    <w:p w:rsidR="00AB2FF9" w:rsidRPr="00AB2FF9" w:rsidRDefault="00AB2FF9" w:rsidP="00AB2F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AB2FF9">
        <w:rPr>
          <w:rFonts w:ascii="Courier New" w:eastAsia="Times New Roman" w:hAnsi="Courier New" w:cs="Courier New"/>
          <w:sz w:val="20"/>
          <w:szCs w:val="20"/>
          <w:lang w:eastAsia="uk-UA"/>
        </w:rPr>
        <w:t>ухвалою  Верховного  Суду України  від 10 листопада  1999  року,</w:t>
      </w:r>
    </w:p>
    <w:p w:rsidR="00AB2FF9" w:rsidRPr="00AB2FF9" w:rsidRDefault="00AB2FF9" w:rsidP="00AB2F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AB2FF9">
        <w:rPr>
          <w:rFonts w:ascii="Courier New" w:eastAsia="Times New Roman" w:hAnsi="Courier New" w:cs="Courier New"/>
          <w:sz w:val="20"/>
          <w:szCs w:val="20"/>
          <w:lang w:eastAsia="uk-UA"/>
        </w:rPr>
        <w:t>ухвалами  Вищого арбітражного суду України  від 11 жовтня  і  29</w:t>
      </w:r>
    </w:p>
    <w:p w:rsidR="00AB2FF9" w:rsidRPr="00AB2FF9" w:rsidRDefault="00AB2FF9" w:rsidP="00AB2F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AB2FF9">
        <w:rPr>
          <w:rFonts w:ascii="Courier New" w:eastAsia="Times New Roman" w:hAnsi="Courier New" w:cs="Courier New"/>
          <w:sz w:val="20"/>
          <w:szCs w:val="20"/>
          <w:lang w:eastAsia="uk-UA"/>
        </w:rPr>
        <w:t>листопада 1999 року,  якими було відмовлено у прийнятті позовної</w:t>
      </w:r>
    </w:p>
    <w:p w:rsidR="00AB2FF9" w:rsidRPr="00AB2FF9" w:rsidRDefault="00AB2FF9" w:rsidP="00AB2F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AB2FF9">
        <w:rPr>
          <w:rFonts w:ascii="Courier New" w:eastAsia="Times New Roman" w:hAnsi="Courier New" w:cs="Courier New"/>
          <w:sz w:val="20"/>
          <w:szCs w:val="20"/>
          <w:lang w:eastAsia="uk-UA"/>
        </w:rPr>
        <w:t>заяви  фірми  "</w:t>
      </w:r>
      <w:proofErr w:type="spellStart"/>
      <w:r w:rsidRPr="00AB2FF9">
        <w:rPr>
          <w:rFonts w:ascii="Courier New" w:eastAsia="Times New Roman" w:hAnsi="Courier New" w:cs="Courier New"/>
          <w:sz w:val="20"/>
          <w:szCs w:val="20"/>
          <w:lang w:eastAsia="uk-UA"/>
        </w:rPr>
        <w:t>Юніком</w:t>
      </w:r>
      <w:proofErr w:type="spellEnd"/>
      <w:r w:rsidRPr="00AB2FF9">
        <w:rPr>
          <w:rFonts w:ascii="Courier New" w:eastAsia="Times New Roman" w:hAnsi="Courier New" w:cs="Courier New"/>
          <w:sz w:val="20"/>
          <w:szCs w:val="20"/>
          <w:lang w:eastAsia="uk-UA"/>
        </w:rPr>
        <w:t>-Південь"  до Верховної  Ради  України  про</w:t>
      </w:r>
    </w:p>
    <w:p w:rsidR="00AB2FF9" w:rsidRPr="00AB2FF9" w:rsidRDefault="00AB2FF9" w:rsidP="00AB2F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AB2FF9">
        <w:rPr>
          <w:rFonts w:ascii="Courier New" w:eastAsia="Times New Roman" w:hAnsi="Courier New" w:cs="Courier New"/>
          <w:sz w:val="20"/>
          <w:szCs w:val="20"/>
          <w:lang w:eastAsia="uk-UA"/>
        </w:rPr>
        <w:t>визнання  нечинною статті 211  Кримінального кодексу  України  у</w:t>
      </w:r>
    </w:p>
    <w:p w:rsidR="00AB2FF9" w:rsidRPr="00AB2FF9" w:rsidRDefault="00AB2FF9" w:rsidP="00AB2F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AB2FF9">
        <w:rPr>
          <w:rFonts w:ascii="Courier New" w:eastAsia="Times New Roman" w:hAnsi="Courier New" w:cs="Courier New"/>
          <w:sz w:val="20"/>
          <w:szCs w:val="20"/>
          <w:lang w:eastAsia="uk-UA"/>
        </w:rPr>
        <w:t>зв'язку з непідвідомчістю справи  судам загальної юрисдикції, та</w:t>
      </w:r>
    </w:p>
    <w:p w:rsidR="00AB2FF9" w:rsidRPr="00AB2FF9" w:rsidRDefault="00AB2FF9" w:rsidP="00AB2F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AB2FF9">
        <w:rPr>
          <w:rFonts w:ascii="Courier New" w:eastAsia="Times New Roman" w:hAnsi="Courier New" w:cs="Courier New"/>
          <w:sz w:val="20"/>
          <w:szCs w:val="20"/>
          <w:lang w:eastAsia="uk-UA"/>
        </w:rPr>
        <w:t>пунктами 2 і 8 постанови  Пленуму Верховного Суду України від  1</w:t>
      </w:r>
    </w:p>
    <w:p w:rsidR="00AB2FF9" w:rsidRPr="00AB2FF9" w:rsidRDefault="00AB2FF9" w:rsidP="00AB2F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AB2FF9">
        <w:rPr>
          <w:rFonts w:ascii="Courier New" w:eastAsia="Times New Roman" w:hAnsi="Courier New" w:cs="Courier New"/>
          <w:sz w:val="20"/>
          <w:szCs w:val="20"/>
          <w:lang w:eastAsia="uk-UA"/>
        </w:rPr>
        <w:t>листопада  1996 року № 9  "Про застосування Конституції  України</w:t>
      </w:r>
    </w:p>
    <w:p w:rsidR="00AB2FF9" w:rsidRPr="00AB2FF9" w:rsidRDefault="00AB2FF9" w:rsidP="00AB2F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AB2FF9">
        <w:rPr>
          <w:rFonts w:ascii="Courier New" w:eastAsia="Times New Roman" w:hAnsi="Courier New" w:cs="Courier New"/>
          <w:sz w:val="20"/>
          <w:szCs w:val="20"/>
          <w:lang w:eastAsia="uk-UA"/>
        </w:rPr>
        <w:t>при  здійсненні  правосуддя",  згідно з якими, на  думку   фірми</w:t>
      </w:r>
    </w:p>
    <w:p w:rsidR="00AB2FF9" w:rsidRPr="00AB2FF9" w:rsidRDefault="00AB2FF9" w:rsidP="00AB2F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AB2FF9">
        <w:rPr>
          <w:rFonts w:ascii="Courier New" w:eastAsia="Times New Roman" w:hAnsi="Courier New" w:cs="Courier New"/>
          <w:sz w:val="20"/>
          <w:szCs w:val="20"/>
          <w:lang w:eastAsia="uk-UA"/>
        </w:rPr>
        <w:t>"</w:t>
      </w:r>
      <w:proofErr w:type="spellStart"/>
      <w:r w:rsidRPr="00AB2FF9">
        <w:rPr>
          <w:rFonts w:ascii="Courier New" w:eastAsia="Times New Roman" w:hAnsi="Courier New" w:cs="Courier New"/>
          <w:sz w:val="20"/>
          <w:szCs w:val="20"/>
          <w:lang w:eastAsia="uk-UA"/>
        </w:rPr>
        <w:t>Юніком</w:t>
      </w:r>
      <w:proofErr w:type="spellEnd"/>
      <w:r w:rsidRPr="00AB2FF9">
        <w:rPr>
          <w:rFonts w:ascii="Courier New" w:eastAsia="Times New Roman" w:hAnsi="Courier New" w:cs="Courier New"/>
          <w:sz w:val="20"/>
          <w:szCs w:val="20"/>
          <w:lang w:eastAsia="uk-UA"/>
        </w:rPr>
        <w:t>-Південь",   судам  підвідомчі  скарги  на  відповідність</w:t>
      </w:r>
    </w:p>
    <w:p w:rsidR="00AB2FF9" w:rsidRPr="00AB2FF9" w:rsidRDefault="00AB2FF9" w:rsidP="00AB2F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AB2FF9">
        <w:rPr>
          <w:rFonts w:ascii="Courier New" w:eastAsia="Times New Roman" w:hAnsi="Courier New" w:cs="Courier New"/>
          <w:sz w:val="20"/>
          <w:szCs w:val="20"/>
          <w:lang w:eastAsia="uk-UA"/>
        </w:rPr>
        <w:t>Конституції України (конституційність) законів України.</w:t>
      </w:r>
    </w:p>
    <w:p w:rsidR="00AB2FF9" w:rsidRPr="00AB2FF9" w:rsidRDefault="00AB2FF9" w:rsidP="00AB2F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AB2FF9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</w:t>
      </w:r>
    </w:p>
    <w:p w:rsidR="00AB2FF9" w:rsidRPr="00AB2FF9" w:rsidRDefault="00AB2FF9" w:rsidP="00AB2F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AB2FF9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2.  Колегія   суддів   Конституційного   Суду   України   з</w:t>
      </w:r>
    </w:p>
    <w:p w:rsidR="00AB2FF9" w:rsidRPr="00AB2FF9" w:rsidRDefault="00AB2FF9" w:rsidP="00AB2F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AB2FF9">
        <w:rPr>
          <w:rFonts w:ascii="Courier New" w:eastAsia="Times New Roman" w:hAnsi="Courier New" w:cs="Courier New"/>
          <w:sz w:val="20"/>
          <w:szCs w:val="20"/>
          <w:lang w:eastAsia="uk-UA"/>
        </w:rPr>
        <w:t>конституційних  подань та звернень  Ухвалою від  13  липня  2000</w:t>
      </w:r>
    </w:p>
    <w:p w:rsidR="00AB2FF9" w:rsidRPr="00AB2FF9" w:rsidRDefault="00AB2FF9" w:rsidP="00AB2F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AB2FF9">
        <w:rPr>
          <w:rFonts w:ascii="Courier New" w:eastAsia="Times New Roman" w:hAnsi="Courier New" w:cs="Courier New"/>
          <w:sz w:val="20"/>
          <w:szCs w:val="20"/>
          <w:lang w:eastAsia="uk-UA"/>
        </w:rPr>
        <w:t>року  відмовила  у відкритті конституційного провадження  в  цій</w:t>
      </w:r>
    </w:p>
    <w:p w:rsidR="00AB2FF9" w:rsidRPr="00AB2FF9" w:rsidRDefault="00AB2FF9" w:rsidP="00AB2F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AB2FF9">
        <w:rPr>
          <w:rFonts w:ascii="Courier New" w:eastAsia="Times New Roman" w:hAnsi="Courier New" w:cs="Courier New"/>
          <w:sz w:val="20"/>
          <w:szCs w:val="20"/>
          <w:lang w:eastAsia="uk-UA"/>
        </w:rPr>
        <w:lastRenderedPageBreak/>
        <w:t>справі  на  підставі  пункту 2  статті 45  Закону  України  "Про</w:t>
      </w:r>
    </w:p>
    <w:p w:rsidR="00AB2FF9" w:rsidRPr="00AB2FF9" w:rsidRDefault="00AB2FF9" w:rsidP="00AB2F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AB2FF9">
        <w:rPr>
          <w:rFonts w:ascii="Courier New" w:eastAsia="Times New Roman" w:hAnsi="Courier New" w:cs="Courier New"/>
          <w:sz w:val="20"/>
          <w:szCs w:val="20"/>
          <w:lang w:eastAsia="uk-UA"/>
        </w:rPr>
        <w:t>Конституційний  Суд України"  за невідповідністю конституційного</w:t>
      </w:r>
    </w:p>
    <w:p w:rsidR="00AB2FF9" w:rsidRPr="00AB2FF9" w:rsidRDefault="00AB2FF9" w:rsidP="00AB2F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AB2FF9">
        <w:rPr>
          <w:rFonts w:ascii="Courier New" w:eastAsia="Times New Roman" w:hAnsi="Courier New" w:cs="Courier New"/>
          <w:sz w:val="20"/>
          <w:szCs w:val="20"/>
          <w:lang w:eastAsia="uk-UA"/>
        </w:rPr>
        <w:t>звернення вимогам,  передбаченим Конституцією України і  Законом</w:t>
      </w:r>
    </w:p>
    <w:p w:rsidR="00AB2FF9" w:rsidRPr="00AB2FF9" w:rsidRDefault="00AB2FF9" w:rsidP="00AB2F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AB2FF9">
        <w:rPr>
          <w:rFonts w:ascii="Courier New" w:eastAsia="Times New Roman" w:hAnsi="Courier New" w:cs="Courier New"/>
          <w:sz w:val="20"/>
          <w:szCs w:val="20"/>
          <w:lang w:eastAsia="uk-UA"/>
        </w:rPr>
        <w:t>України "Про Конституційний Суд України".</w:t>
      </w:r>
    </w:p>
    <w:p w:rsidR="00AB2FF9" w:rsidRPr="00AB2FF9" w:rsidRDefault="00AB2FF9" w:rsidP="00AB2F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AB2FF9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Відповідно до статті 94  Закону України "Про Конституційний</w:t>
      </w:r>
    </w:p>
    <w:p w:rsidR="00AB2FF9" w:rsidRPr="00AB2FF9" w:rsidRDefault="00AB2FF9" w:rsidP="00AB2F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AB2FF9">
        <w:rPr>
          <w:rFonts w:ascii="Courier New" w:eastAsia="Times New Roman" w:hAnsi="Courier New" w:cs="Courier New"/>
          <w:sz w:val="20"/>
          <w:szCs w:val="20"/>
          <w:lang w:eastAsia="uk-UA"/>
        </w:rPr>
        <w:t>Суд  України"   підставою  для  конституційного  звернення  щодо</w:t>
      </w:r>
    </w:p>
    <w:p w:rsidR="00AB2FF9" w:rsidRPr="00AB2FF9" w:rsidRDefault="00AB2FF9" w:rsidP="00AB2F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AB2FF9">
        <w:rPr>
          <w:rFonts w:ascii="Courier New" w:eastAsia="Times New Roman" w:hAnsi="Courier New" w:cs="Courier New"/>
          <w:sz w:val="20"/>
          <w:szCs w:val="20"/>
          <w:lang w:eastAsia="uk-UA"/>
        </w:rPr>
        <w:t>офіційного тлумачення Конституції України  та законів України  є</w:t>
      </w:r>
    </w:p>
    <w:p w:rsidR="00AB2FF9" w:rsidRPr="00AB2FF9" w:rsidRDefault="00AB2FF9" w:rsidP="00AB2F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AB2FF9">
        <w:rPr>
          <w:rFonts w:ascii="Courier New" w:eastAsia="Times New Roman" w:hAnsi="Courier New" w:cs="Courier New"/>
          <w:sz w:val="20"/>
          <w:szCs w:val="20"/>
          <w:lang w:eastAsia="uk-UA"/>
        </w:rPr>
        <w:t>наявність   неоднозначного  застосування   положень  Конституції</w:t>
      </w:r>
    </w:p>
    <w:p w:rsidR="00AB2FF9" w:rsidRPr="00AB2FF9" w:rsidRDefault="00AB2FF9" w:rsidP="00AB2F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AB2FF9">
        <w:rPr>
          <w:rFonts w:ascii="Courier New" w:eastAsia="Times New Roman" w:hAnsi="Courier New" w:cs="Courier New"/>
          <w:sz w:val="20"/>
          <w:szCs w:val="20"/>
          <w:lang w:eastAsia="uk-UA"/>
        </w:rPr>
        <w:t>України  або   законів України судами України,  іншими  органами</w:t>
      </w:r>
    </w:p>
    <w:p w:rsidR="00AB2FF9" w:rsidRPr="00AB2FF9" w:rsidRDefault="00AB2FF9" w:rsidP="00AB2F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AB2FF9">
        <w:rPr>
          <w:rFonts w:ascii="Courier New" w:eastAsia="Times New Roman" w:hAnsi="Courier New" w:cs="Courier New"/>
          <w:sz w:val="20"/>
          <w:szCs w:val="20"/>
          <w:lang w:eastAsia="uk-UA"/>
        </w:rPr>
        <w:t>державної  влади, якщо суб'єкт  права на конституційне звернення</w:t>
      </w:r>
    </w:p>
    <w:p w:rsidR="00AB2FF9" w:rsidRPr="00AB2FF9" w:rsidRDefault="00AB2FF9" w:rsidP="00AB2F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AB2FF9">
        <w:rPr>
          <w:rFonts w:ascii="Courier New" w:eastAsia="Times New Roman" w:hAnsi="Courier New" w:cs="Courier New"/>
          <w:sz w:val="20"/>
          <w:szCs w:val="20"/>
          <w:lang w:eastAsia="uk-UA"/>
        </w:rPr>
        <w:t>вважає,  що  це  може призвести  або призвело до порушення  його</w:t>
      </w:r>
    </w:p>
    <w:p w:rsidR="00AB2FF9" w:rsidRPr="00AB2FF9" w:rsidRDefault="00AB2FF9" w:rsidP="00AB2F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AB2FF9">
        <w:rPr>
          <w:rFonts w:ascii="Courier New" w:eastAsia="Times New Roman" w:hAnsi="Courier New" w:cs="Courier New"/>
          <w:sz w:val="20"/>
          <w:szCs w:val="20"/>
          <w:lang w:eastAsia="uk-UA"/>
        </w:rPr>
        <w:t>конституційних прав і свобод.</w:t>
      </w:r>
    </w:p>
    <w:p w:rsidR="00AB2FF9" w:rsidRPr="00AB2FF9" w:rsidRDefault="00AB2FF9" w:rsidP="00AB2F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AB2FF9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У матеріалах  конституційного звернення відсутні  дані  про</w:t>
      </w:r>
    </w:p>
    <w:p w:rsidR="00AB2FF9" w:rsidRPr="00AB2FF9" w:rsidRDefault="00AB2FF9" w:rsidP="00AB2F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AB2FF9">
        <w:rPr>
          <w:rFonts w:ascii="Courier New" w:eastAsia="Times New Roman" w:hAnsi="Courier New" w:cs="Courier New"/>
          <w:sz w:val="20"/>
          <w:szCs w:val="20"/>
          <w:lang w:eastAsia="uk-UA"/>
        </w:rPr>
        <w:t>неоднозначне  застосування  судами України  чи  іншими  органами</w:t>
      </w:r>
    </w:p>
    <w:p w:rsidR="00AB2FF9" w:rsidRPr="00AB2FF9" w:rsidRDefault="00AB2FF9" w:rsidP="00AB2F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AB2FF9">
        <w:rPr>
          <w:rFonts w:ascii="Courier New" w:eastAsia="Times New Roman" w:hAnsi="Courier New" w:cs="Courier New"/>
          <w:sz w:val="20"/>
          <w:szCs w:val="20"/>
          <w:lang w:eastAsia="uk-UA"/>
        </w:rPr>
        <w:t>державної  влади  положень  статей 55, 124 Конституції  України,</w:t>
      </w:r>
    </w:p>
    <w:p w:rsidR="00AB2FF9" w:rsidRPr="00AB2FF9" w:rsidRDefault="00AB2FF9" w:rsidP="00AB2F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AB2FF9">
        <w:rPr>
          <w:rFonts w:ascii="Courier New" w:eastAsia="Times New Roman" w:hAnsi="Courier New" w:cs="Courier New"/>
          <w:sz w:val="20"/>
          <w:szCs w:val="20"/>
          <w:lang w:eastAsia="uk-UA"/>
        </w:rPr>
        <w:t>статті  83  Закону України "Про  Конституційний Суд України"  та</w:t>
      </w:r>
    </w:p>
    <w:p w:rsidR="00AB2FF9" w:rsidRPr="00AB2FF9" w:rsidRDefault="00AB2FF9" w:rsidP="00AB2F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AB2FF9">
        <w:rPr>
          <w:rFonts w:ascii="Courier New" w:eastAsia="Times New Roman" w:hAnsi="Courier New" w:cs="Courier New"/>
          <w:sz w:val="20"/>
          <w:szCs w:val="20"/>
          <w:lang w:eastAsia="uk-UA"/>
        </w:rPr>
        <w:t>статті  4  Цивільного  процесуального кодексу  України  стосовно</w:t>
      </w:r>
    </w:p>
    <w:p w:rsidR="00AB2FF9" w:rsidRPr="00AB2FF9" w:rsidRDefault="00AB2FF9" w:rsidP="00AB2F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AB2FF9">
        <w:rPr>
          <w:rFonts w:ascii="Courier New" w:eastAsia="Times New Roman" w:hAnsi="Courier New" w:cs="Courier New"/>
          <w:sz w:val="20"/>
          <w:szCs w:val="20"/>
          <w:lang w:eastAsia="uk-UA"/>
        </w:rPr>
        <w:t>підвідомчості  справ   щодо  відповідності  Конституції  України</w:t>
      </w:r>
    </w:p>
    <w:p w:rsidR="00AB2FF9" w:rsidRPr="00AB2FF9" w:rsidRDefault="00AB2FF9" w:rsidP="00AB2F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AB2FF9">
        <w:rPr>
          <w:rFonts w:ascii="Courier New" w:eastAsia="Times New Roman" w:hAnsi="Courier New" w:cs="Courier New"/>
          <w:sz w:val="20"/>
          <w:szCs w:val="20"/>
          <w:lang w:eastAsia="uk-UA"/>
        </w:rPr>
        <w:t>(конституційності) законів України.</w:t>
      </w:r>
    </w:p>
    <w:p w:rsidR="00AB2FF9" w:rsidRPr="00AB2FF9" w:rsidRDefault="00AB2FF9" w:rsidP="00AB2F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AB2FF9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Посилання  ж  суб'єкта права на конституційне звернення  на</w:t>
      </w:r>
    </w:p>
    <w:p w:rsidR="00AB2FF9" w:rsidRPr="00AB2FF9" w:rsidRDefault="00AB2FF9" w:rsidP="00AB2F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AB2FF9">
        <w:rPr>
          <w:rFonts w:ascii="Courier New" w:eastAsia="Times New Roman" w:hAnsi="Courier New" w:cs="Courier New"/>
          <w:sz w:val="20"/>
          <w:szCs w:val="20"/>
          <w:lang w:eastAsia="uk-UA"/>
        </w:rPr>
        <w:t>розбіжність   між   ухвалами    Верховного   Суду   України  від</w:t>
      </w:r>
    </w:p>
    <w:p w:rsidR="00AB2FF9" w:rsidRPr="00AB2FF9" w:rsidRDefault="00AB2FF9" w:rsidP="00AB2F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AB2FF9">
        <w:rPr>
          <w:rFonts w:ascii="Courier New" w:eastAsia="Times New Roman" w:hAnsi="Courier New" w:cs="Courier New"/>
          <w:sz w:val="20"/>
          <w:szCs w:val="20"/>
          <w:lang w:eastAsia="uk-UA"/>
        </w:rPr>
        <w:t>10 листопада 1999 року,  Вищого  арбітражного суду  України  від</w:t>
      </w:r>
    </w:p>
    <w:p w:rsidR="00AB2FF9" w:rsidRPr="00AB2FF9" w:rsidRDefault="00AB2FF9" w:rsidP="00AB2F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AB2FF9">
        <w:rPr>
          <w:rFonts w:ascii="Courier New" w:eastAsia="Times New Roman" w:hAnsi="Courier New" w:cs="Courier New"/>
          <w:sz w:val="20"/>
          <w:szCs w:val="20"/>
          <w:lang w:eastAsia="uk-UA"/>
        </w:rPr>
        <w:t>11  жовтня  і  29 листопада 1999 року  про відмову  в  прийнятті</w:t>
      </w:r>
    </w:p>
    <w:p w:rsidR="00AB2FF9" w:rsidRPr="00AB2FF9" w:rsidRDefault="00AB2FF9" w:rsidP="00AB2F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AB2FF9">
        <w:rPr>
          <w:rFonts w:ascii="Courier New" w:eastAsia="Times New Roman" w:hAnsi="Courier New" w:cs="Courier New"/>
          <w:sz w:val="20"/>
          <w:szCs w:val="20"/>
          <w:lang w:eastAsia="uk-UA"/>
        </w:rPr>
        <w:t>позовної заяви фірми "</w:t>
      </w:r>
      <w:proofErr w:type="spellStart"/>
      <w:r w:rsidRPr="00AB2FF9">
        <w:rPr>
          <w:rFonts w:ascii="Courier New" w:eastAsia="Times New Roman" w:hAnsi="Courier New" w:cs="Courier New"/>
          <w:sz w:val="20"/>
          <w:szCs w:val="20"/>
          <w:lang w:eastAsia="uk-UA"/>
        </w:rPr>
        <w:t>Юніком</w:t>
      </w:r>
      <w:proofErr w:type="spellEnd"/>
      <w:r w:rsidRPr="00AB2FF9">
        <w:rPr>
          <w:rFonts w:ascii="Courier New" w:eastAsia="Times New Roman" w:hAnsi="Courier New" w:cs="Courier New"/>
          <w:sz w:val="20"/>
          <w:szCs w:val="20"/>
          <w:lang w:eastAsia="uk-UA"/>
        </w:rPr>
        <w:t>-Південь"  до Верховної Ради України</w:t>
      </w:r>
    </w:p>
    <w:p w:rsidR="00AB2FF9" w:rsidRPr="00AB2FF9" w:rsidRDefault="00AB2FF9" w:rsidP="00AB2F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AB2FF9">
        <w:rPr>
          <w:rFonts w:ascii="Courier New" w:eastAsia="Times New Roman" w:hAnsi="Courier New" w:cs="Courier New"/>
          <w:sz w:val="20"/>
          <w:szCs w:val="20"/>
          <w:lang w:eastAsia="uk-UA"/>
        </w:rPr>
        <w:t>про  визнання нечинною статті 211  Кримінального кодексу України</w:t>
      </w:r>
    </w:p>
    <w:p w:rsidR="00AB2FF9" w:rsidRPr="00AB2FF9" w:rsidRDefault="00AB2FF9" w:rsidP="00AB2F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AB2FF9">
        <w:rPr>
          <w:rFonts w:ascii="Courier New" w:eastAsia="Times New Roman" w:hAnsi="Courier New" w:cs="Courier New"/>
          <w:sz w:val="20"/>
          <w:szCs w:val="20"/>
          <w:lang w:eastAsia="uk-UA"/>
        </w:rPr>
        <w:t>та пунктами 2 і 8 постанови  Пленуму Верховного Суду України від</w:t>
      </w:r>
    </w:p>
    <w:p w:rsidR="00AB2FF9" w:rsidRPr="00AB2FF9" w:rsidRDefault="00AB2FF9" w:rsidP="00AB2F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AB2FF9">
        <w:rPr>
          <w:rFonts w:ascii="Courier New" w:eastAsia="Times New Roman" w:hAnsi="Courier New" w:cs="Courier New"/>
          <w:sz w:val="20"/>
          <w:szCs w:val="20"/>
          <w:lang w:eastAsia="uk-UA"/>
        </w:rPr>
        <w:t>1 листопада 1996 року № 9  "Про застосування Конституції України</w:t>
      </w:r>
    </w:p>
    <w:p w:rsidR="00AB2FF9" w:rsidRPr="00AB2FF9" w:rsidRDefault="00AB2FF9" w:rsidP="00AB2F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AB2FF9">
        <w:rPr>
          <w:rFonts w:ascii="Courier New" w:eastAsia="Times New Roman" w:hAnsi="Courier New" w:cs="Courier New"/>
          <w:sz w:val="20"/>
          <w:szCs w:val="20"/>
          <w:lang w:eastAsia="uk-UA"/>
        </w:rPr>
        <w:t>при  здійсненні  правосуддя"  стосовно підвідомчості  справ  про</w:t>
      </w:r>
    </w:p>
    <w:p w:rsidR="00AB2FF9" w:rsidRPr="00AB2FF9" w:rsidRDefault="00AB2FF9" w:rsidP="00AB2F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AB2FF9">
        <w:rPr>
          <w:rFonts w:ascii="Courier New" w:eastAsia="Times New Roman" w:hAnsi="Courier New" w:cs="Courier New"/>
          <w:sz w:val="20"/>
          <w:szCs w:val="20"/>
          <w:lang w:eastAsia="uk-UA"/>
        </w:rPr>
        <w:t>відповідність  Конституції  України  (конституційність)  законів</w:t>
      </w:r>
    </w:p>
    <w:p w:rsidR="00AB2FF9" w:rsidRPr="00AB2FF9" w:rsidRDefault="00AB2FF9" w:rsidP="00AB2F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AB2FF9">
        <w:rPr>
          <w:rFonts w:ascii="Courier New" w:eastAsia="Times New Roman" w:hAnsi="Courier New" w:cs="Courier New"/>
          <w:sz w:val="20"/>
          <w:szCs w:val="20"/>
          <w:lang w:eastAsia="uk-UA"/>
        </w:rPr>
        <w:t>України  не  відповідає  дійсності,   оскільки  пункти  2  і   8</w:t>
      </w:r>
    </w:p>
    <w:p w:rsidR="00AB2FF9" w:rsidRPr="00AB2FF9" w:rsidRDefault="00AB2FF9" w:rsidP="00AB2F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AB2FF9">
        <w:rPr>
          <w:rFonts w:ascii="Courier New" w:eastAsia="Times New Roman" w:hAnsi="Courier New" w:cs="Courier New"/>
          <w:sz w:val="20"/>
          <w:szCs w:val="20"/>
          <w:lang w:eastAsia="uk-UA"/>
        </w:rPr>
        <w:t>зазначеної  постанови  не  містять  положень  про  підвідомчість</w:t>
      </w:r>
    </w:p>
    <w:p w:rsidR="00AB2FF9" w:rsidRPr="00AB2FF9" w:rsidRDefault="00AB2FF9" w:rsidP="00AB2F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AB2FF9">
        <w:rPr>
          <w:rFonts w:ascii="Courier New" w:eastAsia="Times New Roman" w:hAnsi="Courier New" w:cs="Courier New"/>
          <w:sz w:val="20"/>
          <w:szCs w:val="20"/>
          <w:lang w:eastAsia="uk-UA"/>
        </w:rPr>
        <w:t>судам загальної юрисдикції справ  щодо відповідності Конституції</w:t>
      </w:r>
    </w:p>
    <w:p w:rsidR="00AB2FF9" w:rsidRPr="00AB2FF9" w:rsidRDefault="00AB2FF9" w:rsidP="00AB2F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AB2FF9">
        <w:rPr>
          <w:rFonts w:ascii="Courier New" w:eastAsia="Times New Roman" w:hAnsi="Courier New" w:cs="Courier New"/>
          <w:sz w:val="20"/>
          <w:szCs w:val="20"/>
          <w:lang w:eastAsia="uk-UA"/>
        </w:rPr>
        <w:t>України (конституційності) законів України.</w:t>
      </w:r>
    </w:p>
    <w:p w:rsidR="00AB2FF9" w:rsidRPr="00AB2FF9" w:rsidRDefault="00AB2FF9" w:rsidP="00AB2F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AB2FF9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Положення  норм статей 55, 124  Конституції України, статті</w:t>
      </w:r>
    </w:p>
    <w:p w:rsidR="00AB2FF9" w:rsidRPr="00AB2FF9" w:rsidRDefault="00AB2FF9" w:rsidP="00AB2F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AB2FF9">
        <w:rPr>
          <w:rFonts w:ascii="Courier New" w:eastAsia="Times New Roman" w:hAnsi="Courier New" w:cs="Courier New"/>
          <w:sz w:val="20"/>
          <w:szCs w:val="20"/>
          <w:lang w:eastAsia="uk-UA"/>
        </w:rPr>
        <w:t>83 Закону України  "Про Конституційний Суд України" та статті  4</w:t>
      </w:r>
    </w:p>
    <w:p w:rsidR="00AB2FF9" w:rsidRPr="00AB2FF9" w:rsidRDefault="00AB2FF9" w:rsidP="00AB2F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AB2FF9">
        <w:rPr>
          <w:rFonts w:ascii="Courier New" w:eastAsia="Times New Roman" w:hAnsi="Courier New" w:cs="Courier New"/>
          <w:sz w:val="20"/>
          <w:szCs w:val="20"/>
          <w:lang w:eastAsia="uk-UA"/>
        </w:rPr>
        <w:t>Цивільно-процесуального      кодексу      України       стосовно</w:t>
      </w:r>
    </w:p>
    <w:p w:rsidR="00AB2FF9" w:rsidRPr="00AB2FF9" w:rsidRDefault="00AB2FF9" w:rsidP="00AB2F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AB2FF9">
        <w:rPr>
          <w:rFonts w:ascii="Courier New" w:eastAsia="Times New Roman" w:hAnsi="Courier New" w:cs="Courier New"/>
          <w:sz w:val="20"/>
          <w:szCs w:val="20"/>
          <w:lang w:eastAsia="uk-UA"/>
        </w:rPr>
        <w:t>непідвідомчості   судам   загальної   юрисдикції    справ   щодо</w:t>
      </w:r>
    </w:p>
    <w:p w:rsidR="00AB2FF9" w:rsidRPr="00AB2FF9" w:rsidRDefault="00AB2FF9" w:rsidP="00AB2F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AB2FF9">
        <w:rPr>
          <w:rFonts w:ascii="Courier New" w:eastAsia="Times New Roman" w:hAnsi="Courier New" w:cs="Courier New"/>
          <w:sz w:val="20"/>
          <w:szCs w:val="20"/>
          <w:lang w:eastAsia="uk-UA"/>
        </w:rPr>
        <w:t>відповідності  Конституції  України  (конституційності)  законів</w:t>
      </w:r>
    </w:p>
    <w:p w:rsidR="00AB2FF9" w:rsidRPr="00AB2FF9" w:rsidRDefault="00AB2FF9" w:rsidP="00AB2F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AB2FF9">
        <w:rPr>
          <w:rFonts w:ascii="Courier New" w:eastAsia="Times New Roman" w:hAnsi="Courier New" w:cs="Courier New"/>
          <w:sz w:val="20"/>
          <w:szCs w:val="20"/>
          <w:lang w:eastAsia="uk-UA"/>
        </w:rPr>
        <w:t>України застосовуються однаково.</w:t>
      </w:r>
    </w:p>
    <w:p w:rsidR="00AB2FF9" w:rsidRPr="00AB2FF9" w:rsidRDefault="00AB2FF9" w:rsidP="00AB2F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AB2FF9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Наведене   свідчить,  що   підстави   для   конституційного</w:t>
      </w:r>
    </w:p>
    <w:p w:rsidR="00AB2FF9" w:rsidRPr="00AB2FF9" w:rsidRDefault="00AB2FF9" w:rsidP="00AB2F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AB2FF9">
        <w:rPr>
          <w:rFonts w:ascii="Courier New" w:eastAsia="Times New Roman" w:hAnsi="Courier New" w:cs="Courier New"/>
          <w:sz w:val="20"/>
          <w:szCs w:val="20"/>
          <w:lang w:eastAsia="uk-UA"/>
        </w:rPr>
        <w:t>звернення,   передбачені   статтею  94   Закону   України   "Про</w:t>
      </w:r>
    </w:p>
    <w:p w:rsidR="00AB2FF9" w:rsidRPr="00AB2FF9" w:rsidRDefault="00AB2FF9" w:rsidP="00AB2F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AB2FF9">
        <w:rPr>
          <w:rFonts w:ascii="Courier New" w:eastAsia="Times New Roman" w:hAnsi="Courier New" w:cs="Courier New"/>
          <w:sz w:val="20"/>
          <w:szCs w:val="20"/>
          <w:lang w:eastAsia="uk-UA"/>
        </w:rPr>
        <w:t>Конституційний Суд України", відсутні.</w:t>
      </w:r>
    </w:p>
    <w:p w:rsidR="00AB2FF9" w:rsidRPr="00AB2FF9" w:rsidRDefault="00AB2FF9" w:rsidP="00AB2F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AB2FF9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</w:t>
      </w:r>
    </w:p>
    <w:p w:rsidR="00AB2FF9" w:rsidRPr="00AB2FF9" w:rsidRDefault="00AB2FF9" w:rsidP="00AB2F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AB2FF9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Враховуючи  викладене   та  керуючись  статтями   147,  150</w:t>
      </w:r>
    </w:p>
    <w:p w:rsidR="00AB2FF9" w:rsidRPr="00AB2FF9" w:rsidRDefault="00AB2FF9" w:rsidP="00AB2F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AB2FF9">
        <w:rPr>
          <w:rFonts w:ascii="Courier New" w:eastAsia="Times New Roman" w:hAnsi="Courier New" w:cs="Courier New"/>
          <w:sz w:val="20"/>
          <w:szCs w:val="20"/>
          <w:lang w:eastAsia="uk-UA"/>
        </w:rPr>
        <w:t>Конституції  України,  статтями 42, 45, 50,  94  Закону  України</w:t>
      </w:r>
    </w:p>
    <w:p w:rsidR="00AB2FF9" w:rsidRPr="00AB2FF9" w:rsidRDefault="00AB2FF9" w:rsidP="00AB2F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AB2FF9">
        <w:rPr>
          <w:rFonts w:ascii="Courier New" w:eastAsia="Times New Roman" w:hAnsi="Courier New" w:cs="Courier New"/>
          <w:sz w:val="20"/>
          <w:szCs w:val="20"/>
          <w:lang w:eastAsia="uk-UA"/>
        </w:rPr>
        <w:t>"Про Конституційний Суд України", Конституційний Суд України</w:t>
      </w:r>
    </w:p>
    <w:p w:rsidR="00AB2FF9" w:rsidRPr="00AB2FF9" w:rsidRDefault="00AB2FF9" w:rsidP="00AB2F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AB2FF9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</w:t>
      </w:r>
    </w:p>
    <w:p w:rsidR="00AB2FF9" w:rsidRPr="00AB2FF9" w:rsidRDefault="00AB2FF9" w:rsidP="00AB2F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AB2FF9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                    у х в а л и в:</w:t>
      </w:r>
    </w:p>
    <w:p w:rsidR="00AB2FF9" w:rsidRPr="00AB2FF9" w:rsidRDefault="00AB2FF9" w:rsidP="00AB2F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AB2FF9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</w:t>
      </w:r>
    </w:p>
    <w:p w:rsidR="00AB2FF9" w:rsidRPr="00AB2FF9" w:rsidRDefault="00AB2FF9" w:rsidP="00AB2F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AB2FF9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1.  Відмовити  у  відкритті  конституційного провадження  у</w:t>
      </w:r>
    </w:p>
    <w:p w:rsidR="00AB2FF9" w:rsidRPr="00AB2FF9" w:rsidRDefault="00AB2FF9" w:rsidP="00AB2F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AB2FF9">
        <w:rPr>
          <w:rFonts w:ascii="Courier New" w:eastAsia="Times New Roman" w:hAnsi="Courier New" w:cs="Courier New"/>
          <w:sz w:val="20"/>
          <w:szCs w:val="20"/>
          <w:lang w:eastAsia="uk-UA"/>
        </w:rPr>
        <w:t>справі  за конституційним зверненням виробничо-комерційної фірми</w:t>
      </w:r>
    </w:p>
    <w:p w:rsidR="00AB2FF9" w:rsidRPr="00AB2FF9" w:rsidRDefault="00AB2FF9" w:rsidP="00AB2F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AB2FF9">
        <w:rPr>
          <w:rFonts w:ascii="Courier New" w:eastAsia="Times New Roman" w:hAnsi="Courier New" w:cs="Courier New"/>
          <w:sz w:val="20"/>
          <w:szCs w:val="20"/>
          <w:lang w:eastAsia="uk-UA"/>
        </w:rPr>
        <w:t>"</w:t>
      </w:r>
      <w:proofErr w:type="spellStart"/>
      <w:r w:rsidRPr="00AB2FF9">
        <w:rPr>
          <w:rFonts w:ascii="Courier New" w:eastAsia="Times New Roman" w:hAnsi="Courier New" w:cs="Courier New"/>
          <w:sz w:val="20"/>
          <w:szCs w:val="20"/>
          <w:lang w:eastAsia="uk-UA"/>
        </w:rPr>
        <w:t>Юніком</w:t>
      </w:r>
      <w:proofErr w:type="spellEnd"/>
      <w:r w:rsidRPr="00AB2FF9">
        <w:rPr>
          <w:rFonts w:ascii="Courier New" w:eastAsia="Times New Roman" w:hAnsi="Courier New" w:cs="Courier New"/>
          <w:sz w:val="20"/>
          <w:szCs w:val="20"/>
          <w:lang w:eastAsia="uk-UA"/>
        </w:rPr>
        <w:t>-Південь"  щодо офіційного тлумачення положень статей 55,</w:t>
      </w:r>
    </w:p>
    <w:p w:rsidR="00AB2FF9" w:rsidRPr="00AB2FF9" w:rsidRDefault="00AB2FF9" w:rsidP="00AB2F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AB2FF9">
        <w:rPr>
          <w:rFonts w:ascii="Courier New" w:eastAsia="Times New Roman" w:hAnsi="Courier New" w:cs="Courier New"/>
          <w:sz w:val="20"/>
          <w:szCs w:val="20"/>
          <w:lang w:eastAsia="uk-UA"/>
        </w:rPr>
        <w:t>124   Конституції  України,   статті  83  Закону  України   "Про</w:t>
      </w:r>
    </w:p>
    <w:p w:rsidR="00AB2FF9" w:rsidRPr="00AB2FF9" w:rsidRDefault="00AB2FF9" w:rsidP="00AB2F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AB2FF9">
        <w:rPr>
          <w:rFonts w:ascii="Courier New" w:eastAsia="Times New Roman" w:hAnsi="Courier New" w:cs="Courier New"/>
          <w:sz w:val="20"/>
          <w:szCs w:val="20"/>
          <w:lang w:eastAsia="uk-UA"/>
        </w:rPr>
        <w:t>Конституційний   Суд   України"    та   статті   4    Цивільного</w:t>
      </w:r>
    </w:p>
    <w:p w:rsidR="00AB2FF9" w:rsidRPr="00AB2FF9" w:rsidRDefault="00AB2FF9" w:rsidP="00AB2F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AB2FF9">
        <w:rPr>
          <w:rFonts w:ascii="Courier New" w:eastAsia="Times New Roman" w:hAnsi="Courier New" w:cs="Courier New"/>
          <w:sz w:val="20"/>
          <w:szCs w:val="20"/>
          <w:lang w:eastAsia="uk-UA"/>
        </w:rPr>
        <w:t>процесуального кодексу України  на підставі пункту 2  статті  45</w:t>
      </w:r>
    </w:p>
    <w:p w:rsidR="00AB2FF9" w:rsidRPr="00AB2FF9" w:rsidRDefault="00AB2FF9" w:rsidP="00AB2F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AB2FF9">
        <w:rPr>
          <w:rFonts w:ascii="Courier New" w:eastAsia="Times New Roman" w:hAnsi="Courier New" w:cs="Courier New"/>
          <w:sz w:val="20"/>
          <w:szCs w:val="20"/>
          <w:lang w:eastAsia="uk-UA"/>
        </w:rPr>
        <w:t>Закону    України   "Про    Конституційний    Суд    України"  -</w:t>
      </w:r>
    </w:p>
    <w:p w:rsidR="00AB2FF9" w:rsidRPr="00AB2FF9" w:rsidRDefault="00AB2FF9" w:rsidP="00AB2F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AB2FF9">
        <w:rPr>
          <w:rFonts w:ascii="Courier New" w:eastAsia="Times New Roman" w:hAnsi="Courier New" w:cs="Courier New"/>
          <w:sz w:val="20"/>
          <w:szCs w:val="20"/>
          <w:lang w:eastAsia="uk-UA"/>
        </w:rPr>
        <w:t>невідповідність конституційного звернення вимогам,  передбаченим</w:t>
      </w:r>
    </w:p>
    <w:p w:rsidR="00AB2FF9" w:rsidRPr="00AB2FF9" w:rsidRDefault="00AB2FF9" w:rsidP="00AB2F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AB2FF9">
        <w:rPr>
          <w:rFonts w:ascii="Courier New" w:eastAsia="Times New Roman" w:hAnsi="Courier New" w:cs="Courier New"/>
          <w:sz w:val="20"/>
          <w:szCs w:val="20"/>
          <w:lang w:eastAsia="uk-UA"/>
        </w:rPr>
        <w:t>Конституцією  України, Законом України  "Про Конституційний  Суд</w:t>
      </w:r>
    </w:p>
    <w:p w:rsidR="00AB2FF9" w:rsidRPr="00AB2FF9" w:rsidRDefault="00AB2FF9" w:rsidP="00AB2F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AB2FF9">
        <w:rPr>
          <w:rFonts w:ascii="Courier New" w:eastAsia="Times New Roman" w:hAnsi="Courier New" w:cs="Courier New"/>
          <w:sz w:val="20"/>
          <w:szCs w:val="20"/>
          <w:lang w:eastAsia="uk-UA"/>
        </w:rPr>
        <w:t>України".</w:t>
      </w:r>
    </w:p>
    <w:p w:rsidR="00AB2FF9" w:rsidRPr="00AB2FF9" w:rsidRDefault="00AB2FF9" w:rsidP="00AB2F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AB2FF9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</w:t>
      </w:r>
    </w:p>
    <w:p w:rsidR="00AB2FF9" w:rsidRPr="00AB2FF9" w:rsidRDefault="00AB2FF9" w:rsidP="00AB2F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AB2FF9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2.  Ухвала  Конституційного Суду України є остаточною  і не</w:t>
      </w:r>
    </w:p>
    <w:p w:rsidR="00AB2FF9" w:rsidRPr="00AB2FF9" w:rsidRDefault="00AB2FF9" w:rsidP="00AB2F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AB2FF9">
        <w:rPr>
          <w:rFonts w:ascii="Courier New" w:eastAsia="Times New Roman" w:hAnsi="Courier New" w:cs="Courier New"/>
          <w:sz w:val="20"/>
          <w:szCs w:val="20"/>
          <w:lang w:eastAsia="uk-UA"/>
        </w:rPr>
        <w:t>може бути оскарженою.</w:t>
      </w:r>
    </w:p>
    <w:p w:rsidR="00AB2FF9" w:rsidRPr="00AB2FF9" w:rsidRDefault="00AB2FF9" w:rsidP="00AB2F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AB2FF9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</w:t>
      </w:r>
    </w:p>
    <w:p w:rsidR="00AB2FF9" w:rsidRPr="00AB2FF9" w:rsidRDefault="00AB2FF9" w:rsidP="00AB2F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AB2FF9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                            КОНСТИТУЦІЙНИЙ СУД УКРАЇНИ</w:t>
      </w:r>
    </w:p>
    <w:p w:rsidR="00AB2FF9" w:rsidRPr="00AB2FF9" w:rsidRDefault="00AB2FF9" w:rsidP="00AB2F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AB2FF9">
        <w:rPr>
          <w:rFonts w:ascii="Courier New" w:eastAsia="Times New Roman" w:hAnsi="Courier New" w:cs="Courier New"/>
          <w:sz w:val="20"/>
          <w:szCs w:val="20"/>
          <w:lang w:eastAsia="uk-UA"/>
        </w:rPr>
        <w:lastRenderedPageBreak/>
        <w:t/>
      </w:r>
    </w:p>
    <w:p w:rsidR="0059121A" w:rsidRDefault="0059121A"/>
    <w:sectPr w:rsidR="0059121A" w:rsidSect="004F1D25">
      <w:pgSz w:w="11906" w:h="16838" w:code="9"/>
      <w:pgMar w:top="1134" w:right="567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FF9"/>
    <w:rsid w:val="001D0879"/>
    <w:rsid w:val="003719C1"/>
    <w:rsid w:val="003B7FFD"/>
    <w:rsid w:val="004F1D25"/>
    <w:rsid w:val="0059121A"/>
    <w:rsid w:val="0080677D"/>
    <w:rsid w:val="00AB2FF9"/>
    <w:rsid w:val="00ED3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356F1B-78D6-4334-AAB1-A228491BE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HAnsi"/>
        <w:sz w:val="28"/>
        <w:szCs w:val="22"/>
        <w:lang w:val="uk-UA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AB2FF9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uk-UA"/>
    </w:rPr>
  </w:style>
  <w:style w:type="paragraph" w:styleId="HTML">
    <w:name w:val="HTML Preformatted"/>
    <w:basedOn w:val="a"/>
    <w:link w:val="HTML0"/>
    <w:uiPriority w:val="99"/>
    <w:semiHidden/>
    <w:unhideWhenUsed/>
    <w:rsid w:val="00AB2FF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HTML0">
    <w:name w:val="Стандартний HTML Знак"/>
    <w:basedOn w:val="a0"/>
    <w:link w:val="HTML"/>
    <w:uiPriority w:val="99"/>
    <w:semiHidden/>
    <w:rsid w:val="00AB2FF9"/>
    <w:rPr>
      <w:rFonts w:ascii="Courier New" w:eastAsia="Times New Roman" w:hAnsi="Courier New" w:cs="Courier New"/>
      <w:sz w:val="20"/>
      <w:szCs w:val="20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746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4168</Words>
  <Characters>2376</Characters>
  <Application>Microsoft Office Word</Application>
  <DocSecurity>0</DocSecurity>
  <Lines>19</Lines>
  <Paragraphs>13</Paragraphs>
  <ScaleCrop>false</ScaleCrop>
  <Company>Microsoft</Company>
  <LinksUpToDate>false</LinksUpToDate>
  <CharactersWithSpaces>6531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М. Поліщук</dc:creator>
  <cp:keywords/>
  <dc:description/>
  <cp:lastModifiedBy>Валентина М. Поліщук</cp:lastModifiedBy>
  <cp:revision>1</cp:revision>
  <dcterms:created xsi:type="dcterms:W3CDTF">2023-08-23T10:51:00Z</dcterms:created>
  <dcterms:modified xsi:type="dcterms:W3CDTF">2023-08-23T10:52:00Z</dcterms:modified>
</cp:coreProperties>
</file>