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341" w:rsidRDefault="00F47341"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806517" w:rsidRDefault="00806517" w:rsidP="00801D23">
      <w:pPr>
        <w:spacing w:after="0" w:line="235" w:lineRule="auto"/>
        <w:ind w:left="709" w:right="1133"/>
        <w:jc w:val="both"/>
        <w:rPr>
          <w:rFonts w:cs="Times New Roman"/>
          <w:b/>
          <w:szCs w:val="28"/>
        </w:rPr>
      </w:pPr>
    </w:p>
    <w:p w:rsidR="00680D03" w:rsidRPr="00F52E0A" w:rsidRDefault="00416E22" w:rsidP="00801D23">
      <w:pPr>
        <w:spacing w:after="0" w:line="235" w:lineRule="auto"/>
        <w:ind w:left="709" w:right="1133"/>
        <w:jc w:val="both"/>
        <w:rPr>
          <w:rFonts w:eastAsia="Times New Roman" w:cs="Times New Roman"/>
          <w:b/>
          <w:szCs w:val="28"/>
          <w:lang w:eastAsia="uk-UA"/>
        </w:rPr>
      </w:pPr>
      <w:r w:rsidRPr="00F52E0A">
        <w:rPr>
          <w:rFonts w:cs="Times New Roman"/>
          <w:b/>
          <w:szCs w:val="28"/>
        </w:rPr>
        <w:t>пр</w:t>
      </w:r>
      <w:r w:rsidR="00680D03" w:rsidRPr="00F52E0A">
        <w:rPr>
          <w:rFonts w:cs="Times New Roman"/>
          <w:b/>
          <w:szCs w:val="28"/>
        </w:rPr>
        <w:t>о подовже</w:t>
      </w:r>
      <w:r w:rsidR="00007B93" w:rsidRPr="00F52E0A">
        <w:rPr>
          <w:rFonts w:cs="Times New Roman"/>
          <w:b/>
          <w:szCs w:val="28"/>
        </w:rPr>
        <w:t xml:space="preserve">ння строку постановлення </w:t>
      </w:r>
      <w:r w:rsidR="00606EED" w:rsidRPr="00F52E0A">
        <w:rPr>
          <w:rFonts w:cs="Times New Roman"/>
          <w:b/>
          <w:szCs w:val="28"/>
        </w:rPr>
        <w:t>Третьою</w:t>
      </w:r>
      <w:r w:rsidR="00801D23" w:rsidRPr="00F52E0A">
        <w:rPr>
          <w:rFonts w:cs="Times New Roman"/>
          <w:b/>
          <w:szCs w:val="28"/>
        </w:rPr>
        <w:t xml:space="preserve"> </w:t>
      </w:r>
      <w:r w:rsidR="00680D03" w:rsidRPr="00F52E0A">
        <w:rPr>
          <w:rFonts w:cs="Times New Roman"/>
          <w:b/>
          <w:szCs w:val="28"/>
        </w:rPr>
        <w:t>колегією суддів</w:t>
      </w:r>
      <w:r w:rsidR="00007B93" w:rsidRPr="00F52E0A">
        <w:rPr>
          <w:rFonts w:cs="Times New Roman"/>
          <w:b/>
          <w:szCs w:val="28"/>
        </w:rPr>
        <w:t xml:space="preserve"> Другого сенату Конституційного </w:t>
      </w:r>
      <w:r w:rsidR="00680D03" w:rsidRPr="00F52E0A">
        <w:rPr>
          <w:rFonts w:cs="Times New Roman"/>
          <w:b/>
          <w:szCs w:val="28"/>
        </w:rPr>
        <w:t>Суду України ухвал</w:t>
      </w:r>
      <w:r w:rsidR="00007B93" w:rsidRPr="00F52E0A">
        <w:rPr>
          <w:rFonts w:cs="Times New Roman"/>
          <w:b/>
          <w:szCs w:val="28"/>
        </w:rPr>
        <w:t xml:space="preserve">и про відкриття або про відмову </w:t>
      </w:r>
      <w:r w:rsidR="00680D03" w:rsidRPr="00F52E0A">
        <w:rPr>
          <w:rFonts w:cs="Times New Roman"/>
          <w:b/>
          <w:szCs w:val="28"/>
        </w:rPr>
        <w:t>у</w:t>
      </w:r>
      <w:r w:rsidR="00801D23" w:rsidRPr="00F52E0A">
        <w:rPr>
          <w:rFonts w:cs="Times New Roman"/>
          <w:b/>
          <w:szCs w:val="28"/>
        </w:rPr>
        <w:t xml:space="preserve"> </w:t>
      </w:r>
      <w:r w:rsidR="00680D03" w:rsidRPr="00F52E0A">
        <w:rPr>
          <w:rFonts w:cs="Times New Roman"/>
          <w:b/>
          <w:szCs w:val="28"/>
        </w:rPr>
        <w:t>відкритті конст</w:t>
      </w:r>
      <w:r w:rsidR="00007B93" w:rsidRPr="00F52E0A">
        <w:rPr>
          <w:rFonts w:cs="Times New Roman"/>
          <w:b/>
          <w:szCs w:val="28"/>
        </w:rPr>
        <w:t xml:space="preserve">итуційного провадження у справі </w:t>
      </w:r>
      <w:r w:rsidR="00680D03" w:rsidRPr="00F52E0A">
        <w:rPr>
          <w:rFonts w:cs="Times New Roman"/>
          <w:b/>
          <w:szCs w:val="28"/>
        </w:rPr>
        <w:t xml:space="preserve">за конституційною скаргою </w:t>
      </w:r>
      <w:r w:rsidR="00606EED" w:rsidRPr="00F52E0A">
        <w:rPr>
          <w:rFonts w:cs="Times New Roman"/>
          <w:b/>
          <w:szCs w:val="28"/>
        </w:rPr>
        <w:t>Малинникова Олега Федоровича щодо відповідності Конституції України (конституційності) частин першої, другої, п</w:t>
      </w:r>
      <w:r w:rsidRPr="00F52E0A">
        <w:rPr>
          <w:rFonts w:cs="Times New Roman"/>
          <w:b/>
          <w:szCs w:val="28"/>
        </w:rPr>
        <w:t>’</w:t>
      </w:r>
      <w:r w:rsidR="00606EED" w:rsidRPr="00F52E0A">
        <w:rPr>
          <w:rFonts w:cs="Times New Roman"/>
          <w:b/>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w:t>
      </w:r>
      <w:r w:rsidR="00801D23" w:rsidRPr="00F52E0A">
        <w:rPr>
          <w:rFonts w:cs="Times New Roman"/>
          <w:b/>
          <w:szCs w:val="28"/>
        </w:rPr>
        <w:t>аїни</w:t>
      </w:r>
      <w:r w:rsidR="00801D23" w:rsidRPr="00F52E0A">
        <w:rPr>
          <w:rFonts w:cs="Times New Roman"/>
          <w:b/>
          <w:szCs w:val="28"/>
        </w:rPr>
        <w:br/>
      </w:r>
      <w:r w:rsidR="00801D23" w:rsidRPr="00F52E0A">
        <w:rPr>
          <w:rFonts w:cs="Times New Roman"/>
          <w:b/>
          <w:szCs w:val="28"/>
        </w:rPr>
        <w:tab/>
      </w:r>
      <w:r w:rsidR="00801D23" w:rsidRPr="00F52E0A">
        <w:rPr>
          <w:rFonts w:cs="Times New Roman"/>
          <w:b/>
          <w:szCs w:val="28"/>
        </w:rPr>
        <w:tab/>
      </w:r>
      <w:r w:rsidR="00801D23" w:rsidRPr="00F52E0A">
        <w:rPr>
          <w:rFonts w:cs="Times New Roman"/>
          <w:b/>
          <w:szCs w:val="28"/>
        </w:rPr>
        <w:tab/>
        <w:t xml:space="preserve">  </w:t>
      </w:r>
      <w:r w:rsidR="00C3526D" w:rsidRPr="00F52E0A">
        <w:rPr>
          <w:rFonts w:cs="Times New Roman"/>
          <w:b/>
          <w:szCs w:val="28"/>
        </w:rPr>
        <w:t>„Про Вищу раду правосуддя“</w:t>
      </w:r>
    </w:p>
    <w:p w:rsidR="00680D03" w:rsidRDefault="00680D03" w:rsidP="00801D23">
      <w:pPr>
        <w:spacing w:after="0" w:line="235" w:lineRule="auto"/>
        <w:jc w:val="both"/>
        <w:rPr>
          <w:rFonts w:cs="Times New Roman"/>
          <w:szCs w:val="28"/>
        </w:rPr>
      </w:pPr>
    </w:p>
    <w:p w:rsidR="00680D03" w:rsidRPr="00F52E0A" w:rsidRDefault="00680D03" w:rsidP="00801D23">
      <w:pPr>
        <w:spacing w:after="0" w:line="235" w:lineRule="auto"/>
        <w:rPr>
          <w:rFonts w:cs="Times New Roman"/>
          <w:szCs w:val="28"/>
        </w:rPr>
      </w:pPr>
      <w:r w:rsidRPr="00F52E0A">
        <w:rPr>
          <w:rFonts w:cs="Times New Roman"/>
          <w:szCs w:val="28"/>
        </w:rPr>
        <w:t xml:space="preserve">м. К и ї в </w:t>
      </w:r>
      <w:r w:rsidRPr="00F52E0A">
        <w:rPr>
          <w:rFonts w:cs="Times New Roman"/>
          <w:szCs w:val="28"/>
        </w:rPr>
        <w:tab/>
      </w:r>
      <w:r w:rsidRPr="00F52E0A">
        <w:rPr>
          <w:rFonts w:cs="Times New Roman"/>
          <w:szCs w:val="28"/>
        </w:rPr>
        <w:tab/>
      </w:r>
      <w:r w:rsidRPr="00F52E0A">
        <w:rPr>
          <w:rFonts w:cs="Times New Roman"/>
          <w:szCs w:val="28"/>
        </w:rPr>
        <w:tab/>
      </w:r>
      <w:r w:rsidRPr="00F52E0A">
        <w:rPr>
          <w:rFonts w:cs="Times New Roman"/>
          <w:szCs w:val="28"/>
        </w:rPr>
        <w:tab/>
      </w:r>
      <w:r w:rsidRPr="00F52E0A">
        <w:rPr>
          <w:rFonts w:cs="Times New Roman"/>
          <w:szCs w:val="28"/>
        </w:rPr>
        <w:tab/>
      </w:r>
      <w:r w:rsidR="00C513EB" w:rsidRPr="00F52E0A">
        <w:rPr>
          <w:rFonts w:cs="Times New Roman"/>
          <w:szCs w:val="28"/>
        </w:rPr>
        <w:tab/>
        <w:t xml:space="preserve">   </w:t>
      </w:r>
      <w:r w:rsidRPr="00F52E0A">
        <w:rPr>
          <w:rFonts w:cs="Times New Roman"/>
          <w:szCs w:val="28"/>
        </w:rPr>
        <w:t>Справа № 3-</w:t>
      </w:r>
      <w:r w:rsidR="00606EED" w:rsidRPr="00F52E0A">
        <w:rPr>
          <w:rFonts w:cs="Times New Roman"/>
          <w:szCs w:val="28"/>
        </w:rPr>
        <w:t>57</w:t>
      </w:r>
      <w:r w:rsidR="00484FFB" w:rsidRPr="00F52E0A">
        <w:rPr>
          <w:rFonts w:cs="Times New Roman"/>
          <w:szCs w:val="28"/>
        </w:rPr>
        <w:t>/202</w:t>
      </w:r>
      <w:r w:rsidR="00606EED" w:rsidRPr="00F52E0A">
        <w:rPr>
          <w:rFonts w:cs="Times New Roman"/>
          <w:szCs w:val="28"/>
        </w:rPr>
        <w:t>1</w:t>
      </w:r>
      <w:r w:rsidR="00484FFB" w:rsidRPr="00F52E0A">
        <w:rPr>
          <w:rFonts w:cs="Times New Roman"/>
          <w:szCs w:val="28"/>
        </w:rPr>
        <w:t>(</w:t>
      </w:r>
      <w:r w:rsidR="00606EED" w:rsidRPr="00F52E0A">
        <w:rPr>
          <w:rFonts w:cs="Times New Roman"/>
          <w:szCs w:val="28"/>
        </w:rPr>
        <w:t>131</w:t>
      </w:r>
      <w:r w:rsidRPr="00F52E0A">
        <w:rPr>
          <w:rFonts w:cs="Times New Roman"/>
          <w:szCs w:val="28"/>
        </w:rPr>
        <w:t>/2</w:t>
      </w:r>
      <w:r w:rsidR="00606EED" w:rsidRPr="00F52E0A">
        <w:rPr>
          <w:rFonts w:cs="Times New Roman"/>
          <w:szCs w:val="28"/>
        </w:rPr>
        <w:t>1</w:t>
      </w:r>
      <w:r w:rsidRPr="00F52E0A">
        <w:rPr>
          <w:rFonts w:cs="Times New Roman"/>
          <w:szCs w:val="28"/>
        </w:rPr>
        <w:t>)</w:t>
      </w:r>
    </w:p>
    <w:p w:rsidR="00680D03" w:rsidRPr="00F52E0A" w:rsidRDefault="00802461" w:rsidP="00801D23">
      <w:pPr>
        <w:spacing w:after="0" w:line="235" w:lineRule="auto"/>
        <w:rPr>
          <w:rFonts w:cs="Times New Roman"/>
          <w:szCs w:val="28"/>
        </w:rPr>
      </w:pPr>
      <w:r>
        <w:rPr>
          <w:rFonts w:cs="Times New Roman"/>
          <w:szCs w:val="28"/>
        </w:rPr>
        <w:t>6</w:t>
      </w:r>
      <w:r w:rsidR="00247F56" w:rsidRPr="00F52E0A">
        <w:rPr>
          <w:rFonts w:cs="Times New Roman"/>
          <w:szCs w:val="28"/>
        </w:rPr>
        <w:t xml:space="preserve"> </w:t>
      </w:r>
      <w:r w:rsidR="00790380">
        <w:rPr>
          <w:rFonts w:cs="Times New Roman"/>
          <w:szCs w:val="28"/>
        </w:rPr>
        <w:t>жовтня</w:t>
      </w:r>
      <w:r w:rsidR="009E3628">
        <w:rPr>
          <w:rFonts w:cs="Times New Roman"/>
          <w:szCs w:val="28"/>
        </w:rPr>
        <w:t xml:space="preserve"> </w:t>
      </w:r>
      <w:r w:rsidR="00680D03" w:rsidRPr="00F52E0A">
        <w:rPr>
          <w:rFonts w:cs="Times New Roman"/>
          <w:szCs w:val="28"/>
        </w:rPr>
        <w:t>202</w:t>
      </w:r>
      <w:r w:rsidR="001D6FB2" w:rsidRPr="00F52E0A">
        <w:rPr>
          <w:rFonts w:cs="Times New Roman"/>
          <w:szCs w:val="28"/>
        </w:rPr>
        <w:t>2</w:t>
      </w:r>
      <w:r w:rsidR="00680D03" w:rsidRPr="00F52E0A">
        <w:rPr>
          <w:rFonts w:cs="Times New Roman"/>
          <w:szCs w:val="28"/>
        </w:rPr>
        <w:t xml:space="preserve"> року</w:t>
      </w:r>
    </w:p>
    <w:p w:rsidR="00680D03" w:rsidRPr="00F52E0A" w:rsidRDefault="00687881" w:rsidP="00801D23">
      <w:pPr>
        <w:spacing w:after="0" w:line="235" w:lineRule="auto"/>
        <w:jc w:val="both"/>
        <w:rPr>
          <w:rFonts w:cs="Times New Roman"/>
          <w:szCs w:val="28"/>
        </w:rPr>
      </w:pPr>
      <w:r w:rsidRPr="00F52E0A">
        <w:rPr>
          <w:rFonts w:cs="Times New Roman"/>
          <w:szCs w:val="28"/>
        </w:rPr>
        <w:t>№</w:t>
      </w:r>
      <w:r w:rsidR="000B4003" w:rsidRPr="00F52E0A">
        <w:rPr>
          <w:rFonts w:cs="Times New Roman"/>
          <w:szCs w:val="28"/>
        </w:rPr>
        <w:t xml:space="preserve"> </w:t>
      </w:r>
      <w:r w:rsidR="00824B87">
        <w:rPr>
          <w:rFonts w:cs="Times New Roman"/>
          <w:szCs w:val="28"/>
        </w:rPr>
        <w:t>541</w:t>
      </w:r>
      <w:r w:rsidR="00680D03" w:rsidRPr="00F52E0A">
        <w:rPr>
          <w:rFonts w:cs="Times New Roman"/>
          <w:szCs w:val="28"/>
        </w:rPr>
        <w:t>-у/202</w:t>
      </w:r>
      <w:r w:rsidR="001D6FB2" w:rsidRPr="00F52E0A">
        <w:rPr>
          <w:rFonts w:cs="Times New Roman"/>
          <w:szCs w:val="28"/>
        </w:rPr>
        <w:t>2</w:t>
      </w:r>
    </w:p>
    <w:p w:rsidR="00C513EB" w:rsidRDefault="00C513EB" w:rsidP="00801D23">
      <w:pPr>
        <w:spacing w:after="0" w:line="235" w:lineRule="auto"/>
        <w:jc w:val="both"/>
        <w:rPr>
          <w:rFonts w:cs="Times New Roman"/>
          <w:szCs w:val="28"/>
        </w:rPr>
      </w:pPr>
    </w:p>
    <w:p w:rsidR="00680D03" w:rsidRPr="00F52E0A" w:rsidRDefault="00680D03" w:rsidP="00247F56">
      <w:pPr>
        <w:spacing w:after="0" w:line="240" w:lineRule="auto"/>
        <w:ind w:firstLine="709"/>
        <w:jc w:val="both"/>
        <w:rPr>
          <w:rFonts w:cs="Times New Roman"/>
          <w:szCs w:val="28"/>
        </w:rPr>
      </w:pPr>
      <w:r w:rsidRPr="00F52E0A">
        <w:rPr>
          <w:rFonts w:cs="Times New Roman"/>
          <w:szCs w:val="28"/>
        </w:rPr>
        <w:t>Велика палата Конституційного Суду України у складі:</w:t>
      </w:r>
    </w:p>
    <w:p w:rsidR="00416E22" w:rsidRPr="00F52E0A" w:rsidRDefault="00416E22" w:rsidP="00247F56">
      <w:pPr>
        <w:spacing w:after="0" w:line="240" w:lineRule="auto"/>
        <w:ind w:firstLine="709"/>
        <w:jc w:val="both"/>
        <w:rPr>
          <w:rFonts w:cs="Times New Roman"/>
          <w:szCs w:val="28"/>
        </w:rPr>
      </w:pPr>
    </w:p>
    <w:p w:rsidR="00790380" w:rsidRPr="0061732A" w:rsidRDefault="00790380" w:rsidP="00790380">
      <w:pPr>
        <w:spacing w:after="0" w:line="240" w:lineRule="auto"/>
        <w:ind w:firstLine="709"/>
        <w:jc w:val="both"/>
        <w:rPr>
          <w:szCs w:val="28"/>
        </w:rPr>
      </w:pPr>
      <w:r>
        <w:rPr>
          <w:szCs w:val="28"/>
        </w:rPr>
        <w:t>Головатий Сергій Петрович</w:t>
      </w:r>
      <w:r w:rsidRPr="0061732A">
        <w:rPr>
          <w:szCs w:val="28"/>
        </w:rPr>
        <w:t xml:space="preserve"> </w:t>
      </w:r>
      <w:r>
        <w:rPr>
          <w:szCs w:val="28"/>
        </w:rPr>
        <w:t>(</w:t>
      </w:r>
      <w:r w:rsidRPr="0061732A">
        <w:rPr>
          <w:szCs w:val="28"/>
        </w:rPr>
        <w:t>голов</w:t>
      </w:r>
      <w:r>
        <w:rPr>
          <w:szCs w:val="28"/>
        </w:rPr>
        <w:t>а засідання)</w:t>
      </w:r>
      <w:r w:rsidRPr="0061732A">
        <w:rPr>
          <w:szCs w:val="28"/>
        </w:rPr>
        <w:t>,</w:t>
      </w:r>
    </w:p>
    <w:p w:rsidR="00790380" w:rsidRDefault="00790380" w:rsidP="00790380">
      <w:pPr>
        <w:spacing w:after="0" w:line="240" w:lineRule="auto"/>
        <w:ind w:firstLine="709"/>
        <w:jc w:val="both"/>
        <w:rPr>
          <w:szCs w:val="28"/>
        </w:rPr>
      </w:pPr>
      <w:r>
        <w:rPr>
          <w:szCs w:val="28"/>
        </w:rPr>
        <w:t>Городовенко Віктор Валентинович,</w:t>
      </w:r>
    </w:p>
    <w:p w:rsidR="00790380" w:rsidRPr="006D6BC2" w:rsidRDefault="00790380" w:rsidP="00790380">
      <w:pPr>
        <w:spacing w:after="0" w:line="240" w:lineRule="auto"/>
        <w:ind w:firstLine="709"/>
        <w:rPr>
          <w:szCs w:val="28"/>
        </w:rPr>
      </w:pPr>
      <w:r>
        <w:rPr>
          <w:szCs w:val="28"/>
        </w:rPr>
        <w:t>Грищук Оксана Вікторівна,</w:t>
      </w:r>
    </w:p>
    <w:p w:rsidR="00790380" w:rsidRPr="0061732A" w:rsidRDefault="00790380" w:rsidP="00790380">
      <w:pPr>
        <w:spacing w:after="0" w:line="240" w:lineRule="auto"/>
        <w:ind w:firstLine="709"/>
        <w:jc w:val="both"/>
        <w:rPr>
          <w:szCs w:val="28"/>
        </w:rPr>
      </w:pPr>
      <w:r>
        <w:rPr>
          <w:szCs w:val="28"/>
        </w:rPr>
        <w:t>Завгородня Ірина Миколаївна,</w:t>
      </w:r>
    </w:p>
    <w:p w:rsidR="00790380" w:rsidRPr="009B05AD" w:rsidRDefault="00790380" w:rsidP="00790380">
      <w:pPr>
        <w:spacing w:after="0" w:line="240" w:lineRule="auto"/>
        <w:ind w:firstLine="709"/>
        <w:jc w:val="both"/>
        <w:rPr>
          <w:szCs w:val="28"/>
        </w:rPr>
      </w:pPr>
      <w:r w:rsidRPr="009B05AD">
        <w:rPr>
          <w:szCs w:val="28"/>
        </w:rPr>
        <w:t>К</w:t>
      </w:r>
      <w:r>
        <w:rPr>
          <w:szCs w:val="28"/>
        </w:rPr>
        <w:t>ичун</w:t>
      </w:r>
      <w:r w:rsidRPr="009B05AD">
        <w:rPr>
          <w:szCs w:val="28"/>
        </w:rPr>
        <w:t xml:space="preserve"> Віктор Іванович</w:t>
      </w:r>
      <w:r>
        <w:rPr>
          <w:szCs w:val="28"/>
        </w:rPr>
        <w:t>,</w:t>
      </w:r>
    </w:p>
    <w:p w:rsidR="00790380" w:rsidRDefault="00790380" w:rsidP="00790380">
      <w:pPr>
        <w:spacing w:after="0" w:line="240" w:lineRule="auto"/>
        <w:ind w:firstLine="709"/>
        <w:jc w:val="both"/>
        <w:rPr>
          <w:szCs w:val="28"/>
        </w:rPr>
      </w:pPr>
      <w:r>
        <w:rPr>
          <w:szCs w:val="28"/>
        </w:rPr>
        <w:t>Колісник Віктор</w:t>
      </w:r>
      <w:r w:rsidRPr="0061732A">
        <w:rPr>
          <w:szCs w:val="28"/>
        </w:rPr>
        <w:t xml:space="preserve"> Павлович,</w:t>
      </w:r>
    </w:p>
    <w:p w:rsidR="00790380" w:rsidRPr="0061732A" w:rsidRDefault="00790380" w:rsidP="00790380">
      <w:pPr>
        <w:spacing w:after="0" w:line="240" w:lineRule="auto"/>
        <w:ind w:firstLine="709"/>
        <w:jc w:val="both"/>
        <w:rPr>
          <w:szCs w:val="28"/>
        </w:rPr>
      </w:pPr>
      <w:r>
        <w:rPr>
          <w:szCs w:val="28"/>
        </w:rPr>
        <w:t>Кривенко Віктор Васильович,</w:t>
      </w:r>
    </w:p>
    <w:p w:rsidR="00790380" w:rsidRDefault="00790380" w:rsidP="00790380">
      <w:pPr>
        <w:spacing w:after="0" w:line="240" w:lineRule="auto"/>
        <w:ind w:firstLine="709"/>
        <w:jc w:val="both"/>
        <w:rPr>
          <w:szCs w:val="28"/>
        </w:rPr>
      </w:pPr>
      <w:r>
        <w:rPr>
          <w:szCs w:val="28"/>
        </w:rPr>
        <w:t>Лемак Василь Васильович,</w:t>
      </w:r>
    </w:p>
    <w:p w:rsidR="00790380" w:rsidRDefault="00790380" w:rsidP="00790380">
      <w:pPr>
        <w:spacing w:after="0" w:line="240" w:lineRule="auto"/>
        <w:ind w:firstLine="709"/>
        <w:jc w:val="both"/>
        <w:rPr>
          <w:szCs w:val="28"/>
        </w:rPr>
      </w:pPr>
      <w:r>
        <w:rPr>
          <w:szCs w:val="28"/>
        </w:rPr>
        <w:t>Мойсик Володимир Романович</w:t>
      </w:r>
      <w:r w:rsidRPr="0061732A">
        <w:rPr>
          <w:szCs w:val="28"/>
        </w:rPr>
        <w:t>,</w:t>
      </w:r>
    </w:p>
    <w:p w:rsidR="00790380" w:rsidRDefault="00790380" w:rsidP="00790380">
      <w:pPr>
        <w:spacing w:after="0" w:line="240" w:lineRule="auto"/>
        <w:ind w:firstLine="709"/>
        <w:jc w:val="both"/>
        <w:rPr>
          <w:szCs w:val="28"/>
        </w:rPr>
      </w:pPr>
      <w:r>
        <w:rPr>
          <w:szCs w:val="28"/>
        </w:rPr>
        <w:t>Первомайський Олег Олексійович (доповідач),</w:t>
      </w:r>
    </w:p>
    <w:p w:rsidR="00790380" w:rsidRPr="0061732A" w:rsidRDefault="00790380" w:rsidP="00790380">
      <w:pPr>
        <w:spacing w:after="0" w:line="240" w:lineRule="auto"/>
        <w:ind w:firstLine="709"/>
        <w:jc w:val="both"/>
        <w:rPr>
          <w:szCs w:val="28"/>
        </w:rPr>
      </w:pPr>
      <w:r>
        <w:rPr>
          <w:szCs w:val="28"/>
        </w:rPr>
        <w:t>Петришин Олександр Віталійович,</w:t>
      </w:r>
    </w:p>
    <w:p w:rsidR="00790380" w:rsidRPr="0061732A" w:rsidRDefault="00790380" w:rsidP="00790380">
      <w:pPr>
        <w:spacing w:after="0" w:line="240" w:lineRule="auto"/>
        <w:ind w:firstLine="709"/>
        <w:jc w:val="both"/>
        <w:rPr>
          <w:szCs w:val="28"/>
        </w:rPr>
      </w:pPr>
      <w:r>
        <w:rPr>
          <w:szCs w:val="28"/>
        </w:rPr>
        <w:t>Сас</w:t>
      </w:r>
      <w:r w:rsidRPr="0061732A">
        <w:rPr>
          <w:szCs w:val="28"/>
        </w:rPr>
        <w:t xml:space="preserve"> Сергі</w:t>
      </w:r>
      <w:r>
        <w:rPr>
          <w:szCs w:val="28"/>
        </w:rPr>
        <w:t>й</w:t>
      </w:r>
      <w:r w:rsidRPr="0061732A">
        <w:rPr>
          <w:szCs w:val="28"/>
        </w:rPr>
        <w:t xml:space="preserve"> Володимирович,</w:t>
      </w:r>
    </w:p>
    <w:p w:rsidR="00790380" w:rsidRDefault="00790380" w:rsidP="00790380">
      <w:pPr>
        <w:spacing w:after="0" w:line="240" w:lineRule="auto"/>
        <w:ind w:firstLine="709"/>
        <w:jc w:val="both"/>
        <w:rPr>
          <w:szCs w:val="28"/>
        </w:rPr>
      </w:pPr>
      <w:r w:rsidRPr="0061732A">
        <w:rPr>
          <w:szCs w:val="28"/>
        </w:rPr>
        <w:t>Сліденк</w:t>
      </w:r>
      <w:r>
        <w:rPr>
          <w:szCs w:val="28"/>
        </w:rPr>
        <w:t>о</w:t>
      </w:r>
      <w:r w:rsidRPr="0061732A">
        <w:rPr>
          <w:szCs w:val="28"/>
        </w:rPr>
        <w:t xml:space="preserve"> Ігор Дмитрович,</w:t>
      </w:r>
    </w:p>
    <w:p w:rsidR="00790380" w:rsidRDefault="00790380" w:rsidP="00790380">
      <w:pPr>
        <w:spacing w:after="0" w:line="240" w:lineRule="auto"/>
        <w:ind w:firstLine="709"/>
        <w:rPr>
          <w:szCs w:val="28"/>
        </w:rPr>
      </w:pPr>
      <w:r>
        <w:rPr>
          <w:szCs w:val="28"/>
        </w:rPr>
        <w:t>Совгиря Ольга Володимирівна,</w:t>
      </w:r>
    </w:p>
    <w:p w:rsidR="00790380" w:rsidRDefault="00790380" w:rsidP="00790380">
      <w:pPr>
        <w:spacing w:after="0" w:line="240" w:lineRule="auto"/>
        <w:ind w:firstLine="709"/>
        <w:jc w:val="both"/>
        <w:rPr>
          <w:szCs w:val="28"/>
        </w:rPr>
      </w:pPr>
      <w:r>
        <w:rPr>
          <w:szCs w:val="28"/>
        </w:rPr>
        <w:t>Філюк Петро Тодосьович,</w:t>
      </w:r>
    </w:p>
    <w:p w:rsidR="00BE1ED8" w:rsidRPr="00F52E0A" w:rsidRDefault="00680D03" w:rsidP="00806517">
      <w:pPr>
        <w:spacing w:after="0" w:line="324" w:lineRule="auto"/>
        <w:ind w:firstLine="709"/>
        <w:jc w:val="both"/>
        <w:rPr>
          <w:rFonts w:cs="Times New Roman"/>
          <w:szCs w:val="28"/>
        </w:rPr>
      </w:pPr>
      <w:r w:rsidRPr="00F52E0A">
        <w:rPr>
          <w:rFonts w:cs="Times New Roman"/>
          <w:szCs w:val="28"/>
        </w:rPr>
        <w:lastRenderedPageBreak/>
        <w:t xml:space="preserve">розглянула на засіданні клопотання судді-доповідача </w:t>
      </w:r>
      <w:r w:rsidR="00606EED" w:rsidRPr="00F52E0A">
        <w:rPr>
          <w:rFonts w:cs="Times New Roman"/>
          <w:szCs w:val="28"/>
        </w:rPr>
        <w:br/>
        <w:t>Первомайського О.О.</w:t>
      </w:r>
      <w:r w:rsidRPr="00F52E0A">
        <w:rPr>
          <w:rFonts w:cs="Times New Roman"/>
          <w:szCs w:val="28"/>
        </w:rPr>
        <w:t xml:space="preserve"> про подовження строку постановлення </w:t>
      </w:r>
      <w:r w:rsidR="00606EED"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606EED" w:rsidRPr="00F52E0A">
        <w:rPr>
          <w:rFonts w:cs="Times New Roman"/>
          <w:szCs w:val="28"/>
        </w:rPr>
        <w:t>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606EED"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DF3F13" w:rsidRPr="00F52E0A" w:rsidRDefault="00DF3F13" w:rsidP="00806517">
      <w:pPr>
        <w:spacing w:after="0" w:line="324" w:lineRule="auto"/>
        <w:ind w:firstLine="709"/>
        <w:jc w:val="both"/>
        <w:rPr>
          <w:rFonts w:cs="Times New Roman"/>
          <w:szCs w:val="28"/>
        </w:rPr>
      </w:pPr>
    </w:p>
    <w:p w:rsidR="0043394A" w:rsidRPr="00F52E0A" w:rsidRDefault="0043394A" w:rsidP="00806517">
      <w:pPr>
        <w:spacing w:after="0" w:line="324" w:lineRule="auto"/>
        <w:ind w:firstLine="709"/>
        <w:jc w:val="both"/>
        <w:rPr>
          <w:rFonts w:cs="Times New Roman"/>
          <w:szCs w:val="28"/>
        </w:rPr>
      </w:pPr>
      <w:r w:rsidRPr="00F52E0A">
        <w:rPr>
          <w:rFonts w:cs="Times New Roman"/>
          <w:szCs w:val="28"/>
        </w:rPr>
        <w:t>Заслухавши суддю-доповідача Первомайського О.О., Велика палата Конституційного Суду України</w:t>
      </w:r>
    </w:p>
    <w:p w:rsidR="00680D03" w:rsidRPr="00F52E0A" w:rsidRDefault="00680D03" w:rsidP="00806517">
      <w:pPr>
        <w:spacing w:after="0" w:line="324" w:lineRule="auto"/>
        <w:ind w:firstLine="709"/>
        <w:jc w:val="both"/>
        <w:rPr>
          <w:rFonts w:cs="Times New Roman"/>
          <w:szCs w:val="28"/>
        </w:rPr>
      </w:pPr>
    </w:p>
    <w:p w:rsidR="00680D03" w:rsidRPr="00F52E0A" w:rsidRDefault="00680D03" w:rsidP="00806517">
      <w:pPr>
        <w:spacing w:after="0" w:line="324" w:lineRule="auto"/>
        <w:jc w:val="center"/>
        <w:rPr>
          <w:rFonts w:cs="Times New Roman"/>
          <w:b/>
          <w:szCs w:val="28"/>
        </w:rPr>
      </w:pPr>
      <w:r w:rsidRPr="00F52E0A">
        <w:rPr>
          <w:rFonts w:cs="Times New Roman"/>
          <w:b/>
          <w:szCs w:val="28"/>
        </w:rPr>
        <w:t>у с т а н о в и л а:</w:t>
      </w:r>
    </w:p>
    <w:p w:rsidR="00680D03" w:rsidRPr="00F52E0A" w:rsidRDefault="00680D03" w:rsidP="00806517">
      <w:pPr>
        <w:spacing w:after="0" w:line="324" w:lineRule="auto"/>
        <w:ind w:firstLine="709"/>
        <w:jc w:val="center"/>
        <w:rPr>
          <w:rFonts w:cs="Times New Roman"/>
          <w:b/>
          <w:szCs w:val="28"/>
        </w:rPr>
      </w:pPr>
    </w:p>
    <w:p w:rsidR="00680D03" w:rsidRPr="00F52E0A" w:rsidRDefault="00680D03" w:rsidP="00806517">
      <w:pPr>
        <w:spacing w:after="0" w:line="324" w:lineRule="auto"/>
        <w:ind w:firstLine="709"/>
        <w:jc w:val="both"/>
        <w:rPr>
          <w:rFonts w:cs="Times New Roman"/>
          <w:szCs w:val="28"/>
        </w:rPr>
      </w:pPr>
      <w:r w:rsidRPr="00F52E0A">
        <w:rPr>
          <w:rFonts w:cs="Times New Roman"/>
          <w:szCs w:val="28"/>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416E22" w:rsidRPr="00F52E0A" w:rsidRDefault="00A05C32" w:rsidP="00806517">
      <w:pPr>
        <w:spacing w:after="0" w:line="324" w:lineRule="auto"/>
        <w:ind w:firstLine="709"/>
        <w:jc w:val="both"/>
        <w:rPr>
          <w:rFonts w:cs="Times New Roman"/>
          <w:szCs w:val="28"/>
        </w:rPr>
      </w:pPr>
      <w:r w:rsidRPr="00F52E0A">
        <w:rPr>
          <w:rFonts w:cs="Times New Roman"/>
          <w:szCs w:val="28"/>
        </w:rPr>
        <w:t>Велик</w:t>
      </w:r>
      <w:r w:rsidR="008D68A6" w:rsidRPr="00F52E0A">
        <w:rPr>
          <w:rFonts w:cs="Times New Roman"/>
          <w:szCs w:val="28"/>
        </w:rPr>
        <w:t>а</w:t>
      </w:r>
      <w:r w:rsidRPr="00F52E0A">
        <w:rPr>
          <w:rFonts w:cs="Times New Roman"/>
          <w:szCs w:val="28"/>
        </w:rPr>
        <w:t xml:space="preserve"> палат</w:t>
      </w:r>
      <w:r w:rsidR="008D68A6" w:rsidRPr="00F52E0A">
        <w:rPr>
          <w:rFonts w:cs="Times New Roman"/>
          <w:szCs w:val="28"/>
        </w:rPr>
        <w:t>а</w:t>
      </w:r>
      <w:r w:rsidRPr="00F52E0A">
        <w:rPr>
          <w:rFonts w:cs="Times New Roman"/>
          <w:szCs w:val="28"/>
        </w:rPr>
        <w:t xml:space="preserve"> Конституційного Суду України </w:t>
      </w:r>
      <w:r w:rsidR="00602C5A" w:rsidRPr="00F52E0A">
        <w:rPr>
          <w:rFonts w:cs="Times New Roman"/>
          <w:szCs w:val="28"/>
        </w:rPr>
        <w:t>у</w:t>
      </w:r>
      <w:r w:rsidR="008D68A6" w:rsidRPr="00F52E0A">
        <w:rPr>
          <w:rFonts w:cs="Times New Roman"/>
          <w:szCs w:val="28"/>
        </w:rPr>
        <w:t>хвал</w:t>
      </w:r>
      <w:r w:rsidR="00602C5A" w:rsidRPr="00F52E0A">
        <w:rPr>
          <w:rFonts w:cs="Times New Roman"/>
          <w:szCs w:val="28"/>
        </w:rPr>
        <w:t>ами</w:t>
      </w:r>
      <w:r w:rsidR="008D68A6" w:rsidRPr="00F52E0A">
        <w:rPr>
          <w:rFonts w:cs="Times New Roman"/>
          <w:szCs w:val="28"/>
        </w:rPr>
        <w:t xml:space="preserve"> від</w:t>
      </w:r>
      <w:r w:rsidR="00801D23" w:rsidRPr="00F52E0A">
        <w:rPr>
          <w:rFonts w:cs="Times New Roman"/>
          <w:szCs w:val="28"/>
        </w:rPr>
        <w:t xml:space="preserve"> 27 квітня</w:t>
      </w:r>
      <w:r w:rsidR="00801D23" w:rsidRPr="00F52E0A">
        <w:rPr>
          <w:rFonts w:cs="Times New Roman"/>
          <w:szCs w:val="28"/>
        </w:rPr>
        <w:br/>
      </w:r>
      <w:r w:rsidRPr="00F52E0A">
        <w:rPr>
          <w:rFonts w:cs="Times New Roman"/>
          <w:szCs w:val="28"/>
        </w:rPr>
        <w:t>2021 року № 22-у/2021 подовж</w:t>
      </w:r>
      <w:r w:rsidR="008D68A6" w:rsidRPr="00F52E0A">
        <w:rPr>
          <w:rFonts w:cs="Times New Roman"/>
          <w:szCs w:val="28"/>
        </w:rPr>
        <w:t>ила</w:t>
      </w:r>
      <w:r w:rsidRPr="00F52E0A">
        <w:rPr>
          <w:rFonts w:cs="Times New Roman"/>
          <w:szCs w:val="28"/>
        </w:rPr>
        <w:t xml:space="preserve"> до 31 травня 2021 року</w:t>
      </w:r>
      <w:r w:rsidR="00602C5A" w:rsidRPr="00F52E0A">
        <w:rPr>
          <w:rFonts w:cs="Times New Roman"/>
          <w:szCs w:val="28"/>
        </w:rPr>
        <w:t>,</w:t>
      </w:r>
      <w:r w:rsidRPr="00F52E0A">
        <w:rPr>
          <w:rFonts w:cs="Times New Roman"/>
          <w:szCs w:val="28"/>
        </w:rPr>
        <w:t xml:space="preserve"> </w:t>
      </w:r>
      <w:r w:rsidR="008D68A6" w:rsidRPr="00F52E0A">
        <w:rPr>
          <w:rFonts w:cs="Times New Roman"/>
          <w:szCs w:val="28"/>
        </w:rPr>
        <w:t>в</w:t>
      </w:r>
      <w:r w:rsidR="00602C5A" w:rsidRPr="00F52E0A">
        <w:rPr>
          <w:rFonts w:cs="Times New Roman"/>
          <w:szCs w:val="28"/>
        </w:rPr>
        <w:t>ід 25 травня</w:t>
      </w:r>
      <w:r w:rsidR="00602C5A" w:rsidRPr="00F52E0A">
        <w:rPr>
          <w:rFonts w:cs="Times New Roman"/>
          <w:szCs w:val="28"/>
        </w:rPr>
        <w:br/>
      </w:r>
      <w:r w:rsidR="008D68A6" w:rsidRPr="00F52E0A">
        <w:rPr>
          <w:rFonts w:cs="Times New Roman"/>
          <w:szCs w:val="28"/>
        </w:rPr>
        <w:t>2021 року № 32-у/2021 подовжила до 25 червня 2021 року</w:t>
      </w:r>
      <w:r w:rsidR="00602C5A" w:rsidRPr="00F52E0A">
        <w:rPr>
          <w:rFonts w:cs="Times New Roman"/>
          <w:szCs w:val="28"/>
        </w:rPr>
        <w:t>,</w:t>
      </w:r>
      <w:r w:rsidR="008D68A6" w:rsidRPr="00F52E0A">
        <w:rPr>
          <w:rFonts w:cs="Times New Roman"/>
          <w:szCs w:val="28"/>
        </w:rPr>
        <w:t xml:space="preserve"> в</w:t>
      </w:r>
      <w:r w:rsidR="00602C5A" w:rsidRPr="00F52E0A">
        <w:rPr>
          <w:rFonts w:cs="Times New Roman"/>
          <w:szCs w:val="28"/>
        </w:rPr>
        <w:t>ід 15 червня</w:t>
      </w:r>
      <w:r w:rsidR="00602C5A" w:rsidRPr="00F52E0A">
        <w:rPr>
          <w:rFonts w:cs="Times New Roman"/>
          <w:szCs w:val="28"/>
        </w:rPr>
        <w:br/>
      </w:r>
      <w:r w:rsidR="008D68A6" w:rsidRPr="00F52E0A">
        <w:rPr>
          <w:rFonts w:cs="Times New Roman"/>
          <w:szCs w:val="28"/>
        </w:rPr>
        <w:t>2021 року № 54-у/2021 подовжила до 15 липня 2021 року</w:t>
      </w:r>
      <w:r w:rsidR="00602C5A" w:rsidRPr="00F52E0A">
        <w:rPr>
          <w:rFonts w:cs="Times New Roman"/>
          <w:szCs w:val="28"/>
        </w:rPr>
        <w:t>,</w:t>
      </w:r>
      <w:r w:rsidR="008D68A6" w:rsidRPr="00F52E0A">
        <w:rPr>
          <w:rFonts w:cs="Times New Roman"/>
          <w:szCs w:val="28"/>
        </w:rPr>
        <w:t xml:space="preserve"> від 6 липня 2021 року № 69-у/2021 подовжила до 31 </w:t>
      </w:r>
      <w:r w:rsidR="00EC0F10" w:rsidRPr="00F52E0A">
        <w:rPr>
          <w:rFonts w:cs="Times New Roman"/>
          <w:szCs w:val="28"/>
        </w:rPr>
        <w:t>серпня</w:t>
      </w:r>
      <w:r w:rsidR="008D68A6" w:rsidRPr="00F52E0A">
        <w:rPr>
          <w:rFonts w:cs="Times New Roman"/>
          <w:szCs w:val="28"/>
        </w:rPr>
        <w:t xml:space="preserve"> 2021 року</w:t>
      </w:r>
      <w:r w:rsidR="00602C5A" w:rsidRPr="00F52E0A">
        <w:rPr>
          <w:rFonts w:cs="Times New Roman"/>
          <w:szCs w:val="28"/>
        </w:rPr>
        <w:t>,</w:t>
      </w:r>
      <w:r w:rsidR="008D68A6" w:rsidRPr="00F52E0A">
        <w:rPr>
          <w:rFonts w:cs="Times New Roman"/>
          <w:szCs w:val="28"/>
        </w:rPr>
        <w:t xml:space="preserve"> </w:t>
      </w:r>
      <w:r w:rsidR="009F2EEF" w:rsidRPr="00F52E0A">
        <w:rPr>
          <w:rFonts w:cs="Times New Roman"/>
          <w:szCs w:val="28"/>
        </w:rPr>
        <w:t xml:space="preserve">від 31 серпня </w:t>
      </w:r>
      <w:r w:rsidR="00602C5A" w:rsidRPr="00F52E0A">
        <w:rPr>
          <w:rFonts w:cs="Times New Roman"/>
          <w:szCs w:val="28"/>
        </w:rPr>
        <w:t>2021 року</w:t>
      </w:r>
      <w:r w:rsidR="00602C5A" w:rsidRPr="00F52E0A">
        <w:rPr>
          <w:rFonts w:cs="Times New Roman"/>
          <w:szCs w:val="28"/>
        </w:rPr>
        <w:br/>
      </w:r>
      <w:r w:rsidR="009F2EEF" w:rsidRPr="00F52E0A">
        <w:rPr>
          <w:rFonts w:cs="Times New Roman"/>
          <w:szCs w:val="28"/>
        </w:rPr>
        <w:t>№ 121-у/2021 подовжила до 30 вересня 2021 року</w:t>
      </w:r>
      <w:r w:rsidR="00602C5A" w:rsidRPr="00F52E0A">
        <w:rPr>
          <w:rFonts w:cs="Times New Roman"/>
          <w:szCs w:val="28"/>
        </w:rPr>
        <w:t>,</w:t>
      </w:r>
      <w:r w:rsidR="009F2EEF" w:rsidRPr="00F52E0A">
        <w:rPr>
          <w:rFonts w:cs="Times New Roman"/>
          <w:szCs w:val="28"/>
        </w:rPr>
        <w:t xml:space="preserve"> </w:t>
      </w:r>
      <w:r w:rsidR="001D3393" w:rsidRPr="00F52E0A">
        <w:rPr>
          <w:rFonts w:cs="Times New Roman"/>
          <w:szCs w:val="28"/>
        </w:rPr>
        <w:t xml:space="preserve">від 30 вересня </w:t>
      </w:r>
      <w:r w:rsidR="00602C5A" w:rsidRPr="00F52E0A">
        <w:rPr>
          <w:rFonts w:cs="Times New Roman"/>
          <w:szCs w:val="28"/>
        </w:rPr>
        <w:t>2021 року</w:t>
      </w:r>
      <w:r w:rsidR="00602C5A" w:rsidRPr="00F52E0A">
        <w:rPr>
          <w:rFonts w:cs="Times New Roman"/>
          <w:szCs w:val="28"/>
        </w:rPr>
        <w:br/>
      </w:r>
      <w:r w:rsidR="001D3393" w:rsidRPr="00F52E0A">
        <w:rPr>
          <w:rFonts w:cs="Times New Roman"/>
          <w:szCs w:val="28"/>
        </w:rPr>
        <w:t>№ 179-у/2021 подовжила до 28 жовтня 2021 року</w:t>
      </w:r>
      <w:r w:rsidR="00602C5A" w:rsidRPr="00F52E0A">
        <w:rPr>
          <w:rFonts w:cs="Times New Roman"/>
          <w:szCs w:val="28"/>
        </w:rPr>
        <w:t>,</w:t>
      </w:r>
      <w:r w:rsidR="001D3393" w:rsidRPr="00F52E0A">
        <w:rPr>
          <w:rFonts w:cs="Times New Roman"/>
          <w:szCs w:val="28"/>
        </w:rPr>
        <w:t xml:space="preserve"> </w:t>
      </w:r>
      <w:r w:rsidR="00416E22" w:rsidRPr="00F52E0A">
        <w:rPr>
          <w:rFonts w:cs="Times New Roman"/>
          <w:szCs w:val="28"/>
        </w:rPr>
        <w:t xml:space="preserve">від 11 листопада </w:t>
      </w:r>
      <w:r w:rsidR="00602C5A" w:rsidRPr="00F52E0A">
        <w:rPr>
          <w:rFonts w:cs="Times New Roman"/>
          <w:szCs w:val="28"/>
        </w:rPr>
        <w:t>2021 року</w:t>
      </w:r>
      <w:r w:rsidR="00602C5A" w:rsidRPr="00F52E0A">
        <w:rPr>
          <w:rFonts w:cs="Times New Roman"/>
          <w:szCs w:val="28"/>
        </w:rPr>
        <w:br/>
      </w:r>
      <w:r w:rsidR="00416E22" w:rsidRPr="00F52E0A">
        <w:rPr>
          <w:rFonts w:cs="Times New Roman"/>
          <w:szCs w:val="28"/>
        </w:rPr>
        <w:t>№ 236-у/2021 подовжила до 14 грудня 2021 року</w:t>
      </w:r>
      <w:r w:rsidR="001D6FB2" w:rsidRPr="00F52E0A">
        <w:rPr>
          <w:rFonts w:cs="Times New Roman"/>
          <w:szCs w:val="28"/>
        </w:rPr>
        <w:t xml:space="preserve">, від 14 грудня 2021 року </w:t>
      </w:r>
      <w:r w:rsidR="001D6FB2" w:rsidRPr="00F52E0A">
        <w:rPr>
          <w:rFonts w:cs="Times New Roman"/>
          <w:szCs w:val="28"/>
        </w:rPr>
        <w:br/>
        <w:t>№ 305-у/2021 подовжила до 20 січня 2022 року</w:t>
      </w:r>
      <w:r w:rsidR="00326348" w:rsidRPr="00F52E0A">
        <w:rPr>
          <w:rFonts w:cs="Times New Roman"/>
          <w:szCs w:val="28"/>
        </w:rPr>
        <w:t xml:space="preserve">, від 18 січня 2022 року </w:t>
      </w:r>
      <w:r w:rsidR="00326348" w:rsidRPr="00F52E0A">
        <w:rPr>
          <w:rFonts w:cs="Times New Roman"/>
          <w:szCs w:val="28"/>
        </w:rPr>
        <w:br/>
        <w:t>№ 48-у/2022</w:t>
      </w:r>
      <w:r w:rsidR="00247F56" w:rsidRPr="00F52E0A">
        <w:rPr>
          <w:rFonts w:cs="Times New Roman"/>
          <w:szCs w:val="28"/>
        </w:rPr>
        <w:t xml:space="preserve"> </w:t>
      </w:r>
      <w:r w:rsidR="00326348" w:rsidRPr="00F52E0A">
        <w:rPr>
          <w:rFonts w:cs="Times New Roman"/>
          <w:szCs w:val="28"/>
        </w:rPr>
        <w:t>подовжила до 18 лютого 2022 року</w:t>
      </w:r>
      <w:r w:rsidR="00247F56" w:rsidRPr="00F52E0A">
        <w:rPr>
          <w:rFonts w:cs="Times New Roman"/>
          <w:szCs w:val="28"/>
        </w:rPr>
        <w:t>, від 17 лютого 2022 року</w:t>
      </w:r>
      <w:r w:rsidR="00247F56" w:rsidRPr="00F52E0A">
        <w:rPr>
          <w:rFonts w:cs="Times New Roman"/>
          <w:szCs w:val="28"/>
        </w:rPr>
        <w:br/>
      </w:r>
      <w:r w:rsidR="00247F56" w:rsidRPr="00F52E0A">
        <w:rPr>
          <w:rFonts w:cs="Times New Roman"/>
          <w:szCs w:val="28"/>
        </w:rPr>
        <w:lastRenderedPageBreak/>
        <w:t>№ 129-у/2022 подовжила до 22 березня 2022 року</w:t>
      </w:r>
      <w:r w:rsidR="00117D08" w:rsidRPr="00F52E0A">
        <w:rPr>
          <w:rFonts w:cs="Times New Roman"/>
          <w:szCs w:val="28"/>
        </w:rPr>
        <w:t>, від 5 квітня 2022 року</w:t>
      </w:r>
      <w:r w:rsidR="00117D08" w:rsidRPr="00F52E0A">
        <w:rPr>
          <w:rFonts w:cs="Times New Roman"/>
          <w:szCs w:val="28"/>
        </w:rPr>
        <w:br/>
        <w:t>№ 196-у/2022</w:t>
      </w:r>
      <w:r w:rsidR="00E02A70" w:rsidRPr="00F52E0A">
        <w:rPr>
          <w:rFonts w:cs="Times New Roman"/>
          <w:szCs w:val="28"/>
        </w:rPr>
        <w:t xml:space="preserve"> подовжила до 19 травня 2022 року</w:t>
      </w:r>
      <w:r w:rsidR="00F52E0A" w:rsidRPr="00F52E0A">
        <w:rPr>
          <w:rFonts w:cs="Times New Roman"/>
          <w:szCs w:val="28"/>
        </w:rPr>
        <w:t>, від 17 травня 2022 року</w:t>
      </w:r>
      <w:r w:rsidR="00F52E0A" w:rsidRPr="00F52E0A">
        <w:rPr>
          <w:rFonts w:cs="Times New Roman"/>
          <w:szCs w:val="28"/>
        </w:rPr>
        <w:br/>
        <w:t>№ 276-у/2022 подовжила до 16 червня 2022 року</w:t>
      </w:r>
      <w:r w:rsidR="006724F4">
        <w:rPr>
          <w:rFonts w:cs="Times New Roman"/>
          <w:szCs w:val="28"/>
        </w:rPr>
        <w:t>, від 16</w:t>
      </w:r>
      <w:r w:rsidR="006724F4" w:rsidRPr="00F52E0A">
        <w:rPr>
          <w:rFonts w:cs="Times New Roman"/>
          <w:szCs w:val="28"/>
        </w:rPr>
        <w:t xml:space="preserve"> </w:t>
      </w:r>
      <w:r w:rsidR="006724F4">
        <w:rPr>
          <w:rFonts w:cs="Times New Roman"/>
          <w:szCs w:val="28"/>
        </w:rPr>
        <w:t>червня</w:t>
      </w:r>
      <w:r w:rsidR="006724F4" w:rsidRPr="00F52E0A">
        <w:rPr>
          <w:rFonts w:cs="Times New Roman"/>
          <w:szCs w:val="28"/>
        </w:rPr>
        <w:t xml:space="preserve"> 2022 року</w:t>
      </w:r>
      <w:r w:rsidR="006724F4">
        <w:rPr>
          <w:rFonts w:cs="Times New Roman"/>
          <w:szCs w:val="28"/>
        </w:rPr>
        <w:br/>
      </w:r>
      <w:r w:rsidR="006724F4" w:rsidRPr="00F52E0A">
        <w:rPr>
          <w:rFonts w:cs="Times New Roman"/>
          <w:szCs w:val="28"/>
        </w:rPr>
        <w:t xml:space="preserve">№ </w:t>
      </w:r>
      <w:r w:rsidR="006724F4">
        <w:rPr>
          <w:rFonts w:cs="Times New Roman"/>
          <w:szCs w:val="28"/>
        </w:rPr>
        <w:t>340</w:t>
      </w:r>
      <w:r w:rsidR="006724F4" w:rsidRPr="00F52E0A">
        <w:rPr>
          <w:rFonts w:cs="Times New Roman"/>
          <w:szCs w:val="28"/>
        </w:rPr>
        <w:t>-у/2022</w:t>
      </w:r>
      <w:r w:rsidR="006724F4">
        <w:rPr>
          <w:rFonts w:cs="Times New Roman"/>
          <w:szCs w:val="28"/>
        </w:rPr>
        <w:t xml:space="preserve"> подовжила до 14 липня 2022 року</w:t>
      </w:r>
      <w:r w:rsidR="009E3628">
        <w:rPr>
          <w:rFonts w:cs="Times New Roman"/>
          <w:szCs w:val="28"/>
        </w:rPr>
        <w:t>, від 14</w:t>
      </w:r>
      <w:r w:rsidR="009E3628" w:rsidRPr="00F52E0A">
        <w:rPr>
          <w:rFonts w:cs="Times New Roman"/>
          <w:szCs w:val="28"/>
        </w:rPr>
        <w:t xml:space="preserve"> </w:t>
      </w:r>
      <w:r w:rsidR="009E3628">
        <w:rPr>
          <w:rFonts w:cs="Times New Roman"/>
          <w:szCs w:val="28"/>
        </w:rPr>
        <w:t>липня</w:t>
      </w:r>
      <w:r w:rsidR="009E3628" w:rsidRPr="00F52E0A">
        <w:rPr>
          <w:rFonts w:cs="Times New Roman"/>
          <w:szCs w:val="28"/>
        </w:rPr>
        <w:t xml:space="preserve"> 2022 року</w:t>
      </w:r>
      <w:r w:rsidR="009F284E">
        <w:rPr>
          <w:rFonts w:cs="Times New Roman"/>
          <w:szCs w:val="28"/>
        </w:rPr>
        <w:br/>
      </w:r>
      <w:r w:rsidR="009E3628" w:rsidRPr="00F52E0A">
        <w:rPr>
          <w:rFonts w:cs="Times New Roman"/>
          <w:szCs w:val="28"/>
        </w:rPr>
        <w:t xml:space="preserve">№ </w:t>
      </w:r>
      <w:r w:rsidR="009E3628">
        <w:rPr>
          <w:rFonts w:cs="Times New Roman"/>
          <w:szCs w:val="28"/>
        </w:rPr>
        <w:t>397</w:t>
      </w:r>
      <w:r w:rsidR="009E3628" w:rsidRPr="00F52E0A">
        <w:rPr>
          <w:rFonts w:cs="Times New Roman"/>
          <w:szCs w:val="28"/>
        </w:rPr>
        <w:t>-у/2022</w:t>
      </w:r>
      <w:r w:rsidR="009E3628">
        <w:rPr>
          <w:rFonts w:cs="Times New Roman"/>
          <w:szCs w:val="28"/>
        </w:rPr>
        <w:t xml:space="preserve"> подовжила до </w:t>
      </w:r>
      <w:r w:rsidR="009F284E">
        <w:rPr>
          <w:rFonts w:cs="Times New Roman"/>
          <w:szCs w:val="28"/>
        </w:rPr>
        <w:t>12 серпня 2022 року</w:t>
      </w:r>
      <w:r w:rsidR="00DA4072">
        <w:rPr>
          <w:rFonts w:cs="Times New Roman"/>
          <w:szCs w:val="28"/>
        </w:rPr>
        <w:t>, від 4</w:t>
      </w:r>
      <w:r w:rsidR="00DA4072" w:rsidRPr="00F52E0A">
        <w:rPr>
          <w:rFonts w:cs="Times New Roman"/>
          <w:szCs w:val="28"/>
        </w:rPr>
        <w:t xml:space="preserve"> </w:t>
      </w:r>
      <w:r w:rsidR="00DA4072">
        <w:rPr>
          <w:rFonts w:cs="Times New Roman"/>
          <w:szCs w:val="28"/>
        </w:rPr>
        <w:t xml:space="preserve">серпня </w:t>
      </w:r>
      <w:r w:rsidR="00DA4072" w:rsidRPr="00F52E0A">
        <w:rPr>
          <w:rFonts w:cs="Times New Roman"/>
          <w:szCs w:val="28"/>
        </w:rPr>
        <w:t>2022 року</w:t>
      </w:r>
      <w:r w:rsidR="00DA4072">
        <w:rPr>
          <w:rFonts w:cs="Times New Roman"/>
          <w:szCs w:val="28"/>
        </w:rPr>
        <w:br/>
      </w:r>
      <w:r w:rsidR="00DA4072" w:rsidRPr="00F52E0A">
        <w:rPr>
          <w:rFonts w:cs="Times New Roman"/>
          <w:szCs w:val="28"/>
        </w:rPr>
        <w:t xml:space="preserve">№ </w:t>
      </w:r>
      <w:r w:rsidR="00DA4072">
        <w:rPr>
          <w:rFonts w:cs="Times New Roman"/>
          <w:szCs w:val="28"/>
        </w:rPr>
        <w:t>452</w:t>
      </w:r>
      <w:r w:rsidR="00DA4072" w:rsidRPr="00F52E0A">
        <w:rPr>
          <w:rFonts w:cs="Times New Roman"/>
          <w:szCs w:val="28"/>
        </w:rPr>
        <w:t>-у/2022</w:t>
      </w:r>
      <w:r w:rsidR="00DA4072">
        <w:rPr>
          <w:rFonts w:cs="Times New Roman"/>
          <w:szCs w:val="28"/>
        </w:rPr>
        <w:t xml:space="preserve"> подовжила до 9 вересня 2022 року</w:t>
      </w:r>
      <w:r w:rsidR="00790380">
        <w:rPr>
          <w:rFonts w:cs="Times New Roman"/>
          <w:szCs w:val="28"/>
        </w:rPr>
        <w:t>, від 6</w:t>
      </w:r>
      <w:r w:rsidR="00790380" w:rsidRPr="00F52E0A">
        <w:rPr>
          <w:rFonts w:cs="Times New Roman"/>
          <w:szCs w:val="28"/>
        </w:rPr>
        <w:t xml:space="preserve"> </w:t>
      </w:r>
      <w:r w:rsidR="00790380">
        <w:rPr>
          <w:rFonts w:cs="Times New Roman"/>
          <w:szCs w:val="28"/>
        </w:rPr>
        <w:t xml:space="preserve">вересня </w:t>
      </w:r>
      <w:r w:rsidR="00790380" w:rsidRPr="00F52E0A">
        <w:rPr>
          <w:rFonts w:cs="Times New Roman"/>
          <w:szCs w:val="28"/>
        </w:rPr>
        <w:t>2022 року</w:t>
      </w:r>
      <w:r w:rsidR="00790380">
        <w:rPr>
          <w:rFonts w:cs="Times New Roman"/>
          <w:szCs w:val="28"/>
        </w:rPr>
        <w:br/>
      </w:r>
      <w:r w:rsidR="00790380" w:rsidRPr="00F52E0A">
        <w:rPr>
          <w:rFonts w:cs="Times New Roman"/>
          <w:szCs w:val="28"/>
        </w:rPr>
        <w:t xml:space="preserve">№ </w:t>
      </w:r>
      <w:r w:rsidR="00790380">
        <w:rPr>
          <w:rFonts w:cs="Times New Roman"/>
          <w:szCs w:val="28"/>
        </w:rPr>
        <w:t>509</w:t>
      </w:r>
      <w:r w:rsidR="00790380" w:rsidRPr="00F52E0A">
        <w:rPr>
          <w:rFonts w:cs="Times New Roman"/>
          <w:szCs w:val="28"/>
        </w:rPr>
        <w:t>-у/2022</w:t>
      </w:r>
      <w:r w:rsidR="00790380">
        <w:rPr>
          <w:rFonts w:cs="Times New Roman"/>
          <w:szCs w:val="28"/>
        </w:rPr>
        <w:t xml:space="preserve"> подовжила до 6 жовтня 2022 року </w:t>
      </w:r>
      <w:r w:rsidR="00416E22" w:rsidRPr="00F52E0A">
        <w:rPr>
          <w:rFonts w:cs="Times New Roman"/>
          <w:szCs w:val="28"/>
        </w:rPr>
        <w:t>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Малинникова Олега Федоровича щодо відповідності Конституції України (конституційності) частин першої, другої, пʼятої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680D03" w:rsidRPr="00F52E0A" w:rsidRDefault="00680D03" w:rsidP="00806517">
      <w:pPr>
        <w:spacing w:after="0" w:line="324" w:lineRule="auto"/>
        <w:ind w:firstLine="709"/>
        <w:jc w:val="both"/>
        <w:rPr>
          <w:rFonts w:cs="Times New Roman"/>
          <w:szCs w:val="28"/>
        </w:rPr>
      </w:pPr>
      <w:r w:rsidRPr="00F52E0A">
        <w:rPr>
          <w:rFonts w:cs="Times New Roman"/>
          <w:szCs w:val="28"/>
        </w:rPr>
        <w:t>У зв</w:t>
      </w:r>
      <w:r w:rsidR="00801D23" w:rsidRPr="00F52E0A">
        <w:rPr>
          <w:rFonts w:cs="Times New Roman"/>
          <w:szCs w:val="28"/>
        </w:rPr>
        <w:t>ʼ</w:t>
      </w:r>
      <w:r w:rsidRPr="00F52E0A">
        <w:rPr>
          <w:rFonts w:cs="Times New Roman"/>
          <w:szCs w:val="28"/>
        </w:rPr>
        <w:t xml:space="preserve">язку з </w:t>
      </w:r>
      <w:r w:rsidR="00447FE8">
        <w:rPr>
          <w:rFonts w:cs="Times New Roman"/>
          <w:szCs w:val="28"/>
        </w:rPr>
        <w:t>розв’язанням</w:t>
      </w:r>
      <w:r w:rsidRPr="00F52E0A">
        <w:rPr>
          <w:rFonts w:cs="Times New Roman"/>
          <w:szCs w:val="28"/>
        </w:rPr>
        <w:t xml:space="preserve"> процедурних питань суддя-доповідач звернувся з клопотанням про подовження строку для постановлення </w:t>
      </w:r>
      <w:r w:rsidR="00606EED"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w:t>
      </w:r>
      <w:r w:rsidR="00606EED" w:rsidRPr="00F52E0A">
        <w:rPr>
          <w:rFonts w:cs="Times New Roman"/>
          <w:szCs w:val="28"/>
        </w:rPr>
        <w:t xml:space="preserve"> 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606EED"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w:t>
      </w:r>
      <w:r w:rsidR="00801D23" w:rsidRPr="00F52E0A">
        <w:rPr>
          <w:rFonts w:cs="Times New Roman"/>
          <w:szCs w:val="28"/>
        </w:rPr>
        <w:t xml:space="preserve">аїни „Про Вищу раду правосуддя“ </w:t>
      </w:r>
      <w:r w:rsidRPr="00F52E0A">
        <w:rPr>
          <w:rFonts w:cs="Times New Roman"/>
          <w:szCs w:val="28"/>
        </w:rPr>
        <w:t xml:space="preserve">(розподілено </w:t>
      </w:r>
      <w:r w:rsidR="00DF3F13" w:rsidRPr="00F52E0A">
        <w:rPr>
          <w:rFonts w:cs="Times New Roman"/>
          <w:szCs w:val="28"/>
        </w:rPr>
        <w:t>7</w:t>
      </w:r>
      <w:r w:rsidRPr="00F52E0A">
        <w:rPr>
          <w:rFonts w:cs="Times New Roman"/>
          <w:szCs w:val="28"/>
        </w:rPr>
        <w:t xml:space="preserve"> </w:t>
      </w:r>
      <w:r w:rsidR="00DF3F13" w:rsidRPr="00F52E0A">
        <w:rPr>
          <w:rFonts w:cs="Times New Roman"/>
          <w:szCs w:val="28"/>
        </w:rPr>
        <w:t>квітня</w:t>
      </w:r>
      <w:r w:rsidRPr="00F52E0A">
        <w:rPr>
          <w:rFonts w:cs="Times New Roman"/>
          <w:szCs w:val="28"/>
        </w:rPr>
        <w:t xml:space="preserve"> 202</w:t>
      </w:r>
      <w:r w:rsidR="00DF3F13" w:rsidRPr="00F52E0A">
        <w:rPr>
          <w:rFonts w:cs="Times New Roman"/>
          <w:szCs w:val="28"/>
        </w:rPr>
        <w:t>1</w:t>
      </w:r>
      <w:r w:rsidRPr="00F52E0A">
        <w:rPr>
          <w:rFonts w:cs="Times New Roman"/>
          <w:szCs w:val="28"/>
        </w:rPr>
        <w:t xml:space="preserve"> року судді Конституційного Суду України </w:t>
      </w:r>
      <w:r w:rsidR="00DF3F13" w:rsidRPr="00F52E0A">
        <w:rPr>
          <w:rFonts w:cs="Times New Roman"/>
          <w:szCs w:val="28"/>
        </w:rPr>
        <w:t>Первомайському О.О.</w:t>
      </w:r>
      <w:r w:rsidRPr="00F52E0A">
        <w:rPr>
          <w:rFonts w:cs="Times New Roman"/>
          <w:szCs w:val="28"/>
        </w:rPr>
        <w:t>).</w:t>
      </w:r>
    </w:p>
    <w:p w:rsidR="00806517" w:rsidRDefault="00806517" w:rsidP="00806517">
      <w:pPr>
        <w:spacing w:after="0" w:line="324" w:lineRule="auto"/>
        <w:ind w:firstLine="709"/>
        <w:jc w:val="both"/>
        <w:rPr>
          <w:rFonts w:cs="Times New Roman"/>
          <w:szCs w:val="28"/>
        </w:rPr>
      </w:pPr>
    </w:p>
    <w:p w:rsidR="00680D03" w:rsidRDefault="00680D03" w:rsidP="00806517">
      <w:pPr>
        <w:spacing w:after="0" w:line="324" w:lineRule="auto"/>
        <w:ind w:firstLine="709"/>
        <w:jc w:val="both"/>
        <w:rPr>
          <w:rFonts w:cs="Times New Roman"/>
          <w:szCs w:val="28"/>
        </w:rPr>
      </w:pPr>
      <w:r w:rsidRPr="00F52E0A">
        <w:rPr>
          <w:rFonts w:cs="Times New Roman"/>
          <w:szCs w:val="28"/>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DA4072" w:rsidRDefault="00DA4072" w:rsidP="00806517">
      <w:pPr>
        <w:spacing w:after="0" w:line="324" w:lineRule="auto"/>
        <w:ind w:firstLine="709"/>
        <w:jc w:val="both"/>
        <w:rPr>
          <w:rFonts w:cs="Times New Roman"/>
          <w:szCs w:val="28"/>
        </w:rPr>
      </w:pPr>
    </w:p>
    <w:p w:rsidR="00680D03" w:rsidRPr="00F52E0A" w:rsidRDefault="00680D03" w:rsidP="00806517">
      <w:pPr>
        <w:spacing w:after="0" w:line="240" w:lineRule="auto"/>
        <w:jc w:val="center"/>
        <w:rPr>
          <w:rFonts w:cs="Times New Roman"/>
          <w:b/>
          <w:szCs w:val="28"/>
        </w:rPr>
      </w:pPr>
      <w:r w:rsidRPr="00F52E0A">
        <w:rPr>
          <w:rFonts w:cs="Times New Roman"/>
          <w:b/>
          <w:szCs w:val="28"/>
        </w:rPr>
        <w:lastRenderedPageBreak/>
        <w:t>у х в а л и л а:</w:t>
      </w:r>
    </w:p>
    <w:p w:rsidR="00680D03" w:rsidRPr="00F52E0A" w:rsidRDefault="00680D03" w:rsidP="00806517">
      <w:pPr>
        <w:spacing w:after="0" w:line="240" w:lineRule="auto"/>
        <w:ind w:firstLine="709"/>
        <w:jc w:val="center"/>
        <w:rPr>
          <w:rFonts w:cs="Times New Roman"/>
          <w:b/>
          <w:szCs w:val="28"/>
        </w:rPr>
      </w:pPr>
    </w:p>
    <w:p w:rsidR="00680D03" w:rsidRDefault="00680D03" w:rsidP="00806517">
      <w:pPr>
        <w:spacing w:after="0" w:line="324" w:lineRule="auto"/>
        <w:ind w:firstLine="709"/>
        <w:jc w:val="both"/>
        <w:rPr>
          <w:rFonts w:cs="Times New Roman"/>
          <w:szCs w:val="28"/>
        </w:rPr>
      </w:pPr>
      <w:r w:rsidRPr="00F52E0A">
        <w:rPr>
          <w:rFonts w:cs="Times New Roman"/>
          <w:szCs w:val="28"/>
        </w:rPr>
        <w:t xml:space="preserve">подовжити до </w:t>
      </w:r>
      <w:r w:rsidR="00824B87">
        <w:rPr>
          <w:rFonts w:cs="Times New Roman"/>
          <w:szCs w:val="28"/>
        </w:rPr>
        <w:t>3</w:t>
      </w:r>
      <w:r w:rsidR="009A4194" w:rsidRPr="00F52E0A">
        <w:rPr>
          <w:rFonts w:cs="Times New Roman"/>
          <w:szCs w:val="28"/>
        </w:rPr>
        <w:t xml:space="preserve"> </w:t>
      </w:r>
      <w:r w:rsidR="00790380">
        <w:rPr>
          <w:rFonts w:cs="Times New Roman"/>
          <w:szCs w:val="28"/>
        </w:rPr>
        <w:t>листопада</w:t>
      </w:r>
      <w:r w:rsidR="000A0010" w:rsidRPr="00F52E0A">
        <w:rPr>
          <w:rFonts w:cs="Times New Roman"/>
          <w:szCs w:val="28"/>
        </w:rPr>
        <w:t xml:space="preserve"> 2022</w:t>
      </w:r>
      <w:r w:rsidRPr="00F52E0A">
        <w:rPr>
          <w:rFonts w:cs="Times New Roman"/>
          <w:szCs w:val="28"/>
        </w:rPr>
        <w:t xml:space="preserve"> року строк постановлення </w:t>
      </w:r>
      <w:r w:rsidR="00DF3F13" w:rsidRPr="00F52E0A">
        <w:rPr>
          <w:rFonts w:cs="Times New Roman"/>
          <w:szCs w:val="28"/>
        </w:rPr>
        <w:t>Третьою</w:t>
      </w:r>
      <w:r w:rsidRPr="00F52E0A">
        <w:rPr>
          <w:rFonts w:cs="Times New Roman"/>
          <w:szCs w:val="28"/>
        </w:rPr>
        <w:t xml:space="preserve">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w:t>
      </w:r>
      <w:r w:rsidR="00DF3F13" w:rsidRPr="00F52E0A">
        <w:rPr>
          <w:rFonts w:cs="Times New Roman"/>
          <w:szCs w:val="28"/>
        </w:rPr>
        <w:t>Малинникова Олега Федоровича щодо відповідності Конституції України (конституційності) частин першої, другої, п</w:t>
      </w:r>
      <w:r w:rsidR="00801D23" w:rsidRPr="00F52E0A">
        <w:rPr>
          <w:rFonts w:cs="Times New Roman"/>
          <w:szCs w:val="28"/>
        </w:rPr>
        <w:t>ʼ</w:t>
      </w:r>
      <w:r w:rsidR="00DF3F13" w:rsidRPr="00F52E0A">
        <w:rPr>
          <w:rFonts w:cs="Times New Roman"/>
          <w:szCs w:val="28"/>
        </w:rPr>
        <w:t>ятої статті 83, абзацу першого частини другої, частини десятої статті 85, абзацу першого частини першої, частини третьої статті 88 Закону України „Про судоустрій і статус суддів“, частини другої статті 57, пункту 12 розділу ІІІ „Прикінцеві та перехідні положення“ Закону України „Про Вищу раду правосуддя“.</w:t>
      </w:r>
    </w:p>
    <w:p w:rsidR="00F677D2" w:rsidRDefault="00F677D2" w:rsidP="00806517">
      <w:pPr>
        <w:spacing w:after="0" w:line="324" w:lineRule="auto"/>
        <w:ind w:firstLine="709"/>
        <w:jc w:val="both"/>
        <w:rPr>
          <w:rFonts w:cs="Times New Roman"/>
          <w:szCs w:val="28"/>
        </w:rPr>
      </w:pPr>
    </w:p>
    <w:p w:rsidR="00F677D2" w:rsidRDefault="00F677D2" w:rsidP="00806517">
      <w:pPr>
        <w:spacing w:after="0" w:line="324" w:lineRule="auto"/>
        <w:ind w:firstLine="709"/>
        <w:jc w:val="both"/>
        <w:rPr>
          <w:rFonts w:cs="Times New Roman"/>
          <w:szCs w:val="28"/>
        </w:rPr>
      </w:pPr>
    </w:p>
    <w:p w:rsidR="00F677D2" w:rsidRDefault="00F677D2" w:rsidP="00806517">
      <w:pPr>
        <w:spacing w:after="0" w:line="324" w:lineRule="auto"/>
        <w:ind w:firstLine="709"/>
        <w:jc w:val="both"/>
        <w:rPr>
          <w:rFonts w:cs="Times New Roman"/>
          <w:szCs w:val="28"/>
        </w:rPr>
      </w:pPr>
      <w:bookmarkStart w:id="0" w:name="_GoBack"/>
    </w:p>
    <w:p w:rsidR="00F677D2" w:rsidRPr="003709A9" w:rsidRDefault="00F677D2" w:rsidP="00F677D2">
      <w:pPr>
        <w:spacing w:after="0" w:line="240" w:lineRule="auto"/>
        <w:ind w:left="4254"/>
        <w:jc w:val="center"/>
        <w:rPr>
          <w:rFonts w:cs="Times New Roman"/>
          <w:b/>
          <w:caps/>
          <w:szCs w:val="28"/>
        </w:rPr>
      </w:pPr>
      <w:r w:rsidRPr="003709A9">
        <w:rPr>
          <w:rFonts w:cs="Times New Roman"/>
          <w:b/>
          <w:caps/>
          <w:szCs w:val="28"/>
        </w:rPr>
        <w:t>Велика палата</w:t>
      </w:r>
    </w:p>
    <w:p w:rsidR="00F677D2" w:rsidRPr="003709A9" w:rsidRDefault="00F677D2" w:rsidP="00F677D2">
      <w:pPr>
        <w:spacing w:after="0" w:line="240" w:lineRule="auto"/>
        <w:ind w:left="4253"/>
        <w:jc w:val="center"/>
        <w:rPr>
          <w:rFonts w:cs="Times New Roman"/>
          <w:szCs w:val="28"/>
        </w:rPr>
      </w:pPr>
      <w:r w:rsidRPr="003709A9">
        <w:rPr>
          <w:rFonts w:cs="Times New Roman"/>
          <w:b/>
          <w:caps/>
          <w:szCs w:val="28"/>
        </w:rPr>
        <w:t>Конституційного Суду України</w:t>
      </w:r>
    </w:p>
    <w:bookmarkEnd w:id="0"/>
    <w:p w:rsidR="00F677D2" w:rsidRDefault="00F677D2" w:rsidP="00806517">
      <w:pPr>
        <w:spacing w:after="0" w:line="324" w:lineRule="auto"/>
        <w:ind w:firstLine="709"/>
        <w:jc w:val="both"/>
        <w:rPr>
          <w:rFonts w:cs="Times New Roman"/>
          <w:szCs w:val="28"/>
        </w:rPr>
      </w:pPr>
    </w:p>
    <w:p w:rsidR="0026554B" w:rsidRDefault="0026554B" w:rsidP="00DA4072">
      <w:pPr>
        <w:spacing w:after="0" w:line="240" w:lineRule="auto"/>
        <w:ind w:firstLine="709"/>
        <w:jc w:val="both"/>
        <w:rPr>
          <w:rFonts w:cs="Times New Roman"/>
          <w:szCs w:val="28"/>
        </w:rPr>
      </w:pPr>
    </w:p>
    <w:p w:rsidR="00DA4072" w:rsidRPr="00806517" w:rsidRDefault="00DA4072" w:rsidP="00DA4072">
      <w:pPr>
        <w:spacing w:after="0" w:line="240" w:lineRule="auto"/>
        <w:ind w:firstLine="709"/>
        <w:jc w:val="both"/>
        <w:rPr>
          <w:rFonts w:cs="Times New Roman"/>
          <w:sz w:val="2"/>
          <w:szCs w:val="2"/>
        </w:rPr>
      </w:pPr>
    </w:p>
    <w:sectPr w:rsidR="00DA4072" w:rsidRPr="00806517" w:rsidSect="00790380">
      <w:headerReference w:type="default" r:id="rId13"/>
      <w:footerReference w:type="default" r:id="rId14"/>
      <w:footerReference w:type="first" r:id="rId15"/>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21" w:rsidRDefault="00856A21" w:rsidP="00BE1ED8">
      <w:pPr>
        <w:spacing w:after="0" w:line="240" w:lineRule="auto"/>
      </w:pPr>
      <w:r>
        <w:separator/>
      </w:r>
    </w:p>
  </w:endnote>
  <w:endnote w:type="continuationSeparator" w:id="0">
    <w:p w:rsidR="00856A21" w:rsidRDefault="00856A21" w:rsidP="00BE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F677D2">
      <w:rPr>
        <w:rFonts w:cs="Times New Roman"/>
        <w:noProof/>
        <w:sz w:val="10"/>
        <w:szCs w:val="10"/>
      </w:rPr>
      <w:t>G:\2022\Suddi\Uhvala VP\539.docx</w:t>
    </w:r>
    <w:r w:rsidRPr="00BE1ED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5"/>
      <w:spacing w:after="0" w:line="240" w:lineRule="auto"/>
      <w:rPr>
        <w:sz w:val="10"/>
        <w:szCs w:val="10"/>
      </w:rPr>
    </w:pPr>
    <w:r w:rsidRPr="00BE1ED8">
      <w:rPr>
        <w:sz w:val="10"/>
        <w:szCs w:val="10"/>
      </w:rPr>
      <w:fldChar w:fldCharType="begin"/>
    </w:r>
    <w:r w:rsidRPr="00BE1ED8">
      <w:rPr>
        <w:rFonts w:cs="Times New Roman"/>
        <w:sz w:val="10"/>
        <w:szCs w:val="10"/>
      </w:rPr>
      <w:instrText xml:space="preserve"> FILENAME \p \* MERGEFORMAT </w:instrText>
    </w:r>
    <w:r w:rsidRPr="00BE1ED8">
      <w:rPr>
        <w:sz w:val="10"/>
        <w:szCs w:val="10"/>
      </w:rPr>
      <w:fldChar w:fldCharType="separate"/>
    </w:r>
    <w:r w:rsidR="00F677D2">
      <w:rPr>
        <w:rFonts w:cs="Times New Roman"/>
        <w:noProof/>
        <w:sz w:val="10"/>
        <w:szCs w:val="10"/>
      </w:rPr>
      <w:t>G:\2022\Suddi\Uhvala VP\539.docx</w:t>
    </w:r>
    <w:r w:rsidRPr="00BE1ED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A21" w:rsidRDefault="00856A21" w:rsidP="00BE1ED8">
      <w:pPr>
        <w:spacing w:after="0" w:line="240" w:lineRule="auto"/>
      </w:pPr>
      <w:r>
        <w:separator/>
      </w:r>
    </w:p>
  </w:footnote>
  <w:footnote w:type="continuationSeparator" w:id="0">
    <w:p w:rsidR="00856A21" w:rsidRDefault="00856A21" w:rsidP="00BE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D8" w:rsidRPr="00BE1ED8" w:rsidRDefault="00BE1ED8" w:rsidP="00BE1ED8">
    <w:pPr>
      <w:pStyle w:val="a3"/>
      <w:jc w:val="center"/>
      <w:rPr>
        <w:sz w:val="28"/>
        <w:szCs w:val="28"/>
      </w:rPr>
    </w:pPr>
    <w:r w:rsidRPr="00BE1ED8">
      <w:rPr>
        <w:sz w:val="28"/>
        <w:szCs w:val="28"/>
      </w:rPr>
      <w:fldChar w:fldCharType="begin"/>
    </w:r>
    <w:r w:rsidRPr="00BE1ED8">
      <w:rPr>
        <w:sz w:val="28"/>
        <w:szCs w:val="28"/>
      </w:rPr>
      <w:instrText>PAGE   \* MERGEFORMAT</w:instrText>
    </w:r>
    <w:r w:rsidRPr="00BE1ED8">
      <w:rPr>
        <w:sz w:val="28"/>
        <w:szCs w:val="28"/>
      </w:rPr>
      <w:fldChar w:fldCharType="separate"/>
    </w:r>
    <w:r w:rsidR="00F677D2">
      <w:rPr>
        <w:noProof/>
        <w:sz w:val="28"/>
        <w:szCs w:val="28"/>
      </w:rPr>
      <w:t>4</w:t>
    </w:r>
    <w:r w:rsidRPr="00BE1ED8">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D03"/>
    <w:rsid w:val="00007B93"/>
    <w:rsid w:val="000307D7"/>
    <w:rsid w:val="0004264F"/>
    <w:rsid w:val="00050FD9"/>
    <w:rsid w:val="00054889"/>
    <w:rsid w:val="000A0010"/>
    <w:rsid w:val="000B4003"/>
    <w:rsid w:val="000E6A66"/>
    <w:rsid w:val="00117D08"/>
    <w:rsid w:val="00132D02"/>
    <w:rsid w:val="00141E3D"/>
    <w:rsid w:val="00163E6B"/>
    <w:rsid w:val="001962A5"/>
    <w:rsid w:val="001D2683"/>
    <w:rsid w:val="001D3393"/>
    <w:rsid w:val="001D6FB2"/>
    <w:rsid w:val="00247F56"/>
    <w:rsid w:val="0026554B"/>
    <w:rsid w:val="00273447"/>
    <w:rsid w:val="002B599F"/>
    <w:rsid w:val="002C1439"/>
    <w:rsid w:val="002E2031"/>
    <w:rsid w:val="00326348"/>
    <w:rsid w:val="003322C2"/>
    <w:rsid w:val="00352E92"/>
    <w:rsid w:val="00386659"/>
    <w:rsid w:val="003A5966"/>
    <w:rsid w:val="003A795D"/>
    <w:rsid w:val="003E7BB5"/>
    <w:rsid w:val="00402746"/>
    <w:rsid w:val="00416E22"/>
    <w:rsid w:val="00420FAC"/>
    <w:rsid w:val="0043394A"/>
    <w:rsid w:val="0043454D"/>
    <w:rsid w:val="00447FE8"/>
    <w:rsid w:val="00484FFB"/>
    <w:rsid w:val="004A05FB"/>
    <w:rsid w:val="004F54CF"/>
    <w:rsid w:val="00504E13"/>
    <w:rsid w:val="005525BF"/>
    <w:rsid w:val="005839FB"/>
    <w:rsid w:val="00587981"/>
    <w:rsid w:val="005A000D"/>
    <w:rsid w:val="005D066D"/>
    <w:rsid w:val="00602C5A"/>
    <w:rsid w:val="00606EED"/>
    <w:rsid w:val="006471CA"/>
    <w:rsid w:val="006724F4"/>
    <w:rsid w:val="00680D03"/>
    <w:rsid w:val="00687881"/>
    <w:rsid w:val="006C2E50"/>
    <w:rsid w:val="006F1CD9"/>
    <w:rsid w:val="006F5FF0"/>
    <w:rsid w:val="00705602"/>
    <w:rsid w:val="00717710"/>
    <w:rsid w:val="00740DD9"/>
    <w:rsid w:val="00765A58"/>
    <w:rsid w:val="00774B04"/>
    <w:rsid w:val="00785982"/>
    <w:rsid w:val="00790380"/>
    <w:rsid w:val="00793201"/>
    <w:rsid w:val="007E653D"/>
    <w:rsid w:val="00801D23"/>
    <w:rsid w:val="00802461"/>
    <w:rsid w:val="00806517"/>
    <w:rsid w:val="00824B87"/>
    <w:rsid w:val="00856A21"/>
    <w:rsid w:val="0087022D"/>
    <w:rsid w:val="00883600"/>
    <w:rsid w:val="00893A55"/>
    <w:rsid w:val="008D68A6"/>
    <w:rsid w:val="00972C86"/>
    <w:rsid w:val="00976E4F"/>
    <w:rsid w:val="00983CB2"/>
    <w:rsid w:val="009977A1"/>
    <w:rsid w:val="009A4194"/>
    <w:rsid w:val="009A4BF0"/>
    <w:rsid w:val="009B419E"/>
    <w:rsid w:val="009E3628"/>
    <w:rsid w:val="009F284E"/>
    <w:rsid w:val="009F2EEF"/>
    <w:rsid w:val="00A00106"/>
    <w:rsid w:val="00A05C32"/>
    <w:rsid w:val="00A57CC0"/>
    <w:rsid w:val="00AA3E0B"/>
    <w:rsid w:val="00AF48F4"/>
    <w:rsid w:val="00B36CCB"/>
    <w:rsid w:val="00B4550D"/>
    <w:rsid w:val="00B45AF8"/>
    <w:rsid w:val="00B6246A"/>
    <w:rsid w:val="00BC6D4D"/>
    <w:rsid w:val="00BE1ED8"/>
    <w:rsid w:val="00BF0093"/>
    <w:rsid w:val="00C04C16"/>
    <w:rsid w:val="00C101D5"/>
    <w:rsid w:val="00C3526D"/>
    <w:rsid w:val="00C363FC"/>
    <w:rsid w:val="00C50A9B"/>
    <w:rsid w:val="00C513EB"/>
    <w:rsid w:val="00C8391F"/>
    <w:rsid w:val="00C95776"/>
    <w:rsid w:val="00C97A49"/>
    <w:rsid w:val="00CE7637"/>
    <w:rsid w:val="00D10F6C"/>
    <w:rsid w:val="00D23D2B"/>
    <w:rsid w:val="00D56062"/>
    <w:rsid w:val="00D97E33"/>
    <w:rsid w:val="00DA4072"/>
    <w:rsid w:val="00DB217A"/>
    <w:rsid w:val="00DD53A5"/>
    <w:rsid w:val="00DF3F13"/>
    <w:rsid w:val="00DF5299"/>
    <w:rsid w:val="00E02A70"/>
    <w:rsid w:val="00E35B59"/>
    <w:rsid w:val="00E379EC"/>
    <w:rsid w:val="00E65EB0"/>
    <w:rsid w:val="00E87696"/>
    <w:rsid w:val="00EB46D7"/>
    <w:rsid w:val="00EB5840"/>
    <w:rsid w:val="00EC0F10"/>
    <w:rsid w:val="00F268A0"/>
    <w:rsid w:val="00F47341"/>
    <w:rsid w:val="00F52E0A"/>
    <w:rsid w:val="00F677D2"/>
    <w:rsid w:val="00F94CB0"/>
    <w:rsid w:val="00FB1DEF"/>
    <w:rsid w:val="00FC6586"/>
    <w:rsid w:val="00FC7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E916"/>
  <w15:chartTrackingRefBased/>
  <w15:docId w15:val="{65886DD6-E0BC-447A-8BAA-103F1131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D03"/>
    <w:pPr>
      <w:spacing w:after="160" w:line="259" w:lineRule="auto"/>
    </w:pPr>
    <w:rPr>
      <w:rFonts w:ascii="Times New Roman" w:hAnsi="Times New Roman" w:cs="Calibri"/>
      <w:sz w:val="28"/>
      <w:szCs w:val="22"/>
      <w:lang w:eastAsia="en-US"/>
    </w:rPr>
  </w:style>
  <w:style w:type="paragraph" w:styleId="1">
    <w:name w:val="heading 1"/>
    <w:basedOn w:val="a"/>
    <w:next w:val="a"/>
    <w:link w:val="10"/>
    <w:qFormat/>
    <w:rsid w:val="00BE1ED8"/>
    <w:pPr>
      <w:keepNext/>
      <w:spacing w:after="0" w:line="221" w:lineRule="auto"/>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4">
    <w:name w:val="rvts44"/>
    <w:basedOn w:val="a0"/>
    <w:rsid w:val="00680D03"/>
  </w:style>
  <w:style w:type="character" w:customStyle="1" w:styleId="10">
    <w:name w:val="Заголовок 1 Знак"/>
    <w:link w:val="1"/>
    <w:rsid w:val="00BE1ED8"/>
    <w:rPr>
      <w:rFonts w:ascii="Times New Roman" w:eastAsia="Times New Roman" w:hAnsi="Times New Roman"/>
      <w:sz w:val="28"/>
      <w:lang w:eastAsia="ru-RU"/>
    </w:rPr>
  </w:style>
  <w:style w:type="paragraph" w:styleId="a3">
    <w:name w:val="header"/>
    <w:basedOn w:val="a"/>
    <w:link w:val="a4"/>
    <w:rsid w:val="00BE1ED8"/>
    <w:pPr>
      <w:tabs>
        <w:tab w:val="center" w:pos="4153"/>
        <w:tab w:val="right" w:pos="8306"/>
      </w:tabs>
      <w:spacing w:after="0" w:line="240" w:lineRule="auto"/>
    </w:pPr>
    <w:rPr>
      <w:rFonts w:eastAsia="Times New Roman" w:cs="Times New Roman"/>
      <w:sz w:val="20"/>
      <w:szCs w:val="20"/>
      <w:lang w:eastAsia="ru-RU"/>
    </w:rPr>
  </w:style>
  <w:style w:type="character" w:customStyle="1" w:styleId="a4">
    <w:name w:val="Верхній колонтитул Знак"/>
    <w:link w:val="a3"/>
    <w:qFormat/>
    <w:rsid w:val="00BE1ED8"/>
    <w:rPr>
      <w:rFonts w:ascii="Times New Roman" w:eastAsia="Times New Roman" w:hAnsi="Times New Roman"/>
      <w:lang w:eastAsia="ru-RU"/>
    </w:rPr>
  </w:style>
  <w:style w:type="paragraph" w:styleId="a5">
    <w:name w:val="footer"/>
    <w:basedOn w:val="a"/>
    <w:link w:val="a6"/>
    <w:uiPriority w:val="99"/>
    <w:unhideWhenUsed/>
    <w:rsid w:val="00BE1ED8"/>
    <w:pPr>
      <w:tabs>
        <w:tab w:val="center" w:pos="4819"/>
        <w:tab w:val="right" w:pos="9639"/>
      </w:tabs>
    </w:pPr>
  </w:style>
  <w:style w:type="character" w:customStyle="1" w:styleId="a6">
    <w:name w:val="Нижній колонтитул Знак"/>
    <w:link w:val="a5"/>
    <w:uiPriority w:val="99"/>
    <w:rsid w:val="00BE1ED8"/>
    <w:rPr>
      <w:rFonts w:ascii="Times New Roman" w:hAnsi="Times New Roman" w:cs="Calibri"/>
      <w:sz w:val="28"/>
      <w:szCs w:val="22"/>
      <w:lang w:eastAsia="en-US"/>
    </w:rPr>
  </w:style>
  <w:style w:type="paragraph" w:styleId="a7">
    <w:name w:val="Balloon Text"/>
    <w:basedOn w:val="a"/>
    <w:link w:val="a8"/>
    <w:uiPriority w:val="99"/>
    <w:semiHidden/>
    <w:unhideWhenUsed/>
    <w:rsid w:val="00FC74CA"/>
    <w:pPr>
      <w:spacing w:after="0" w:line="240" w:lineRule="auto"/>
    </w:pPr>
    <w:rPr>
      <w:rFonts w:ascii="Segoe UI" w:hAnsi="Segoe UI" w:cs="Segoe UI"/>
      <w:sz w:val="18"/>
      <w:szCs w:val="18"/>
    </w:rPr>
  </w:style>
  <w:style w:type="character" w:customStyle="1" w:styleId="a8">
    <w:name w:val="Текст у виносці Знак"/>
    <w:link w:val="a7"/>
    <w:uiPriority w:val="99"/>
    <w:semiHidden/>
    <w:rsid w:val="00FC74CA"/>
    <w:rPr>
      <w:rFonts w:ascii="Segoe UI" w:hAnsi="Segoe UI" w:cs="Segoe UI"/>
      <w:sz w:val="18"/>
      <w:szCs w:val="18"/>
      <w:lang w:eastAsia="en-US"/>
    </w:rPr>
  </w:style>
  <w:style w:type="paragraph" w:styleId="a9">
    <w:name w:val="No Spacing"/>
    <w:uiPriority w:val="1"/>
    <w:qFormat/>
    <w:rsid w:val="00DB217A"/>
    <w:pPr>
      <w:widowControl w:val="0"/>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Value>Письмове слухання</Value>
    </ProceedingForms>
    <_dlc_BarcodeImage xmlns="e6b3a831-0ae3-48cf-adb6-9af8d233054f" xsi:nil="true"/>
    <TaxCatchAll xmlns="4f464736-7d1e-4019-91e9-ff984cf39a64">
      <Value>114</Value>
    </TaxCatchAll>
    <RegNumber xmlns="e6b3a831-0ae3-48cf-adb6-9af8d233054f"> 101-у/2020</RegNumber>
    <LSDocumentType xmlns="4f464736-7d1e-4019-91e9-ff984cf39a64">Тех.документи</LSDocumentType>
    <AbsentJudges xmlns="4f464736-7d1e-4019-91e9-ff984cf39a64"/>
    <LSiIncomingDocumentNumberDate xmlns="e6b3a831-0ae3-48cf-adb6-9af8d233054f">2020-12-10T22:00:00+00:00</LSiIncomingDocumentNumberDate>
    <RefusalReasons xmlns="e6b3a831-0ae3-48cf-adb6-9af8d233054f"/>
    <SeparateOpinion xmlns="4f464736-7d1e-4019-91e9-ff984cf39a64" xsi:nil="true"/>
    <b84a52b67ffe4d40a7c6c95323015ea2 xmlns="e6b3a831-0ae3-48cf-adb6-9af8d233054f">
      <Terms xmlns="http://schemas.microsoft.com/office/infopath/2007/PartnerControls"/>
    </b84a52b67ffe4d40a7c6c95323015ea2>
    <PublicInterest xmlns="4f464736-7d1e-4019-91e9-ff984cf39a64">false</PublicInterest>
    <_x0426__x0456__x043b__x044c__x043e__x0432__x0456__x0020__x0430__x0443__x0434__x0438__x0442__x043e__x0440__x0456__x0457_ xmlns="e6b3a831-0ae3-48cf-adb6-9af8d233054f" xsi:nil="true"/>
    <DecreeSigningDate xmlns="e6b3a831-0ae3-48cf-adb6-9af8d233054f">2020-12-22T22:00:00+00:00</DecreeSigningDate>
    <ExcerptsEliminating xmlns="4f464736-7d1e-4019-91e9-ff984cf39a64">Так</ExcerptsEliminating>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2020-12-22T10:49:31+00:00</RegDate>
    <LSiAppealSubject xmlns="e6b3a831-0ae3-48cf-adb6-9af8d233054f">Юридичні особи</LSiAppealSubject>
    <MaintenanceOrder xmlns="4f464736-7d1e-4019-91e9-ff984cf39a64" xsi:nil="true"/>
    <ShortContent xmlns="e6b3a831-0ae3-48cf-adb6-9af8d233054f">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ShortContent>
    <LSiIncomingDocumentType xmlns="e6b3a831-0ae3-48cf-adb6-9af8d233054f">Конституційна скарга</LSiIncomingDocumentType>
    <LSiODAutor xmlns="4f464736-7d1e-4019-91e9-ff984cf39a64">
      <UserInfo>
        <DisplayName/>
        <AccountId xsi:nil="true"/>
        <AccountType/>
      </UserInfo>
    </LSiODAutor>
    <ConsiderationGrounds xmlns="e6b3a831-0ae3-48cf-adb6-9af8d233054f">Клопотання судді про подовження строків</ConsiderationGrounds>
    <LSiIncomingDocumentNumber xmlns="e6b3a831-0ae3-48cf-adb6-9af8d233054f">16/573 </LSiIncomingDocumentNumber>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75" ma:contentTypeDescription="Створення нового документа." ma:contentTypeScope="" ma:versionID="bd967704b99cb13fc5eb5fdefa849b6e">
  <xsd:schema xmlns:xsd="http://www.w3.org/2001/XMLSchema" xmlns:xs="http://www.w3.org/2001/XMLSchema" xmlns:p="http://schemas.microsoft.com/office/2006/metadata/properties" xmlns:ns1="http://schemas.microsoft.com/sharepoint/v3" xmlns:ns2="e6b3a831-0ae3-48cf-adb6-9af8d233054f" xmlns:ns3="4f464736-7d1e-4019-91e9-ff984cf39a64" targetNamespace="http://schemas.microsoft.com/office/2006/metadata/properties" ma:root="true" ma:fieldsID="3fba3312cde2dea9681a90ccb09422e5" ns1:_="" ns2:_="" ns3:_="">
    <xsd:import namespace="http://schemas.microsoft.com/sharepoint/v3"/>
    <xsd:import namespace="e6b3a831-0ae3-48cf-adb6-9af8d233054f"/>
    <xsd:import namespace="4f464736-7d1e-4019-91e9-ff984cf39a64"/>
    <xsd:element name="properties">
      <xsd:complexType>
        <xsd:sequence>
          <xsd:element name="documentManagement">
            <xsd:complexType>
              <xsd:all>
                <xsd:element ref="ns2:ShortContent" minOccurs="0"/>
                <xsd:element ref="ns2:ConsiderationGrounds" minOccurs="0"/>
                <xsd:element ref="ns2:LSiIncomingDocumentType" minOccurs="0"/>
                <xsd:element ref="ns2:LSiIncomingDocumentNumber" minOccurs="0"/>
                <xsd:element ref="ns2:LSiIncomingDocumentNumberDate" minOccurs="0"/>
                <xsd:element ref="ns2:LSiAppealSubject" minOccurs="0"/>
                <xsd:element ref="ns2:LSiJudge" minOccurs="0"/>
                <xsd:element ref="ns2:RefusalReasons" minOccurs="0"/>
                <xsd:element ref="ns2:DecreeSigningDate" minOccurs="0"/>
                <xsd:element ref="ns3:PublicInterest" minOccurs="0"/>
                <xsd:element ref="ns3:AbsentJudges" minOccurs="0"/>
                <xsd:element ref="ns3:SeparateOpinion" minOccurs="0"/>
                <xsd:element ref="ns3:RegNumber2" minOccurs="0"/>
                <xsd:element ref="ns3:ExcerptsEliminating" minOccurs="0"/>
                <xsd:element ref="ns3:RapporteurJudge" minOccurs="0"/>
                <xsd:element ref="ns3:MaintenanceOrder" minOccurs="0"/>
                <xsd:element ref="ns2:ProceedingForms" minOccurs="0"/>
                <xsd:element ref="ns2:RegDate" minOccurs="0"/>
                <xsd:element ref="ns2:RegNumber" minOccurs="0"/>
                <xsd:element ref="ns3:LSDocumentType"/>
                <xsd:element ref="ns2:_x0426__x0456__x043b__x044c__x043e__x0432__x0456__x0020__x0430__x0443__x0434__x0438__x0442__x043e__x0440__x0456__x0457_" minOccurs="0"/>
                <xsd:element ref="ns2:_dlc_BarcodeValue" minOccurs="0"/>
                <xsd:element ref="ns2:_dlc_BarcodeImage" minOccurs="0"/>
                <xsd:element ref="ns2:_dlc_BarcodePreview" minOccurs="0"/>
                <xsd:element ref="ns1:_dlc_Exempt" minOccurs="0"/>
                <xsd:element ref="ns3:SharedWithUsers" minOccurs="0"/>
                <xsd:element ref="ns3:_dlc_DocId" minOccurs="0"/>
                <xsd:element ref="ns3:_dlc_DocIdUrl" minOccurs="0"/>
                <xsd:element ref="ns3:_dlc_DocIdPersistId" minOccurs="0"/>
                <xsd:element ref="ns2:b495a187a7fa4e8c9eba746181579c83" minOccurs="0"/>
                <xsd:element ref="ns3:TaxCatchAll" minOccurs="0"/>
                <xsd:element ref="ns2:b84a52b67ffe4d40a7c6c95323015ea2" minOccurs="0"/>
                <xsd:element ref="ns2:LS" minOccurs="0"/>
                <xsd:element ref="ns3:LSiOD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ShortContent" ma:index="2" nillable="true" ma:displayName="Назва ухвали" ma:hidden="true" ma:internalName="ShortContent" ma:readOnly="false">
      <xsd:simpleType>
        <xsd:restriction base="dms:Note"/>
      </xsd:simpleType>
    </xsd:element>
    <xsd:element name="ConsiderationGrounds" ma:index="3" nillable="true" ma:displayName="Підстава винесення питання на розгляд Великої палати" ma:format="Dropdown" ma:internalName="ConsiderationGrounds">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5" nillable="true" ma:displayName="Реєстр. вх. №" ma:internalName="LSiIncomingDocumentNumber">
      <xsd:simpleType>
        <xsd:restriction base="dms:Text">
          <xsd:maxLength value="255"/>
        </xsd:restriction>
      </xsd:simpleType>
    </xsd:element>
    <xsd:element name="LSiIncomingDocumentNumberDate" ma:index="6" nillable="true" ma:displayName="Дата вх. документа" ma:format="DateTime" ma:indexed="true" ma:internalName="LSiIncomingDocumentNumberDat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8"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9" nillable="true" ma:displayName="Підстави для відмови у відкритті (закриття)" ma:internalName="RefusalReasons">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0" nillable="true" ma:displayName="Дата підписання ухвали" ma:format="DateTime" ma:hidden="true" ma:indexed="true" ma:internalName="DecreeSigningDate" ma:readOnly="false">
      <xsd:simpleType>
        <xsd:restriction base="dms:DateTime"/>
      </xsd:simpleType>
    </xsd:element>
    <xsd:element name="ProceedingForms" ma:index="20" nillable="true" ma:displayName="Форма провадження" ma:default="Письмове слухання" ma:hidden="true" ma:internalName="ProceedingForms" ma:readOnly="false">
      <xsd:complexType>
        <xsd:complexContent>
          <xsd:extension base="dms:MultiChoice">
            <xsd:sequence>
              <xsd:element name="Value" maxOccurs="unbounded" minOccurs="0" nillable="true">
                <xsd:simpleType>
                  <xsd:restriction base="dms:Choice">
                    <xsd:enumeration value="Письмове слухання"/>
                    <xsd:enumeration value="Усне слухання"/>
                  </xsd:restriction>
                </xsd:simpleType>
              </xsd:element>
            </xsd:sequence>
          </xsd:extension>
        </xsd:complexContent>
      </xsd:complexType>
    </xsd:element>
    <xsd:element name="RegDate" ma:index="21" nillable="true" ma:displayName="Дата прийняття" ma:format="DateOnly" ma:indexed="true" ma:internalName="RegDate">
      <xsd:simpleType>
        <xsd:restriction base="dms:DateTime"/>
      </xsd:simpleType>
    </xsd:element>
    <xsd:element name="RegNumber" ma:index="22" nillable="true" ma:displayName="Реєстр. № акта" ma:internalName="RegNumber">
      <xsd:simpleType>
        <xsd:restriction base="dms:Text">
          <xsd:maxLength value="255"/>
        </xsd:restriction>
      </xsd:simpleType>
    </xsd:element>
    <xsd:element name="_x0426__x0456__x043b__x044c__x043e__x0432__x0456__x0020__x0430__x0443__x0434__x0438__x0442__x043e__x0440__x0456__x0457_" ma:index="2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5"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6" nillable="true" ma:displayName="Зображення штрих-коду" ma:description="" ma:hidden="true" ma:internalName="_dlc_BarcodeImage" ma:readOnly="false">
      <xsd:simpleType>
        <xsd:restriction base="dms:Note"/>
      </xsd:simpleType>
    </xsd:element>
    <xsd:element name="_dlc_BarcodePreview" ma:index="27"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6"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8" nillable="true" ma:taxonomy="true" ma:internalName="b84a52b67ffe4d40a7c6c95323015ea2" ma:taxonomyFieldName="DecreeRoute" ma:displayName="Тип акта"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9" nillable="true" ma:displayName="LS" ma:internalName="L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3" nillable="true" ma:displayName="Відкрито провадження з мотивів суспільного інтересу" ma:default="0" ma:internalName="PublicInterest" ma:readOnly="false">
      <xsd:simpleType>
        <xsd:restriction base="dms:Boolean"/>
      </xsd:simpleType>
    </xsd:element>
    <xsd:element name="AbsentJudges" ma:index="14" nillable="true" ma:displayName="Відсутні судді" ma:internalName="AbsentJudges">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5"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6" nillable="true" ma:displayName="№ справи" ma:hidden="true" ma:internalName="RegNumber2" ma:readOnly="false">
      <xsd:simpleType>
        <xsd:restriction base="dms:Text">
          <xsd:maxLength value="255"/>
        </xsd:restriction>
      </xsd:simpleType>
    </xsd:element>
    <xsd:element name="ExcerptsEliminating" ma:index="17" nillable="true" ma:displayName="Ухвала про усунення описок" ma:default="Так" ma:format="RadioButtons" ma:hidden="true" ma:internalName="ExcerptsEliminating" ma:readOnly="false">
      <xsd:simpleType>
        <xsd:restriction base="dms:Choice">
          <xsd:enumeration value="Так"/>
          <xsd:enumeration value="Ні"/>
        </xsd:restriction>
      </xsd:simpleType>
    </xsd:element>
    <xsd:element name="RapporteurJudge" ma:index="18" nillable="true" ma:displayName="Суддя-доповідач" ma:internalName="RapporteurJudg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9"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23"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4"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LSiODAutor" ma:index="43"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ShortContent"><![CDATA[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Імені Калашника" щодо відповідності Конституції України (конституційності) припису абзацу першого частини третьої статті 23 Закону України "Про прокуратуру" від 14 жовтня 2014 року № 1697-VII]]></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3AA81-8949-4E4B-9157-F62B715C931C}">
  <ds:schemaRefs>
    <ds:schemaRef ds:uri="http://schemas.microsoft.com/sharepoint/v3/contenttype/forms"/>
  </ds:schemaRefs>
</ds:datastoreItem>
</file>

<file path=customXml/itemProps2.xml><?xml version="1.0" encoding="utf-8"?>
<ds:datastoreItem xmlns:ds="http://schemas.openxmlformats.org/officeDocument/2006/customXml" ds:itemID="{E7953320-DAB9-4670-B5EE-C44D62662D6D}">
  <ds:schemaRefs>
    <ds:schemaRef ds:uri="office.server.policy"/>
  </ds:schemaRefs>
</ds:datastoreItem>
</file>

<file path=customXml/itemProps3.xml><?xml version="1.0" encoding="utf-8"?>
<ds:datastoreItem xmlns:ds="http://schemas.openxmlformats.org/officeDocument/2006/customXml" ds:itemID="{438369A4-AD62-4DD4-B47F-D069B1F7B75C}">
  <ds:schemaRefs>
    <ds:schemaRef ds:uri="http://purl.org/dc/dcmitype/"/>
    <ds:schemaRef ds:uri="http://purl.org/dc/elements/1.1/"/>
    <ds:schemaRef ds:uri="http://schemas.microsoft.com/office/2006/metadata/properties"/>
    <ds:schemaRef ds:uri="http://schemas.openxmlformats.org/package/2006/metadata/core-properties"/>
    <ds:schemaRef ds:uri="4f464736-7d1e-4019-91e9-ff984cf39a64"/>
    <ds:schemaRef ds:uri="http://purl.org/dc/terms/"/>
    <ds:schemaRef ds:uri="http://schemas.microsoft.com/sharepoint/v3"/>
    <ds:schemaRef ds:uri="http://schemas.microsoft.com/office/2006/documentManagement/types"/>
    <ds:schemaRef ds:uri="http://schemas.microsoft.com/office/infopath/2007/PartnerControls"/>
    <ds:schemaRef ds:uri="e6b3a831-0ae3-48cf-adb6-9af8d233054f"/>
    <ds:schemaRef ds:uri="http://www.w3.org/XML/1998/namespace"/>
  </ds:schemaRefs>
</ds:datastoreItem>
</file>

<file path=customXml/itemProps4.xml><?xml version="1.0" encoding="utf-8"?>
<ds:datastoreItem xmlns:ds="http://schemas.openxmlformats.org/officeDocument/2006/customXml" ds:itemID="{C82470EE-459C-4E5B-B342-F1E34E3F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3a831-0ae3-48cf-adb6-9af8d233054f"/>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80FFCD-C590-48EE-B366-CDC7F979E2E9}">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89156EBC-879B-4BCF-A8D3-3B2069178E36}">
  <ds:schemaRefs>
    <ds:schemaRef ds:uri="http://schemas.microsoft.com/sharepoint/events"/>
  </ds:schemaRefs>
</ds:datastoreItem>
</file>

<file path=customXml/itemProps7.xml><?xml version="1.0" encoding="utf-8"?>
<ds:datastoreItem xmlns:ds="http://schemas.openxmlformats.org/officeDocument/2006/customXml" ds:itemID="{D5D88A6B-2789-4AD5-B3B7-32F04C7A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3892</Words>
  <Characters>2219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Олена Б. Алєксєйченко</cp:lastModifiedBy>
  <cp:revision>7</cp:revision>
  <cp:lastPrinted>2022-10-20T09:25:00Z</cp:lastPrinted>
  <dcterms:created xsi:type="dcterms:W3CDTF">2022-10-03T11:14:00Z</dcterms:created>
  <dcterms:modified xsi:type="dcterms:W3CDTF">2022-10-20T09:25:00Z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alDecision">
    <vt:lpwstr>114;#у Ухвали, прийняті на засіданні Великої палати|eb2e26a9-8a05-40e2-bfac-254a6e11040f</vt:lpwstr>
  </property>
  <property fmtid="{D5CDD505-2E9C-101B-9397-08002B2CF9AE}" pid="3" name="_dlc_DocId">
    <vt:lpwstr>H3PQASVK455K-2039222560-961</vt:lpwstr>
  </property>
  <property fmtid="{D5CDD505-2E9C-101B-9397-08002B2CF9AE}" pid="4" name="_dlc_DocIdItemGuid">
    <vt:lpwstr>fb10e2bb-b791-412e-be93-bc7d094a3884</vt:lpwstr>
  </property>
  <property fmtid="{D5CDD505-2E9C-101B-9397-08002B2CF9AE}" pid="5" name="_dlc_DocIdUrl">
    <vt:lpwstr>https://srv-05.sud.local/sites/lsdocs/_layouts/15/DocIdRedir.aspx?ID=H3PQASVK455K-2039222560-961, H3PQASVK455K-2039222560-961</vt:lpwstr>
  </property>
</Properties>
</file>