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547" w:rsidRDefault="00D37547" w:rsidP="00D37547">
      <w:pPr>
        <w:pStyle w:val="a4"/>
        <w:ind w:firstLine="0"/>
        <w:rPr>
          <w:szCs w:val="28"/>
        </w:rPr>
      </w:pPr>
    </w:p>
    <w:p w:rsidR="00D37547" w:rsidRDefault="00D37547" w:rsidP="00D37547">
      <w:pPr>
        <w:pStyle w:val="a4"/>
        <w:ind w:firstLine="0"/>
        <w:rPr>
          <w:szCs w:val="28"/>
        </w:rPr>
      </w:pPr>
    </w:p>
    <w:p w:rsidR="00D37547" w:rsidRDefault="00D37547" w:rsidP="00D37547">
      <w:pPr>
        <w:pStyle w:val="a4"/>
        <w:ind w:firstLine="0"/>
        <w:rPr>
          <w:szCs w:val="28"/>
        </w:rPr>
      </w:pPr>
    </w:p>
    <w:p w:rsidR="00D37547" w:rsidRDefault="00D37547" w:rsidP="00D37547">
      <w:pPr>
        <w:pStyle w:val="a4"/>
        <w:ind w:firstLine="0"/>
        <w:rPr>
          <w:szCs w:val="28"/>
        </w:rPr>
      </w:pPr>
    </w:p>
    <w:p w:rsidR="00D37547" w:rsidRDefault="00D37547" w:rsidP="00D37547">
      <w:pPr>
        <w:pStyle w:val="a4"/>
        <w:ind w:firstLine="0"/>
        <w:rPr>
          <w:szCs w:val="28"/>
        </w:rPr>
      </w:pPr>
    </w:p>
    <w:p w:rsidR="00D37547" w:rsidRDefault="00D37547" w:rsidP="00D37547">
      <w:pPr>
        <w:pStyle w:val="a4"/>
        <w:ind w:firstLine="0"/>
        <w:rPr>
          <w:szCs w:val="28"/>
        </w:rPr>
      </w:pPr>
    </w:p>
    <w:p w:rsidR="00D37547" w:rsidRDefault="00D37547" w:rsidP="00D37547">
      <w:pPr>
        <w:pStyle w:val="a4"/>
        <w:ind w:firstLine="0"/>
        <w:rPr>
          <w:szCs w:val="28"/>
        </w:rPr>
      </w:pPr>
    </w:p>
    <w:p w:rsidR="00D37547" w:rsidRDefault="00D37547" w:rsidP="00D37547">
      <w:pPr>
        <w:pStyle w:val="a4"/>
        <w:ind w:firstLine="0"/>
        <w:rPr>
          <w:szCs w:val="28"/>
        </w:rPr>
      </w:pPr>
    </w:p>
    <w:p w:rsidR="00D37547" w:rsidRDefault="00D37547" w:rsidP="00D37547">
      <w:pPr>
        <w:pStyle w:val="a4"/>
        <w:ind w:firstLine="0"/>
        <w:rPr>
          <w:szCs w:val="28"/>
        </w:rPr>
      </w:pPr>
    </w:p>
    <w:p w:rsidR="00D37547" w:rsidRDefault="00D37547" w:rsidP="00D37547">
      <w:pPr>
        <w:pStyle w:val="a4"/>
        <w:ind w:firstLine="0"/>
        <w:rPr>
          <w:szCs w:val="28"/>
        </w:rPr>
      </w:pPr>
    </w:p>
    <w:p w:rsidR="00EE53E4" w:rsidRPr="00D37547" w:rsidRDefault="00AE7F65" w:rsidP="00D37547">
      <w:pPr>
        <w:pStyle w:val="a4"/>
        <w:ind w:left="709" w:right="1133" w:firstLine="0"/>
        <w:rPr>
          <w:szCs w:val="28"/>
        </w:rPr>
      </w:pPr>
      <w:r w:rsidRPr="00D37547">
        <w:rPr>
          <w:szCs w:val="28"/>
        </w:rPr>
        <w:t xml:space="preserve">про подовження строку постановлення </w:t>
      </w:r>
      <w:r w:rsidR="00EE3217" w:rsidRPr="00D37547">
        <w:rPr>
          <w:szCs w:val="28"/>
        </w:rPr>
        <w:t xml:space="preserve">Третьою </w:t>
      </w:r>
      <w:r w:rsidRPr="00D37547">
        <w:rPr>
          <w:szCs w:val="28"/>
        </w:rPr>
        <w:t xml:space="preserve">колегією суддів </w:t>
      </w:r>
      <w:r w:rsidR="00EE3217" w:rsidRPr="00D37547">
        <w:rPr>
          <w:szCs w:val="28"/>
        </w:rPr>
        <w:t xml:space="preserve">Другого сенату </w:t>
      </w:r>
      <w:r w:rsidRPr="00D37547">
        <w:rPr>
          <w:szCs w:val="28"/>
        </w:rPr>
        <w:t xml:space="preserve">Конституційного Суду України ухвали про відкриття </w:t>
      </w:r>
      <w:r w:rsidR="00EE3217" w:rsidRPr="00D37547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proofErr w:type="spellStart"/>
      <w:r w:rsidR="00A50F2D" w:rsidRPr="00D37547">
        <w:rPr>
          <w:szCs w:val="28"/>
        </w:rPr>
        <w:t>Краснораменського</w:t>
      </w:r>
      <w:proofErr w:type="spellEnd"/>
      <w:r w:rsidR="00A50F2D" w:rsidRPr="00D37547">
        <w:rPr>
          <w:szCs w:val="28"/>
        </w:rPr>
        <w:t xml:space="preserve"> Андрія Ігоровича щодо відповідності Конституції України (конституційності) окремих положень Цивільного процесуального кодексу України, Закону України „Про об’єднання співвласників багатоквартирного </w:t>
      </w:r>
      <w:r w:rsidR="00D37547">
        <w:rPr>
          <w:szCs w:val="28"/>
        </w:rPr>
        <w:br/>
      </w:r>
      <w:r w:rsidR="00D37547">
        <w:rPr>
          <w:szCs w:val="28"/>
        </w:rPr>
        <w:tab/>
      </w:r>
      <w:r w:rsidR="00D37547">
        <w:rPr>
          <w:szCs w:val="28"/>
        </w:rPr>
        <w:tab/>
      </w:r>
      <w:r w:rsidR="00D37547">
        <w:rPr>
          <w:szCs w:val="28"/>
        </w:rPr>
        <w:tab/>
      </w:r>
      <w:r w:rsidR="00D37547">
        <w:rPr>
          <w:szCs w:val="28"/>
        </w:rPr>
        <w:tab/>
      </w:r>
      <w:r w:rsidR="00D37547">
        <w:rPr>
          <w:szCs w:val="28"/>
        </w:rPr>
        <w:tab/>
      </w:r>
      <w:r w:rsidR="00A50F2D" w:rsidRPr="00D37547">
        <w:rPr>
          <w:szCs w:val="28"/>
        </w:rPr>
        <w:t>будинку“</w:t>
      </w:r>
    </w:p>
    <w:p w:rsidR="00575657" w:rsidRDefault="00575657" w:rsidP="00D37547">
      <w:pPr>
        <w:pStyle w:val="a4"/>
        <w:ind w:firstLine="0"/>
        <w:rPr>
          <w:szCs w:val="28"/>
        </w:rPr>
      </w:pPr>
    </w:p>
    <w:p w:rsidR="005B6739" w:rsidRPr="00D37547" w:rsidRDefault="005B6739" w:rsidP="00D37547">
      <w:pPr>
        <w:pStyle w:val="a4"/>
        <w:ind w:firstLine="0"/>
        <w:rPr>
          <w:szCs w:val="28"/>
        </w:rPr>
      </w:pPr>
    </w:p>
    <w:p w:rsidR="00EE3217" w:rsidRPr="00D37547" w:rsidRDefault="00EE3217" w:rsidP="00D37547">
      <w:pPr>
        <w:rPr>
          <w:rFonts w:ascii="Times New Roman" w:hAnsi="Times New Roman" w:cs="Times New Roman"/>
          <w:sz w:val="28"/>
          <w:szCs w:val="28"/>
        </w:rPr>
      </w:pPr>
      <w:r w:rsidRPr="00D37547">
        <w:rPr>
          <w:rFonts w:ascii="Times New Roman" w:hAnsi="Times New Roman" w:cs="Times New Roman"/>
          <w:sz w:val="28"/>
          <w:szCs w:val="28"/>
        </w:rPr>
        <w:t>м. К и ї в</w:t>
      </w:r>
      <w:r w:rsidRPr="00D37547">
        <w:rPr>
          <w:rFonts w:ascii="Times New Roman" w:hAnsi="Times New Roman" w:cs="Times New Roman"/>
          <w:sz w:val="28"/>
          <w:szCs w:val="28"/>
        </w:rPr>
        <w:tab/>
      </w:r>
      <w:r w:rsidRPr="00D37547">
        <w:rPr>
          <w:rFonts w:ascii="Times New Roman" w:hAnsi="Times New Roman" w:cs="Times New Roman"/>
          <w:sz w:val="28"/>
          <w:szCs w:val="28"/>
        </w:rPr>
        <w:tab/>
      </w:r>
      <w:r w:rsidRPr="00D37547">
        <w:rPr>
          <w:rFonts w:ascii="Times New Roman" w:hAnsi="Times New Roman" w:cs="Times New Roman"/>
          <w:sz w:val="28"/>
          <w:szCs w:val="28"/>
        </w:rPr>
        <w:tab/>
      </w:r>
      <w:r w:rsidRPr="00D37547">
        <w:rPr>
          <w:rFonts w:ascii="Times New Roman" w:hAnsi="Times New Roman" w:cs="Times New Roman"/>
          <w:sz w:val="28"/>
          <w:szCs w:val="28"/>
        </w:rPr>
        <w:tab/>
      </w:r>
      <w:r w:rsidRPr="00D37547">
        <w:rPr>
          <w:rFonts w:ascii="Times New Roman" w:hAnsi="Times New Roman" w:cs="Times New Roman"/>
          <w:sz w:val="28"/>
          <w:szCs w:val="28"/>
        </w:rPr>
        <w:tab/>
      </w:r>
      <w:r w:rsidRPr="00D37547">
        <w:rPr>
          <w:rFonts w:ascii="Times New Roman" w:hAnsi="Times New Roman" w:cs="Times New Roman"/>
          <w:sz w:val="28"/>
          <w:szCs w:val="28"/>
        </w:rPr>
        <w:tab/>
      </w:r>
      <w:r w:rsidR="00D37547">
        <w:rPr>
          <w:rFonts w:ascii="Times New Roman" w:hAnsi="Times New Roman" w:cs="Times New Roman"/>
          <w:sz w:val="28"/>
          <w:szCs w:val="28"/>
        </w:rPr>
        <w:t xml:space="preserve">     </w:t>
      </w:r>
      <w:r w:rsidR="00DD764A" w:rsidRPr="00D37547">
        <w:rPr>
          <w:rFonts w:ascii="Times New Roman" w:eastAsia="Times New Roman" w:hAnsi="Times New Roman" w:cs="Times New Roman"/>
          <w:sz w:val="28"/>
          <w:szCs w:val="28"/>
        </w:rPr>
        <w:t xml:space="preserve">Справа № </w:t>
      </w:r>
      <w:r w:rsidR="00841749" w:rsidRPr="00D37547">
        <w:rPr>
          <w:rFonts w:ascii="Times New Roman" w:hAnsi="Times New Roman" w:cs="Times New Roman"/>
          <w:sz w:val="28"/>
          <w:szCs w:val="28"/>
        </w:rPr>
        <w:t>3-</w:t>
      </w:r>
      <w:r w:rsidR="000A69D6" w:rsidRPr="00D37547">
        <w:rPr>
          <w:rFonts w:ascii="Times New Roman" w:hAnsi="Times New Roman" w:cs="Times New Roman"/>
          <w:sz w:val="28"/>
          <w:szCs w:val="28"/>
        </w:rPr>
        <w:t>44</w:t>
      </w:r>
      <w:r w:rsidR="00841749" w:rsidRPr="00D37547">
        <w:rPr>
          <w:rFonts w:ascii="Times New Roman" w:hAnsi="Times New Roman" w:cs="Times New Roman"/>
          <w:sz w:val="28"/>
          <w:szCs w:val="28"/>
        </w:rPr>
        <w:t>/202</w:t>
      </w:r>
      <w:r w:rsidR="00024146" w:rsidRPr="00D37547">
        <w:rPr>
          <w:rFonts w:ascii="Times New Roman" w:hAnsi="Times New Roman" w:cs="Times New Roman"/>
          <w:sz w:val="28"/>
          <w:szCs w:val="28"/>
        </w:rPr>
        <w:t>2</w:t>
      </w:r>
      <w:r w:rsidR="00841749" w:rsidRPr="00D37547">
        <w:rPr>
          <w:rFonts w:ascii="Times New Roman" w:hAnsi="Times New Roman" w:cs="Times New Roman"/>
          <w:sz w:val="28"/>
          <w:szCs w:val="28"/>
        </w:rPr>
        <w:t>(</w:t>
      </w:r>
      <w:r w:rsidR="000A69D6" w:rsidRPr="00D37547">
        <w:rPr>
          <w:rFonts w:ascii="Times New Roman" w:hAnsi="Times New Roman" w:cs="Times New Roman"/>
          <w:sz w:val="28"/>
          <w:szCs w:val="28"/>
        </w:rPr>
        <w:t>92</w:t>
      </w:r>
      <w:r w:rsidR="00841749" w:rsidRPr="00D37547">
        <w:rPr>
          <w:rFonts w:ascii="Times New Roman" w:hAnsi="Times New Roman" w:cs="Times New Roman"/>
          <w:sz w:val="28"/>
          <w:szCs w:val="28"/>
        </w:rPr>
        <w:t>/2</w:t>
      </w:r>
      <w:r w:rsidR="00024146" w:rsidRPr="00D37547">
        <w:rPr>
          <w:rFonts w:ascii="Times New Roman" w:hAnsi="Times New Roman" w:cs="Times New Roman"/>
          <w:sz w:val="28"/>
          <w:szCs w:val="28"/>
        </w:rPr>
        <w:t>2</w:t>
      </w:r>
      <w:r w:rsidR="00841749" w:rsidRPr="00D37547">
        <w:rPr>
          <w:rFonts w:ascii="Times New Roman" w:hAnsi="Times New Roman" w:cs="Times New Roman"/>
          <w:sz w:val="28"/>
          <w:szCs w:val="28"/>
        </w:rPr>
        <w:t>)</w:t>
      </w:r>
    </w:p>
    <w:p w:rsidR="00EE3217" w:rsidRPr="00D37547" w:rsidRDefault="00D37547" w:rsidP="00D375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31EBC" w:rsidRPr="00D37547">
        <w:rPr>
          <w:rFonts w:ascii="Times New Roman" w:hAnsi="Times New Roman" w:cs="Times New Roman"/>
          <w:sz w:val="28"/>
          <w:szCs w:val="28"/>
        </w:rPr>
        <w:t xml:space="preserve"> жовтня</w:t>
      </w:r>
      <w:r w:rsidR="00DD764A" w:rsidRPr="00D37547">
        <w:rPr>
          <w:rFonts w:ascii="Times New Roman" w:hAnsi="Times New Roman" w:cs="Times New Roman"/>
          <w:sz w:val="28"/>
          <w:szCs w:val="28"/>
        </w:rPr>
        <w:t xml:space="preserve"> 202</w:t>
      </w:r>
      <w:r w:rsidR="009F6D6A" w:rsidRPr="00D37547">
        <w:rPr>
          <w:rFonts w:ascii="Times New Roman" w:hAnsi="Times New Roman" w:cs="Times New Roman"/>
          <w:sz w:val="28"/>
          <w:szCs w:val="28"/>
        </w:rPr>
        <w:t>2</w:t>
      </w:r>
      <w:r w:rsidR="00EE3217" w:rsidRPr="00D37547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EE3217" w:rsidRPr="00D37547" w:rsidRDefault="00EE3217" w:rsidP="00D37547">
      <w:pPr>
        <w:rPr>
          <w:rFonts w:ascii="Times New Roman" w:hAnsi="Times New Roman" w:cs="Times New Roman"/>
          <w:sz w:val="28"/>
          <w:szCs w:val="28"/>
        </w:rPr>
      </w:pPr>
      <w:r w:rsidRPr="00D37547">
        <w:rPr>
          <w:rFonts w:ascii="Times New Roman" w:hAnsi="Times New Roman" w:cs="Times New Roman"/>
          <w:sz w:val="28"/>
          <w:szCs w:val="28"/>
        </w:rPr>
        <w:t>№</w:t>
      </w:r>
      <w:r w:rsidR="00A50F2D" w:rsidRPr="00D37547">
        <w:rPr>
          <w:rFonts w:ascii="Times New Roman" w:hAnsi="Times New Roman" w:cs="Times New Roman"/>
          <w:sz w:val="28"/>
          <w:szCs w:val="28"/>
        </w:rPr>
        <w:t xml:space="preserve"> </w:t>
      </w:r>
      <w:r w:rsidR="00C32A62">
        <w:rPr>
          <w:rFonts w:ascii="Times New Roman" w:hAnsi="Times New Roman" w:cs="Times New Roman"/>
          <w:sz w:val="28"/>
          <w:szCs w:val="28"/>
          <w:lang w:val="ru-RU"/>
        </w:rPr>
        <w:t>534</w:t>
      </w:r>
      <w:r w:rsidR="00545C00" w:rsidRPr="00D37547">
        <w:rPr>
          <w:rFonts w:ascii="Times New Roman" w:hAnsi="Times New Roman" w:cs="Times New Roman"/>
          <w:sz w:val="28"/>
          <w:szCs w:val="28"/>
        </w:rPr>
        <w:t>-у/20</w:t>
      </w:r>
      <w:r w:rsidR="005B4A5D" w:rsidRPr="00D37547">
        <w:rPr>
          <w:rFonts w:ascii="Times New Roman" w:hAnsi="Times New Roman" w:cs="Times New Roman"/>
          <w:sz w:val="28"/>
          <w:szCs w:val="28"/>
        </w:rPr>
        <w:t>2</w:t>
      </w:r>
      <w:r w:rsidR="009F6D6A" w:rsidRPr="00D37547">
        <w:rPr>
          <w:rFonts w:ascii="Times New Roman" w:hAnsi="Times New Roman" w:cs="Times New Roman"/>
          <w:sz w:val="28"/>
          <w:szCs w:val="28"/>
        </w:rPr>
        <w:t>2</w:t>
      </w:r>
    </w:p>
    <w:p w:rsidR="00EE3217" w:rsidRDefault="00EE3217" w:rsidP="00D37547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5B6739" w:rsidRPr="00D37547" w:rsidRDefault="005B6739" w:rsidP="00D37547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874BAA" w:rsidRPr="00D37547" w:rsidRDefault="00874BAA" w:rsidP="00D37547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547"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874BAA" w:rsidRPr="00D37547" w:rsidRDefault="00874BAA" w:rsidP="00D3754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1EBC" w:rsidRPr="00D37547" w:rsidRDefault="00B31EBC" w:rsidP="00D375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547">
        <w:rPr>
          <w:rFonts w:ascii="Times New Roman" w:hAnsi="Times New Roman" w:cs="Times New Roman"/>
          <w:sz w:val="28"/>
          <w:szCs w:val="28"/>
        </w:rPr>
        <w:t>Головатий Сергій Петрович (голова засідання),</w:t>
      </w:r>
    </w:p>
    <w:p w:rsidR="00B31EBC" w:rsidRPr="00D37547" w:rsidRDefault="00B31EBC" w:rsidP="00D375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547">
        <w:rPr>
          <w:rFonts w:ascii="Times New Roman" w:hAnsi="Times New Roman" w:cs="Times New Roman"/>
          <w:sz w:val="28"/>
          <w:szCs w:val="28"/>
        </w:rPr>
        <w:t>Городовенко Віктор Валентинович (доповідач),</w:t>
      </w:r>
    </w:p>
    <w:p w:rsidR="00B31EBC" w:rsidRPr="00D37547" w:rsidRDefault="00B31EBC" w:rsidP="00D375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547">
        <w:rPr>
          <w:rFonts w:ascii="Times New Roman" w:hAnsi="Times New Roman" w:cs="Times New Roman"/>
          <w:sz w:val="28"/>
          <w:szCs w:val="28"/>
        </w:rPr>
        <w:t>Грищук Оксана Вікторівна,</w:t>
      </w:r>
    </w:p>
    <w:p w:rsidR="00B31EBC" w:rsidRPr="00D37547" w:rsidRDefault="00B31EBC" w:rsidP="00D375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7547">
        <w:rPr>
          <w:rFonts w:ascii="Times New Roman" w:hAnsi="Times New Roman" w:cs="Times New Roman"/>
          <w:sz w:val="28"/>
          <w:szCs w:val="28"/>
        </w:rPr>
        <w:t>Завгородня</w:t>
      </w:r>
      <w:proofErr w:type="spellEnd"/>
      <w:r w:rsidRPr="00D37547">
        <w:rPr>
          <w:rFonts w:ascii="Times New Roman" w:hAnsi="Times New Roman" w:cs="Times New Roman"/>
          <w:sz w:val="28"/>
          <w:szCs w:val="28"/>
        </w:rPr>
        <w:t xml:space="preserve"> Ірина Миколаївна,</w:t>
      </w:r>
    </w:p>
    <w:p w:rsidR="00B31EBC" w:rsidRPr="00D37547" w:rsidRDefault="00B31EBC" w:rsidP="00D375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7547">
        <w:rPr>
          <w:rFonts w:ascii="Times New Roman" w:hAnsi="Times New Roman" w:cs="Times New Roman"/>
          <w:sz w:val="28"/>
          <w:szCs w:val="28"/>
        </w:rPr>
        <w:t>Кичун</w:t>
      </w:r>
      <w:proofErr w:type="spellEnd"/>
      <w:r w:rsidRPr="00D37547">
        <w:rPr>
          <w:rFonts w:ascii="Times New Roman" w:hAnsi="Times New Roman" w:cs="Times New Roman"/>
          <w:sz w:val="28"/>
          <w:szCs w:val="28"/>
        </w:rPr>
        <w:t xml:space="preserve"> Віктор Іванович,</w:t>
      </w:r>
    </w:p>
    <w:p w:rsidR="00B31EBC" w:rsidRPr="00D37547" w:rsidRDefault="00B31EBC" w:rsidP="00D375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547"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B31EBC" w:rsidRPr="00D37547" w:rsidRDefault="00B31EBC" w:rsidP="00D375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547"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B31EBC" w:rsidRPr="00D37547" w:rsidRDefault="00B31EBC" w:rsidP="00D375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7547">
        <w:rPr>
          <w:rFonts w:ascii="Times New Roman" w:hAnsi="Times New Roman" w:cs="Times New Roman"/>
          <w:sz w:val="28"/>
          <w:szCs w:val="28"/>
        </w:rPr>
        <w:t>Лемак</w:t>
      </w:r>
      <w:proofErr w:type="spellEnd"/>
      <w:r w:rsidRPr="00D37547">
        <w:rPr>
          <w:rFonts w:ascii="Times New Roman" w:hAnsi="Times New Roman" w:cs="Times New Roman"/>
          <w:sz w:val="28"/>
          <w:szCs w:val="28"/>
        </w:rPr>
        <w:t xml:space="preserve"> Василь Васильович,</w:t>
      </w:r>
    </w:p>
    <w:p w:rsidR="00B31EBC" w:rsidRPr="00D37547" w:rsidRDefault="00B31EBC" w:rsidP="00D375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547"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525327" w:rsidRPr="00D37547" w:rsidRDefault="00525327" w:rsidP="005253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547"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B31EBC" w:rsidRPr="00D37547" w:rsidRDefault="00B31EBC" w:rsidP="00D375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7547">
        <w:rPr>
          <w:rFonts w:ascii="Times New Roman" w:hAnsi="Times New Roman" w:cs="Times New Roman"/>
          <w:sz w:val="28"/>
          <w:szCs w:val="28"/>
        </w:rPr>
        <w:t>Петришин</w:t>
      </w:r>
      <w:proofErr w:type="spellEnd"/>
      <w:r w:rsidRPr="00D37547">
        <w:rPr>
          <w:rFonts w:ascii="Times New Roman" w:hAnsi="Times New Roman" w:cs="Times New Roman"/>
          <w:sz w:val="28"/>
          <w:szCs w:val="28"/>
        </w:rPr>
        <w:t xml:space="preserve"> Олександр Віталійович,</w:t>
      </w:r>
    </w:p>
    <w:p w:rsidR="00B31EBC" w:rsidRPr="00D37547" w:rsidRDefault="00B31EBC" w:rsidP="00D375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7547">
        <w:rPr>
          <w:rFonts w:ascii="Times New Roman" w:hAnsi="Times New Roman" w:cs="Times New Roman"/>
          <w:sz w:val="28"/>
          <w:szCs w:val="28"/>
        </w:rPr>
        <w:t>Сас</w:t>
      </w:r>
      <w:proofErr w:type="spellEnd"/>
      <w:r w:rsidRPr="00D37547">
        <w:rPr>
          <w:rFonts w:ascii="Times New Roman" w:hAnsi="Times New Roman" w:cs="Times New Roman"/>
          <w:sz w:val="28"/>
          <w:szCs w:val="28"/>
        </w:rPr>
        <w:t xml:space="preserve"> Сергій Володимирович,</w:t>
      </w:r>
    </w:p>
    <w:p w:rsidR="00B31EBC" w:rsidRPr="00D37547" w:rsidRDefault="00B31EBC" w:rsidP="00D375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7547">
        <w:rPr>
          <w:rFonts w:ascii="Times New Roman" w:hAnsi="Times New Roman" w:cs="Times New Roman"/>
          <w:sz w:val="28"/>
          <w:szCs w:val="28"/>
        </w:rPr>
        <w:t>Сліденко</w:t>
      </w:r>
      <w:proofErr w:type="spellEnd"/>
      <w:r w:rsidRPr="00D37547">
        <w:rPr>
          <w:rFonts w:ascii="Times New Roman" w:hAnsi="Times New Roman" w:cs="Times New Roman"/>
          <w:sz w:val="28"/>
          <w:szCs w:val="28"/>
        </w:rPr>
        <w:t xml:space="preserve"> Ігор Дмитрович,</w:t>
      </w:r>
    </w:p>
    <w:p w:rsidR="00B31EBC" w:rsidRPr="00D37547" w:rsidRDefault="00B31EBC" w:rsidP="00D375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7547">
        <w:rPr>
          <w:rFonts w:ascii="Times New Roman" w:hAnsi="Times New Roman" w:cs="Times New Roman"/>
          <w:sz w:val="28"/>
          <w:szCs w:val="28"/>
        </w:rPr>
        <w:t>Совгиря</w:t>
      </w:r>
      <w:proofErr w:type="spellEnd"/>
      <w:r w:rsidRPr="00D37547">
        <w:rPr>
          <w:rFonts w:ascii="Times New Roman" w:hAnsi="Times New Roman" w:cs="Times New Roman"/>
          <w:sz w:val="28"/>
          <w:szCs w:val="28"/>
        </w:rPr>
        <w:t xml:space="preserve"> Ольга Володимирівна,</w:t>
      </w:r>
    </w:p>
    <w:p w:rsidR="00B31EBC" w:rsidRPr="00D37547" w:rsidRDefault="00B31EBC" w:rsidP="00D375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547">
        <w:rPr>
          <w:rFonts w:ascii="Times New Roman" w:hAnsi="Times New Roman" w:cs="Times New Roman"/>
          <w:sz w:val="28"/>
          <w:szCs w:val="28"/>
        </w:rPr>
        <w:t xml:space="preserve">Філюк Петро </w:t>
      </w:r>
      <w:proofErr w:type="spellStart"/>
      <w:r w:rsidRPr="00D37547">
        <w:rPr>
          <w:rFonts w:ascii="Times New Roman" w:hAnsi="Times New Roman" w:cs="Times New Roman"/>
          <w:sz w:val="28"/>
          <w:szCs w:val="28"/>
        </w:rPr>
        <w:t>Тодосьович</w:t>
      </w:r>
      <w:proofErr w:type="spellEnd"/>
      <w:r w:rsidRPr="00D37547">
        <w:rPr>
          <w:rFonts w:ascii="Times New Roman" w:hAnsi="Times New Roman" w:cs="Times New Roman"/>
          <w:sz w:val="28"/>
          <w:szCs w:val="28"/>
        </w:rPr>
        <w:t>,</w:t>
      </w:r>
    </w:p>
    <w:p w:rsidR="00AE7F65" w:rsidRPr="00D37547" w:rsidRDefault="00AE7F65" w:rsidP="00D37547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D37547" w:rsidRDefault="00AE7F65" w:rsidP="00D37547">
      <w:pPr>
        <w:widowControl/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547">
        <w:rPr>
          <w:rFonts w:ascii="Times New Roman" w:hAnsi="Times New Roman" w:cs="Times New Roman"/>
          <w:sz w:val="28"/>
          <w:szCs w:val="28"/>
        </w:rPr>
        <w:lastRenderedPageBreak/>
        <w:t xml:space="preserve">розглянула на засіданні клопотання судді-доповідача </w:t>
      </w:r>
      <w:proofErr w:type="spellStart"/>
      <w:r w:rsidRPr="00D37547"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 w:rsidRPr="00D37547">
        <w:rPr>
          <w:rFonts w:ascii="Times New Roman" w:hAnsi="Times New Roman" w:cs="Times New Roman"/>
          <w:sz w:val="28"/>
          <w:szCs w:val="28"/>
        </w:rPr>
        <w:t xml:space="preserve"> В.В.</w:t>
      </w:r>
      <w:r w:rsidR="00BF411A" w:rsidRPr="00D37547">
        <w:rPr>
          <w:rFonts w:ascii="Times New Roman" w:hAnsi="Times New Roman" w:cs="Times New Roman"/>
          <w:sz w:val="28"/>
          <w:szCs w:val="28"/>
        </w:rPr>
        <w:t xml:space="preserve"> </w:t>
      </w:r>
      <w:r w:rsidR="00354468" w:rsidRPr="00D37547">
        <w:rPr>
          <w:rFonts w:ascii="Times New Roman" w:hAnsi="Times New Roman" w:cs="Times New Roman"/>
          <w:sz w:val="28"/>
          <w:szCs w:val="28"/>
        </w:rPr>
        <w:t xml:space="preserve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A50F2D" w:rsidRPr="00D37547">
        <w:rPr>
          <w:rFonts w:ascii="Times New Roman" w:hAnsi="Times New Roman" w:cs="Times New Roman"/>
          <w:sz w:val="28"/>
          <w:szCs w:val="28"/>
        </w:rPr>
        <w:t>Краснораменського</w:t>
      </w:r>
      <w:proofErr w:type="spellEnd"/>
      <w:r w:rsidR="00A50F2D" w:rsidRPr="00D37547">
        <w:rPr>
          <w:rFonts w:ascii="Times New Roman" w:hAnsi="Times New Roman" w:cs="Times New Roman"/>
          <w:sz w:val="28"/>
          <w:szCs w:val="28"/>
        </w:rPr>
        <w:t xml:space="preserve"> Андрія Ігоровича щодо відповідності Конституції України (конституційності) окремих положень Цивільного процесуального кодексу України, Закону України „Про об’єднання співвласників багатоквартирного будинку“</w:t>
      </w:r>
      <w:r w:rsidR="004D7EF7" w:rsidRPr="00D37547">
        <w:rPr>
          <w:rFonts w:ascii="Times New Roman" w:hAnsi="Times New Roman" w:cs="Times New Roman"/>
          <w:sz w:val="28"/>
          <w:szCs w:val="28"/>
        </w:rPr>
        <w:t>.</w:t>
      </w:r>
    </w:p>
    <w:p w:rsidR="00303260" w:rsidRPr="00D37547" w:rsidRDefault="00303260" w:rsidP="00D37547">
      <w:pPr>
        <w:widowControl/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D37547" w:rsidRDefault="00AE7F65" w:rsidP="00D37547">
      <w:pPr>
        <w:widowControl/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547">
        <w:rPr>
          <w:rFonts w:ascii="Times New Roman" w:hAnsi="Times New Roman" w:cs="Times New Roman"/>
          <w:sz w:val="28"/>
          <w:szCs w:val="28"/>
        </w:rPr>
        <w:t xml:space="preserve">Заслухавши суддю-доповідача </w:t>
      </w:r>
      <w:proofErr w:type="spellStart"/>
      <w:r w:rsidRPr="00D37547"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 w:rsidRPr="00D37547">
        <w:rPr>
          <w:rFonts w:ascii="Times New Roman" w:hAnsi="Times New Roman" w:cs="Times New Roman"/>
          <w:sz w:val="28"/>
          <w:szCs w:val="28"/>
        </w:rPr>
        <w:t xml:space="preserve"> В.В., </w:t>
      </w:r>
      <w:r w:rsidR="00201ABF" w:rsidRPr="00D37547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 w:rsidRPr="00D37547">
        <w:rPr>
          <w:rFonts w:ascii="Times New Roman" w:hAnsi="Times New Roman" w:cs="Times New Roman"/>
          <w:sz w:val="28"/>
          <w:szCs w:val="28"/>
        </w:rPr>
        <w:t>Конституційн</w:t>
      </w:r>
      <w:r w:rsidR="00201ABF" w:rsidRPr="00D37547">
        <w:rPr>
          <w:rFonts w:ascii="Times New Roman" w:hAnsi="Times New Roman" w:cs="Times New Roman"/>
          <w:sz w:val="28"/>
          <w:szCs w:val="28"/>
        </w:rPr>
        <w:t>ого</w:t>
      </w:r>
      <w:r w:rsidRPr="00D37547"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 w:rsidRPr="00D37547">
        <w:rPr>
          <w:rFonts w:ascii="Times New Roman" w:hAnsi="Times New Roman" w:cs="Times New Roman"/>
          <w:sz w:val="28"/>
          <w:szCs w:val="28"/>
        </w:rPr>
        <w:t>у</w:t>
      </w:r>
      <w:r w:rsidRPr="00D37547"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Pr="00D37547" w:rsidRDefault="00AE7F65" w:rsidP="00D3754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D37547" w:rsidRDefault="00201ABF" w:rsidP="00D3754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9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547"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 w:rsidRPr="00D37547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D37547" w:rsidRDefault="00AE7F65" w:rsidP="00D37547">
      <w:pPr>
        <w:widowControl/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D37547" w:rsidRDefault="00201ABF" w:rsidP="00D37547">
      <w:pPr>
        <w:widowControl/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547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</w:t>
      </w:r>
      <w:r w:rsidR="00425290" w:rsidRPr="00D37547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D37547">
        <w:rPr>
          <w:rFonts w:ascii="Times New Roman" w:hAnsi="Times New Roman" w:cs="Times New Roman"/>
          <w:sz w:val="28"/>
          <w:szCs w:val="28"/>
        </w:rPr>
        <w:t>ня</w:t>
      </w:r>
      <w:r w:rsidRPr="00D37547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B047D3" w:rsidRPr="00D37547" w:rsidRDefault="00B047D3" w:rsidP="00D37547">
      <w:pPr>
        <w:widowControl/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547"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</w:t>
      </w:r>
      <w:r w:rsidR="00314444" w:rsidRPr="00D37547">
        <w:rPr>
          <w:rFonts w:ascii="Times New Roman" w:hAnsi="Times New Roman" w:cs="Times New Roman"/>
          <w:sz w:val="28"/>
          <w:szCs w:val="28"/>
        </w:rPr>
        <w:t>у</w:t>
      </w:r>
      <w:r w:rsidRPr="00D37547">
        <w:rPr>
          <w:rFonts w:ascii="Times New Roman" w:hAnsi="Times New Roman" w:cs="Times New Roman"/>
          <w:sz w:val="28"/>
          <w:szCs w:val="28"/>
        </w:rPr>
        <w:t>хвал</w:t>
      </w:r>
      <w:r w:rsidR="00314444" w:rsidRPr="00D37547">
        <w:rPr>
          <w:rFonts w:ascii="Times New Roman" w:hAnsi="Times New Roman" w:cs="Times New Roman"/>
          <w:sz w:val="28"/>
          <w:szCs w:val="28"/>
        </w:rPr>
        <w:t>ами</w:t>
      </w:r>
      <w:r w:rsidRPr="00D37547">
        <w:rPr>
          <w:rFonts w:ascii="Times New Roman" w:hAnsi="Times New Roman" w:cs="Times New Roman"/>
          <w:sz w:val="28"/>
          <w:szCs w:val="28"/>
        </w:rPr>
        <w:t xml:space="preserve"> від 16 червня </w:t>
      </w:r>
      <w:r w:rsidRPr="00D37547">
        <w:rPr>
          <w:rFonts w:ascii="Times New Roman" w:hAnsi="Times New Roman" w:cs="Times New Roman"/>
          <w:sz w:val="28"/>
          <w:szCs w:val="28"/>
        </w:rPr>
        <w:br/>
        <w:t xml:space="preserve">2022 року № 319-у/2022 подовжила </w:t>
      </w:r>
      <w:r w:rsidR="00314444" w:rsidRPr="00D37547">
        <w:rPr>
          <w:rFonts w:ascii="Times New Roman" w:hAnsi="Times New Roman" w:cs="Times New Roman"/>
          <w:sz w:val="28"/>
          <w:szCs w:val="28"/>
        </w:rPr>
        <w:t xml:space="preserve">до 14 липня 2022 року, від 14 липня </w:t>
      </w:r>
      <w:r w:rsidR="00314444" w:rsidRPr="00D37547">
        <w:rPr>
          <w:rFonts w:ascii="Times New Roman" w:hAnsi="Times New Roman" w:cs="Times New Roman"/>
          <w:sz w:val="28"/>
          <w:szCs w:val="28"/>
        </w:rPr>
        <w:br/>
        <w:t>2022 року № 376-у/2022 подовжила до 12 серпня 2022 року</w:t>
      </w:r>
      <w:r w:rsidR="00C72FFC" w:rsidRPr="00D37547">
        <w:rPr>
          <w:rFonts w:ascii="Times New Roman" w:hAnsi="Times New Roman" w:cs="Times New Roman"/>
          <w:sz w:val="28"/>
          <w:szCs w:val="28"/>
        </w:rPr>
        <w:t xml:space="preserve">, від 4 серпня </w:t>
      </w:r>
      <w:r w:rsidR="00C72FFC" w:rsidRPr="00D37547">
        <w:rPr>
          <w:rFonts w:ascii="Times New Roman" w:hAnsi="Times New Roman" w:cs="Times New Roman"/>
          <w:sz w:val="28"/>
          <w:szCs w:val="28"/>
        </w:rPr>
        <w:br/>
        <w:t>2022 року № 429-у/2022 подовжила до 9 вересня 2022 року</w:t>
      </w:r>
      <w:r w:rsidR="00B31EBC" w:rsidRPr="00D37547">
        <w:rPr>
          <w:rFonts w:ascii="Times New Roman" w:hAnsi="Times New Roman" w:cs="Times New Roman"/>
          <w:sz w:val="28"/>
          <w:szCs w:val="28"/>
        </w:rPr>
        <w:t xml:space="preserve">, від 6 вересня </w:t>
      </w:r>
      <w:r w:rsidR="00B31EBC" w:rsidRPr="00D37547">
        <w:rPr>
          <w:rFonts w:ascii="Times New Roman" w:hAnsi="Times New Roman" w:cs="Times New Roman"/>
          <w:sz w:val="28"/>
          <w:szCs w:val="28"/>
        </w:rPr>
        <w:br/>
        <w:t>2022 року № 487-у/2022 подовжила до 6 жовтня 2022 року</w:t>
      </w:r>
      <w:r w:rsidR="00314444" w:rsidRPr="00D37547">
        <w:rPr>
          <w:rFonts w:ascii="Times New Roman" w:hAnsi="Times New Roman" w:cs="Times New Roman"/>
          <w:sz w:val="28"/>
          <w:szCs w:val="28"/>
        </w:rPr>
        <w:t xml:space="preserve"> </w:t>
      </w:r>
      <w:r w:rsidRPr="00D37547">
        <w:rPr>
          <w:rFonts w:ascii="Times New Roman" w:hAnsi="Times New Roman" w:cs="Times New Roman"/>
          <w:sz w:val="28"/>
          <w:szCs w:val="28"/>
        </w:rPr>
        <w:t xml:space="preserve">строк постановлення Третьою колегією суддів Другого сенату Конституційного Суду України ухвали </w:t>
      </w:r>
      <w:r w:rsidRPr="00D37547">
        <w:rPr>
          <w:rFonts w:ascii="Times New Roman" w:hAnsi="Times New Roman" w:cs="Times New Roman"/>
          <w:sz w:val="28"/>
          <w:szCs w:val="28"/>
        </w:rPr>
        <w:lastRenderedPageBreak/>
        <w:t xml:space="preserve">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D37547">
        <w:rPr>
          <w:rFonts w:ascii="Times New Roman" w:hAnsi="Times New Roman" w:cs="Times New Roman"/>
          <w:sz w:val="28"/>
          <w:szCs w:val="28"/>
        </w:rPr>
        <w:t>Краснораменського</w:t>
      </w:r>
      <w:proofErr w:type="spellEnd"/>
      <w:r w:rsidRPr="00D37547">
        <w:rPr>
          <w:rFonts w:ascii="Times New Roman" w:hAnsi="Times New Roman" w:cs="Times New Roman"/>
          <w:sz w:val="28"/>
          <w:szCs w:val="28"/>
        </w:rPr>
        <w:t xml:space="preserve"> Андрія Ігоровича щодо відповідності Конституції України (конституційності) окремих положень Цивільного процесуального кодексу України, Закону України „Про об’єднання співвласників багатоквартирного будинку“.</w:t>
      </w:r>
    </w:p>
    <w:p w:rsidR="000B5974" w:rsidRPr="00D37547" w:rsidRDefault="00201ABF" w:rsidP="00D37547">
      <w:pPr>
        <w:widowControl/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547">
        <w:rPr>
          <w:rFonts w:ascii="Times New Roman" w:hAnsi="Times New Roman" w:cs="Times New Roman"/>
          <w:sz w:val="28"/>
          <w:szCs w:val="28"/>
        </w:rPr>
        <w:t xml:space="preserve">У зв’язку з </w:t>
      </w:r>
      <w:r w:rsidR="00525327">
        <w:rPr>
          <w:rFonts w:ascii="Times New Roman" w:hAnsi="Times New Roman" w:cs="Times New Roman"/>
          <w:sz w:val="28"/>
          <w:szCs w:val="28"/>
        </w:rPr>
        <w:t>розв’язанням</w:t>
      </w:r>
      <w:r w:rsidR="005C2791" w:rsidRPr="00D37547">
        <w:rPr>
          <w:rFonts w:ascii="Times New Roman" w:hAnsi="Times New Roman" w:cs="Times New Roman"/>
          <w:sz w:val="28"/>
          <w:szCs w:val="28"/>
        </w:rPr>
        <w:t xml:space="preserve"> процедурних питань </w:t>
      </w:r>
      <w:r w:rsidRPr="00D37547">
        <w:rPr>
          <w:rFonts w:ascii="Times New Roman" w:hAnsi="Times New Roman" w:cs="Times New Roman"/>
          <w:sz w:val="28"/>
          <w:szCs w:val="28"/>
        </w:rPr>
        <w:t xml:space="preserve">суддя-доповідач звернувся </w:t>
      </w:r>
      <w:r w:rsidR="00525327">
        <w:rPr>
          <w:rFonts w:ascii="Times New Roman" w:hAnsi="Times New Roman" w:cs="Times New Roman"/>
          <w:sz w:val="28"/>
          <w:szCs w:val="28"/>
        </w:rPr>
        <w:br/>
      </w:r>
      <w:r w:rsidRPr="00D37547">
        <w:rPr>
          <w:rFonts w:ascii="Times New Roman" w:hAnsi="Times New Roman" w:cs="Times New Roman"/>
          <w:sz w:val="28"/>
          <w:szCs w:val="28"/>
        </w:rPr>
        <w:t xml:space="preserve">з клопотанням про подовження строку для постановлення </w:t>
      </w:r>
      <w:r w:rsidR="00FA22F9" w:rsidRPr="00D37547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D37547">
        <w:rPr>
          <w:rFonts w:ascii="Times New Roman" w:hAnsi="Times New Roman" w:cs="Times New Roman"/>
          <w:sz w:val="28"/>
          <w:szCs w:val="28"/>
        </w:rPr>
        <w:t xml:space="preserve">колегією суддів Другого сенату Конституційного Суду України ухвали про відкриття або про відмову у відкритті конституційного провадження у справі </w:t>
      </w:r>
      <w:r w:rsidR="00525327">
        <w:rPr>
          <w:rFonts w:ascii="Times New Roman" w:hAnsi="Times New Roman" w:cs="Times New Roman"/>
          <w:sz w:val="28"/>
          <w:szCs w:val="28"/>
        </w:rPr>
        <w:br/>
      </w:r>
      <w:r w:rsidRPr="00D37547">
        <w:rPr>
          <w:rFonts w:ascii="Times New Roman" w:hAnsi="Times New Roman" w:cs="Times New Roman"/>
          <w:sz w:val="28"/>
          <w:szCs w:val="28"/>
        </w:rPr>
        <w:t xml:space="preserve">за конституційною скаргою </w:t>
      </w:r>
      <w:proofErr w:type="spellStart"/>
      <w:r w:rsidR="00A50F2D" w:rsidRPr="00D37547">
        <w:rPr>
          <w:rFonts w:ascii="Times New Roman" w:hAnsi="Times New Roman" w:cs="Times New Roman"/>
          <w:sz w:val="28"/>
          <w:szCs w:val="28"/>
        </w:rPr>
        <w:t>Краснораменського</w:t>
      </w:r>
      <w:proofErr w:type="spellEnd"/>
      <w:r w:rsidR="00A50F2D" w:rsidRPr="00D37547">
        <w:rPr>
          <w:rFonts w:ascii="Times New Roman" w:hAnsi="Times New Roman" w:cs="Times New Roman"/>
          <w:sz w:val="28"/>
          <w:szCs w:val="28"/>
        </w:rPr>
        <w:t xml:space="preserve"> А</w:t>
      </w:r>
      <w:r w:rsidR="00525327">
        <w:rPr>
          <w:rFonts w:ascii="Times New Roman" w:hAnsi="Times New Roman" w:cs="Times New Roman"/>
          <w:sz w:val="28"/>
          <w:szCs w:val="28"/>
        </w:rPr>
        <w:t>.</w:t>
      </w:r>
      <w:r w:rsidR="00A50F2D" w:rsidRPr="00D37547">
        <w:rPr>
          <w:rFonts w:ascii="Times New Roman" w:hAnsi="Times New Roman" w:cs="Times New Roman"/>
          <w:sz w:val="28"/>
          <w:szCs w:val="28"/>
        </w:rPr>
        <w:t>І</w:t>
      </w:r>
      <w:r w:rsidR="00525327">
        <w:rPr>
          <w:rFonts w:ascii="Times New Roman" w:hAnsi="Times New Roman" w:cs="Times New Roman"/>
          <w:sz w:val="28"/>
          <w:szCs w:val="28"/>
        </w:rPr>
        <w:t>.</w:t>
      </w:r>
      <w:r w:rsidR="00A50F2D" w:rsidRPr="00D37547">
        <w:rPr>
          <w:rFonts w:ascii="Times New Roman" w:hAnsi="Times New Roman" w:cs="Times New Roman"/>
          <w:sz w:val="28"/>
          <w:szCs w:val="28"/>
        </w:rPr>
        <w:t xml:space="preserve"> щодо відповідності Конституції України (конституційності) окремих положень Цивільного процесуального кодексу України, Закону України „Про об’єднання співвласників багатоквартирного будинку“ </w:t>
      </w:r>
      <w:r w:rsidR="000B5974" w:rsidRPr="00D3754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37B2A" w:rsidRPr="00D37547">
        <w:rPr>
          <w:rFonts w:ascii="Times New Roman" w:hAnsi="Times New Roman" w:cs="Times New Roman"/>
          <w:sz w:val="28"/>
          <w:szCs w:val="28"/>
        </w:rPr>
        <w:t>розподілено</w:t>
      </w:r>
      <w:proofErr w:type="spellEnd"/>
      <w:r w:rsidR="00937B2A" w:rsidRPr="00D37547">
        <w:rPr>
          <w:rFonts w:ascii="Times New Roman" w:hAnsi="Times New Roman" w:cs="Times New Roman"/>
          <w:sz w:val="28"/>
          <w:szCs w:val="28"/>
        </w:rPr>
        <w:t xml:space="preserve"> </w:t>
      </w:r>
      <w:r w:rsidR="00A50F2D" w:rsidRPr="00D37547">
        <w:rPr>
          <w:rFonts w:ascii="Times New Roman" w:hAnsi="Times New Roman" w:cs="Times New Roman"/>
          <w:sz w:val="28"/>
          <w:szCs w:val="28"/>
        </w:rPr>
        <w:t>25 травня</w:t>
      </w:r>
      <w:r w:rsidR="00F61359" w:rsidRPr="00D37547">
        <w:rPr>
          <w:rFonts w:ascii="Times New Roman" w:hAnsi="Times New Roman" w:cs="Times New Roman"/>
          <w:sz w:val="28"/>
          <w:szCs w:val="28"/>
        </w:rPr>
        <w:t xml:space="preserve"> 2022</w:t>
      </w:r>
      <w:r w:rsidR="00AB7AC1" w:rsidRPr="00D37547">
        <w:rPr>
          <w:rFonts w:ascii="Times New Roman" w:hAnsi="Times New Roman" w:cs="Times New Roman"/>
          <w:sz w:val="28"/>
          <w:szCs w:val="28"/>
        </w:rPr>
        <w:t xml:space="preserve"> року </w:t>
      </w:r>
      <w:r w:rsidR="000B5974" w:rsidRPr="00D37547">
        <w:rPr>
          <w:rFonts w:ascii="Times New Roman" w:hAnsi="Times New Roman" w:cs="Times New Roman"/>
          <w:sz w:val="28"/>
          <w:szCs w:val="28"/>
        </w:rPr>
        <w:t xml:space="preserve">судді Конституційного Суду України </w:t>
      </w:r>
      <w:proofErr w:type="spellStart"/>
      <w:r w:rsidR="000B5974" w:rsidRPr="00D37547">
        <w:rPr>
          <w:rFonts w:ascii="Times New Roman" w:hAnsi="Times New Roman" w:cs="Times New Roman"/>
          <w:sz w:val="28"/>
          <w:szCs w:val="28"/>
        </w:rPr>
        <w:t>Городовенку</w:t>
      </w:r>
      <w:proofErr w:type="spellEnd"/>
      <w:r w:rsidR="000B5974" w:rsidRPr="00D37547">
        <w:rPr>
          <w:rFonts w:ascii="Times New Roman" w:hAnsi="Times New Roman" w:cs="Times New Roman"/>
          <w:sz w:val="28"/>
          <w:szCs w:val="28"/>
        </w:rPr>
        <w:t xml:space="preserve"> В.В</w:t>
      </w:r>
      <w:r w:rsidR="00937B2A" w:rsidRPr="00D37547">
        <w:rPr>
          <w:rFonts w:ascii="Times New Roman" w:hAnsi="Times New Roman" w:cs="Times New Roman"/>
          <w:sz w:val="28"/>
          <w:szCs w:val="28"/>
        </w:rPr>
        <w:t>.</w:t>
      </w:r>
      <w:r w:rsidR="000B5974" w:rsidRPr="00D37547">
        <w:rPr>
          <w:rFonts w:ascii="Times New Roman" w:hAnsi="Times New Roman" w:cs="Times New Roman"/>
          <w:sz w:val="28"/>
          <w:szCs w:val="28"/>
        </w:rPr>
        <w:t>).</w:t>
      </w:r>
    </w:p>
    <w:p w:rsidR="00303260" w:rsidRPr="00D37547" w:rsidRDefault="00303260" w:rsidP="00D37547">
      <w:pPr>
        <w:widowControl/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D37547" w:rsidRDefault="00874BAA" w:rsidP="00D37547">
      <w:pPr>
        <w:widowControl/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547">
        <w:rPr>
          <w:rFonts w:ascii="Times New Roman" w:hAnsi="Times New Roman" w:cs="Times New Roman"/>
          <w:sz w:val="28"/>
          <w:szCs w:val="28"/>
        </w:rPr>
        <w:t>У</w:t>
      </w:r>
      <w:r w:rsidR="00201ABF" w:rsidRPr="00D37547">
        <w:rPr>
          <w:rFonts w:ascii="Times New Roman" w:hAnsi="Times New Roman" w:cs="Times New Roman"/>
          <w:sz w:val="28"/>
          <w:szCs w:val="28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201ABF" w:rsidRPr="00D37547" w:rsidRDefault="00201ABF" w:rsidP="00D37547">
      <w:pPr>
        <w:widowControl/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D37547" w:rsidRDefault="00201ABF" w:rsidP="00D37547">
      <w:pPr>
        <w:widowControl/>
        <w:shd w:val="clear" w:color="auto" w:fill="FFFFFF"/>
        <w:spacing w:line="39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7547"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 w:rsidRPr="00D37547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D37547" w:rsidRDefault="00AE7F65" w:rsidP="00D37547">
      <w:pPr>
        <w:widowControl/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Default="00C64C22" w:rsidP="00D37547">
      <w:pPr>
        <w:widowControl/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547">
        <w:rPr>
          <w:rFonts w:ascii="Times New Roman" w:hAnsi="Times New Roman" w:cs="Times New Roman"/>
          <w:sz w:val="28"/>
          <w:szCs w:val="28"/>
        </w:rPr>
        <w:t xml:space="preserve">подовжити до </w:t>
      </w:r>
      <w:r w:rsidR="00C32A62">
        <w:rPr>
          <w:rFonts w:ascii="Times New Roman" w:hAnsi="Times New Roman" w:cs="Times New Roman"/>
          <w:sz w:val="28"/>
          <w:szCs w:val="28"/>
        </w:rPr>
        <w:t>3</w:t>
      </w:r>
      <w:r w:rsidR="00B31EBC" w:rsidRPr="00D37547">
        <w:rPr>
          <w:rFonts w:ascii="Times New Roman" w:hAnsi="Times New Roman" w:cs="Times New Roman"/>
          <w:sz w:val="28"/>
          <w:szCs w:val="28"/>
        </w:rPr>
        <w:t xml:space="preserve"> листопада</w:t>
      </w:r>
      <w:r w:rsidRPr="00D37547">
        <w:rPr>
          <w:rFonts w:ascii="Times New Roman" w:hAnsi="Times New Roman" w:cs="Times New Roman"/>
          <w:sz w:val="28"/>
          <w:szCs w:val="28"/>
        </w:rPr>
        <w:t xml:space="preserve"> 20</w:t>
      </w:r>
      <w:r w:rsidR="00575657" w:rsidRPr="00D37547">
        <w:rPr>
          <w:rFonts w:ascii="Times New Roman" w:hAnsi="Times New Roman" w:cs="Times New Roman"/>
          <w:sz w:val="28"/>
          <w:szCs w:val="28"/>
        </w:rPr>
        <w:t>2</w:t>
      </w:r>
      <w:r w:rsidR="002C5630" w:rsidRPr="00D37547">
        <w:rPr>
          <w:rFonts w:ascii="Times New Roman" w:hAnsi="Times New Roman" w:cs="Times New Roman"/>
          <w:sz w:val="28"/>
          <w:szCs w:val="28"/>
        </w:rPr>
        <w:t>2</w:t>
      </w:r>
      <w:r w:rsidRPr="00D37547">
        <w:rPr>
          <w:rFonts w:ascii="Times New Roman" w:hAnsi="Times New Roman" w:cs="Times New Roman"/>
          <w:sz w:val="28"/>
          <w:szCs w:val="28"/>
        </w:rPr>
        <w:t xml:space="preserve"> року строк постановлення Третьою колегією суддів Другого сенату Конституційного Суду України ухвали про відкриття</w:t>
      </w:r>
      <w:r w:rsidR="009B360B" w:rsidRPr="00D37547">
        <w:rPr>
          <w:rFonts w:ascii="Times New Roman" w:hAnsi="Times New Roman" w:cs="Times New Roman"/>
          <w:sz w:val="28"/>
          <w:szCs w:val="28"/>
        </w:rPr>
        <w:t xml:space="preserve"> </w:t>
      </w:r>
      <w:r w:rsidRPr="00D37547">
        <w:rPr>
          <w:rFonts w:ascii="Times New Roman" w:hAnsi="Times New Roman" w:cs="Times New Roman"/>
          <w:sz w:val="28"/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proofErr w:type="spellStart"/>
      <w:r w:rsidR="00A50F2D" w:rsidRPr="00D37547">
        <w:rPr>
          <w:rFonts w:ascii="Times New Roman" w:hAnsi="Times New Roman" w:cs="Times New Roman"/>
          <w:sz w:val="28"/>
          <w:szCs w:val="28"/>
        </w:rPr>
        <w:t>Краснораменського</w:t>
      </w:r>
      <w:proofErr w:type="spellEnd"/>
      <w:r w:rsidR="00A50F2D" w:rsidRPr="00D37547">
        <w:rPr>
          <w:rFonts w:ascii="Times New Roman" w:hAnsi="Times New Roman" w:cs="Times New Roman"/>
          <w:sz w:val="28"/>
          <w:szCs w:val="28"/>
        </w:rPr>
        <w:t xml:space="preserve"> Андрія Ігоровича щодо відповідності Конституції України (конституційності) окремих положень </w:t>
      </w:r>
      <w:r w:rsidR="00A50F2D" w:rsidRPr="00D37547">
        <w:rPr>
          <w:rFonts w:ascii="Times New Roman" w:hAnsi="Times New Roman" w:cs="Times New Roman"/>
          <w:sz w:val="28"/>
          <w:szCs w:val="28"/>
        </w:rPr>
        <w:lastRenderedPageBreak/>
        <w:t>Цивільного процесуального кодексу України, Закону України „Про об’єднання співвласників багатоквартирного будинку“</w:t>
      </w:r>
      <w:r w:rsidR="004D7EF7" w:rsidRPr="00D37547">
        <w:rPr>
          <w:rFonts w:ascii="Times New Roman" w:hAnsi="Times New Roman" w:cs="Times New Roman"/>
          <w:sz w:val="28"/>
          <w:szCs w:val="28"/>
        </w:rPr>
        <w:t>.</w:t>
      </w:r>
    </w:p>
    <w:p w:rsidR="00D37547" w:rsidRDefault="00D37547" w:rsidP="00D375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547" w:rsidRDefault="00D37547" w:rsidP="00D375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7DCE" w:rsidRDefault="006B7DCE" w:rsidP="00D375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7DCE" w:rsidRDefault="006B7DCE" w:rsidP="00D375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7DCE" w:rsidRPr="003709A9" w:rsidRDefault="006B7DCE" w:rsidP="006B7DCE">
      <w:pPr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3709A9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6B7DCE" w:rsidRPr="003709A9" w:rsidRDefault="006B7DCE" w:rsidP="006B7DCE">
      <w:pPr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3709A9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</w:p>
    <w:bookmarkEnd w:id="0"/>
    <w:p w:rsidR="006B7DCE" w:rsidRDefault="006B7DCE" w:rsidP="00D375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547" w:rsidRDefault="00D37547" w:rsidP="00D375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547" w:rsidRPr="00D37547" w:rsidRDefault="00D37547" w:rsidP="00D375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37547" w:rsidRPr="00D37547" w:rsidSect="00D37547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547" w:rsidRDefault="00D37547" w:rsidP="00D37547">
      <w:r>
        <w:separator/>
      </w:r>
    </w:p>
  </w:endnote>
  <w:endnote w:type="continuationSeparator" w:id="0">
    <w:p w:rsidR="00D37547" w:rsidRDefault="00D37547" w:rsidP="00D3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547" w:rsidRPr="00D37547" w:rsidRDefault="00D37547">
    <w:pPr>
      <w:pStyle w:val="ac"/>
      <w:rPr>
        <w:rFonts w:ascii="Times New Roman" w:hAnsi="Times New Roman" w:cs="Times New Roman"/>
        <w:sz w:val="10"/>
        <w:szCs w:val="10"/>
      </w:rPr>
    </w:pPr>
    <w:r w:rsidRPr="00D37547">
      <w:rPr>
        <w:rFonts w:ascii="Times New Roman" w:hAnsi="Times New Roman" w:cs="Times New Roman"/>
        <w:sz w:val="10"/>
        <w:szCs w:val="10"/>
      </w:rPr>
      <w:fldChar w:fldCharType="begin"/>
    </w:r>
    <w:r w:rsidRPr="00D37547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D37547">
      <w:rPr>
        <w:rFonts w:ascii="Times New Roman" w:hAnsi="Times New Roman" w:cs="Times New Roman"/>
        <w:sz w:val="10"/>
        <w:szCs w:val="10"/>
      </w:rPr>
      <w:fldChar w:fldCharType="separate"/>
    </w:r>
    <w:r w:rsidR="006B7DCE">
      <w:rPr>
        <w:rFonts w:ascii="Times New Roman" w:hAnsi="Times New Roman" w:cs="Times New Roman"/>
        <w:noProof/>
        <w:sz w:val="10"/>
        <w:szCs w:val="10"/>
      </w:rPr>
      <w:t>G:\2022\Suddi\Uhvala VP\548.docx</w:t>
    </w:r>
    <w:r w:rsidRPr="00D37547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547" w:rsidRPr="00D37547" w:rsidRDefault="00D37547">
    <w:pPr>
      <w:pStyle w:val="ac"/>
      <w:rPr>
        <w:rFonts w:ascii="Times New Roman" w:hAnsi="Times New Roman" w:cs="Times New Roman"/>
        <w:sz w:val="10"/>
        <w:szCs w:val="10"/>
      </w:rPr>
    </w:pPr>
    <w:r w:rsidRPr="00D37547">
      <w:rPr>
        <w:rFonts w:ascii="Times New Roman" w:hAnsi="Times New Roman" w:cs="Times New Roman"/>
        <w:sz w:val="10"/>
        <w:szCs w:val="10"/>
      </w:rPr>
      <w:fldChar w:fldCharType="begin"/>
    </w:r>
    <w:r w:rsidRPr="00D37547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D37547">
      <w:rPr>
        <w:rFonts w:ascii="Times New Roman" w:hAnsi="Times New Roman" w:cs="Times New Roman"/>
        <w:sz w:val="10"/>
        <w:szCs w:val="10"/>
      </w:rPr>
      <w:fldChar w:fldCharType="separate"/>
    </w:r>
    <w:r w:rsidR="006B7DCE">
      <w:rPr>
        <w:rFonts w:ascii="Times New Roman" w:hAnsi="Times New Roman" w:cs="Times New Roman"/>
        <w:noProof/>
        <w:sz w:val="10"/>
        <w:szCs w:val="10"/>
      </w:rPr>
      <w:t>G:\2022\Suddi\Uhvala VP\548.docx</w:t>
    </w:r>
    <w:r w:rsidRPr="00D37547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547" w:rsidRDefault="00D37547" w:rsidP="00D37547">
      <w:r>
        <w:separator/>
      </w:r>
    </w:p>
  </w:footnote>
  <w:footnote w:type="continuationSeparator" w:id="0">
    <w:p w:rsidR="00D37547" w:rsidRDefault="00D37547" w:rsidP="00D37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26335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37547" w:rsidRPr="00D37547" w:rsidRDefault="00D37547">
        <w:pPr>
          <w:pStyle w:val="aa"/>
          <w:jc w:val="center"/>
          <w:rPr>
            <w:sz w:val="28"/>
            <w:szCs w:val="28"/>
          </w:rPr>
        </w:pPr>
        <w:r w:rsidRPr="00D37547">
          <w:rPr>
            <w:sz w:val="28"/>
            <w:szCs w:val="28"/>
          </w:rPr>
          <w:fldChar w:fldCharType="begin"/>
        </w:r>
        <w:r w:rsidRPr="00D37547">
          <w:rPr>
            <w:sz w:val="28"/>
            <w:szCs w:val="28"/>
          </w:rPr>
          <w:instrText>PAGE   \* MERGEFORMAT</w:instrText>
        </w:r>
        <w:r w:rsidRPr="00D37547">
          <w:rPr>
            <w:sz w:val="28"/>
            <w:szCs w:val="28"/>
          </w:rPr>
          <w:fldChar w:fldCharType="separate"/>
        </w:r>
        <w:r w:rsidR="006B7DCE">
          <w:rPr>
            <w:noProof/>
            <w:sz w:val="28"/>
            <w:szCs w:val="28"/>
          </w:rPr>
          <w:t>4</w:t>
        </w:r>
        <w:r w:rsidRPr="00D37547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00ADA"/>
    <w:rsid w:val="00024146"/>
    <w:rsid w:val="000472BA"/>
    <w:rsid w:val="00050ADF"/>
    <w:rsid w:val="000678DB"/>
    <w:rsid w:val="00084136"/>
    <w:rsid w:val="000A69D6"/>
    <w:rsid w:val="000A7E83"/>
    <w:rsid w:val="000B5974"/>
    <w:rsid w:val="000C2266"/>
    <w:rsid w:val="0014140F"/>
    <w:rsid w:val="00144D5D"/>
    <w:rsid w:val="00154F57"/>
    <w:rsid w:val="00162569"/>
    <w:rsid w:val="00193F53"/>
    <w:rsid w:val="001E1598"/>
    <w:rsid w:val="00201ABF"/>
    <w:rsid w:val="00232A99"/>
    <w:rsid w:val="002619F0"/>
    <w:rsid w:val="002755CF"/>
    <w:rsid w:val="00280908"/>
    <w:rsid w:val="002A635D"/>
    <w:rsid w:val="002C5630"/>
    <w:rsid w:val="002D63AB"/>
    <w:rsid w:val="002E32A9"/>
    <w:rsid w:val="00303260"/>
    <w:rsid w:val="00306123"/>
    <w:rsid w:val="00314444"/>
    <w:rsid w:val="00320119"/>
    <w:rsid w:val="00326FB6"/>
    <w:rsid w:val="0034464C"/>
    <w:rsid w:val="00354468"/>
    <w:rsid w:val="0036799C"/>
    <w:rsid w:val="00381002"/>
    <w:rsid w:val="00385A59"/>
    <w:rsid w:val="003A5D3D"/>
    <w:rsid w:val="00425290"/>
    <w:rsid w:val="00430BDC"/>
    <w:rsid w:val="00470B66"/>
    <w:rsid w:val="004A08D6"/>
    <w:rsid w:val="004C65DE"/>
    <w:rsid w:val="004D7EF7"/>
    <w:rsid w:val="00525327"/>
    <w:rsid w:val="00545C00"/>
    <w:rsid w:val="00554209"/>
    <w:rsid w:val="00575657"/>
    <w:rsid w:val="005A145A"/>
    <w:rsid w:val="005B4A5D"/>
    <w:rsid w:val="005B4CB2"/>
    <w:rsid w:val="005B6739"/>
    <w:rsid w:val="005C2791"/>
    <w:rsid w:val="005F4362"/>
    <w:rsid w:val="00612BE2"/>
    <w:rsid w:val="00633D0C"/>
    <w:rsid w:val="00652146"/>
    <w:rsid w:val="00655BA0"/>
    <w:rsid w:val="00676160"/>
    <w:rsid w:val="006843D6"/>
    <w:rsid w:val="006B7DCE"/>
    <w:rsid w:val="007560FE"/>
    <w:rsid w:val="007B5165"/>
    <w:rsid w:val="007D203C"/>
    <w:rsid w:val="007D3323"/>
    <w:rsid w:val="007D5E46"/>
    <w:rsid w:val="007E1E9F"/>
    <w:rsid w:val="008254F2"/>
    <w:rsid w:val="00841749"/>
    <w:rsid w:val="00842FE2"/>
    <w:rsid w:val="00871D9B"/>
    <w:rsid w:val="00874BAA"/>
    <w:rsid w:val="008D6FF9"/>
    <w:rsid w:val="008E3090"/>
    <w:rsid w:val="008F43C9"/>
    <w:rsid w:val="00937B2A"/>
    <w:rsid w:val="009A10B9"/>
    <w:rsid w:val="009B360B"/>
    <w:rsid w:val="009F6D6A"/>
    <w:rsid w:val="00A039D1"/>
    <w:rsid w:val="00A054F9"/>
    <w:rsid w:val="00A50F2D"/>
    <w:rsid w:val="00A5533A"/>
    <w:rsid w:val="00A95B6E"/>
    <w:rsid w:val="00AB2215"/>
    <w:rsid w:val="00AB7AC1"/>
    <w:rsid w:val="00AE7F65"/>
    <w:rsid w:val="00AF57E8"/>
    <w:rsid w:val="00B047D3"/>
    <w:rsid w:val="00B31EBC"/>
    <w:rsid w:val="00B449F1"/>
    <w:rsid w:val="00B71203"/>
    <w:rsid w:val="00B74B8A"/>
    <w:rsid w:val="00B76A20"/>
    <w:rsid w:val="00BB1A82"/>
    <w:rsid w:val="00BB1E0B"/>
    <w:rsid w:val="00BB6457"/>
    <w:rsid w:val="00BF33A0"/>
    <w:rsid w:val="00BF411A"/>
    <w:rsid w:val="00C32A62"/>
    <w:rsid w:val="00C64C22"/>
    <w:rsid w:val="00C72FFC"/>
    <w:rsid w:val="00CA7A1E"/>
    <w:rsid w:val="00CF139C"/>
    <w:rsid w:val="00D03ACB"/>
    <w:rsid w:val="00D23AD0"/>
    <w:rsid w:val="00D37547"/>
    <w:rsid w:val="00D5646C"/>
    <w:rsid w:val="00D92921"/>
    <w:rsid w:val="00DD764A"/>
    <w:rsid w:val="00E22ABD"/>
    <w:rsid w:val="00E27179"/>
    <w:rsid w:val="00E319F9"/>
    <w:rsid w:val="00E32069"/>
    <w:rsid w:val="00E41832"/>
    <w:rsid w:val="00E519E2"/>
    <w:rsid w:val="00E90221"/>
    <w:rsid w:val="00E95234"/>
    <w:rsid w:val="00EE3217"/>
    <w:rsid w:val="00EE53E4"/>
    <w:rsid w:val="00EF261E"/>
    <w:rsid w:val="00EF47A5"/>
    <w:rsid w:val="00F26EE1"/>
    <w:rsid w:val="00F37E2D"/>
    <w:rsid w:val="00F54AE4"/>
    <w:rsid w:val="00F61359"/>
    <w:rsid w:val="00F8387B"/>
    <w:rsid w:val="00F93462"/>
    <w:rsid w:val="00FA22F9"/>
    <w:rsid w:val="00FB3E81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9A446"/>
  <w15:chartTrackingRefBased/>
  <w15:docId w15:val="{009A38DE-7389-4497-9C23-50123A3E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37547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8">
    <w:name w:val="Основной текст_"/>
    <w:basedOn w:val="a0"/>
    <w:link w:val="a9"/>
    <w:rsid w:val="00B047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9">
    <w:name w:val="Основной текст"/>
    <w:basedOn w:val="a"/>
    <w:link w:val="a8"/>
    <w:rsid w:val="00B047D3"/>
    <w:pPr>
      <w:widowControl/>
      <w:shd w:val="clear" w:color="auto" w:fill="FFFFFF"/>
      <w:autoSpaceDE/>
      <w:autoSpaceDN/>
      <w:adjustRightInd/>
      <w:spacing w:before="420" w:line="341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D375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rsid w:val="00D37547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b">
    <w:name w:val="Верхній колонтитул Знак"/>
    <w:basedOn w:val="a0"/>
    <w:link w:val="aa"/>
    <w:uiPriority w:val="99"/>
    <w:rsid w:val="00D375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D37547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D37547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2730</Words>
  <Characters>1557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Б. Панченко</dc:creator>
  <cp:keywords/>
  <dc:description/>
  <cp:lastModifiedBy>Олена Б. Алєксєйченко</cp:lastModifiedBy>
  <cp:revision>6</cp:revision>
  <cp:lastPrinted>2022-10-20T09:20:00Z</cp:lastPrinted>
  <dcterms:created xsi:type="dcterms:W3CDTF">2022-10-06T05:15:00Z</dcterms:created>
  <dcterms:modified xsi:type="dcterms:W3CDTF">2022-10-20T09:20:00Z</dcterms:modified>
</cp:coreProperties>
</file>