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B7" w:rsidRPr="00D03EFA" w:rsidRDefault="006C14B7" w:rsidP="00D03EFA">
      <w:pPr>
        <w:spacing w:before="0"/>
        <w:jc w:val="right"/>
        <w:rPr>
          <w:rFonts w:ascii="Times New Roman" w:hAnsi="Times New Roman"/>
          <w:sz w:val="28"/>
          <w:szCs w:val="28"/>
        </w:rPr>
      </w:pPr>
    </w:p>
    <w:p w:rsidR="006C14B7" w:rsidRPr="00D03EFA" w:rsidRDefault="006C14B7" w:rsidP="00D03EFA">
      <w:pPr>
        <w:spacing w:before="0"/>
        <w:jc w:val="center"/>
        <w:rPr>
          <w:rFonts w:ascii="Times New Roman" w:hAnsi="Times New Roman"/>
          <w:b/>
          <w:caps/>
          <w:sz w:val="28"/>
          <w:szCs w:val="28"/>
        </w:rPr>
      </w:pPr>
    </w:p>
    <w:p w:rsidR="006C14B7" w:rsidRPr="00D03EFA" w:rsidRDefault="006C14B7" w:rsidP="00D03EFA">
      <w:pPr>
        <w:spacing w:before="0"/>
        <w:jc w:val="center"/>
        <w:rPr>
          <w:rFonts w:ascii="Times New Roman" w:hAnsi="Times New Roman"/>
          <w:b/>
          <w:caps/>
          <w:sz w:val="28"/>
          <w:szCs w:val="28"/>
        </w:rPr>
      </w:pPr>
    </w:p>
    <w:p w:rsidR="006C14B7" w:rsidRPr="00D03EFA" w:rsidRDefault="006C14B7" w:rsidP="00D03EFA">
      <w:pPr>
        <w:spacing w:before="0"/>
        <w:jc w:val="center"/>
        <w:rPr>
          <w:rFonts w:ascii="Times New Roman" w:hAnsi="Times New Roman"/>
          <w:b/>
          <w:caps/>
          <w:sz w:val="28"/>
          <w:szCs w:val="28"/>
        </w:rPr>
      </w:pPr>
    </w:p>
    <w:p w:rsidR="00514ED0" w:rsidRPr="00D03EFA" w:rsidRDefault="00514ED0" w:rsidP="00D03EFA">
      <w:pPr>
        <w:spacing w:before="0"/>
        <w:jc w:val="center"/>
        <w:rPr>
          <w:rFonts w:ascii="Times New Roman" w:hAnsi="Times New Roman"/>
          <w:b/>
          <w:caps/>
          <w:sz w:val="28"/>
          <w:szCs w:val="28"/>
        </w:rPr>
      </w:pPr>
    </w:p>
    <w:p w:rsidR="00EC07E4" w:rsidRPr="00D03EFA" w:rsidRDefault="00EC07E4" w:rsidP="00D03EFA">
      <w:pPr>
        <w:spacing w:before="0"/>
        <w:jc w:val="center"/>
        <w:rPr>
          <w:rFonts w:ascii="Times New Roman" w:hAnsi="Times New Roman"/>
          <w:b/>
          <w:sz w:val="28"/>
          <w:szCs w:val="28"/>
        </w:rPr>
      </w:pPr>
      <w:r w:rsidRPr="00D03EFA">
        <w:rPr>
          <w:rFonts w:ascii="Times New Roman" w:hAnsi="Times New Roman"/>
          <w:b/>
          <w:sz w:val="28"/>
          <w:szCs w:val="28"/>
        </w:rPr>
        <w:t>про внесення зміни до персонального складу колегії суддів Конституційного Суду України, затвердженого</w:t>
      </w:r>
    </w:p>
    <w:p w:rsidR="00EC07E4" w:rsidRPr="00D03EFA" w:rsidRDefault="00EC07E4" w:rsidP="00D03EFA">
      <w:pPr>
        <w:spacing w:before="0"/>
        <w:jc w:val="center"/>
        <w:rPr>
          <w:rFonts w:ascii="Times New Roman" w:hAnsi="Times New Roman"/>
          <w:b/>
          <w:sz w:val="28"/>
          <w:szCs w:val="28"/>
        </w:rPr>
      </w:pPr>
      <w:r w:rsidRPr="00D03EFA">
        <w:rPr>
          <w:rFonts w:ascii="Times New Roman" w:hAnsi="Times New Roman"/>
          <w:b/>
          <w:sz w:val="28"/>
          <w:szCs w:val="28"/>
        </w:rPr>
        <w:t>Постановою Конституційного Суду України</w:t>
      </w:r>
    </w:p>
    <w:p w:rsidR="00EC07E4" w:rsidRPr="00D03EFA" w:rsidRDefault="00EC07E4" w:rsidP="00D03EFA">
      <w:pPr>
        <w:spacing w:before="0"/>
        <w:jc w:val="center"/>
        <w:rPr>
          <w:rFonts w:ascii="Times New Roman" w:hAnsi="Times New Roman"/>
          <w:b/>
          <w:sz w:val="28"/>
          <w:szCs w:val="28"/>
        </w:rPr>
      </w:pPr>
      <w:r w:rsidRPr="00D03EFA">
        <w:rPr>
          <w:rFonts w:ascii="Times New Roman" w:hAnsi="Times New Roman"/>
          <w:b/>
          <w:sz w:val="28"/>
          <w:szCs w:val="28"/>
        </w:rPr>
        <w:t>„Про утворення колегій суддів Конституційного Суду України</w:t>
      </w:r>
    </w:p>
    <w:p w:rsidR="00EC07E4" w:rsidRPr="00D03EFA" w:rsidRDefault="00EC07E4" w:rsidP="00D03EFA">
      <w:pPr>
        <w:spacing w:before="0"/>
        <w:jc w:val="center"/>
        <w:rPr>
          <w:rFonts w:ascii="Times New Roman" w:hAnsi="Times New Roman"/>
          <w:b/>
          <w:sz w:val="28"/>
          <w:szCs w:val="28"/>
        </w:rPr>
      </w:pPr>
      <w:r w:rsidRPr="00D03EFA">
        <w:rPr>
          <w:rFonts w:ascii="Times New Roman" w:hAnsi="Times New Roman"/>
          <w:b/>
          <w:sz w:val="28"/>
          <w:szCs w:val="28"/>
        </w:rPr>
        <w:t xml:space="preserve">та затвердження їх персонального складу“ </w:t>
      </w:r>
    </w:p>
    <w:p w:rsidR="00EC07E4" w:rsidRPr="00D03EFA" w:rsidRDefault="00EC07E4" w:rsidP="00D03EFA">
      <w:pPr>
        <w:spacing w:before="0"/>
        <w:jc w:val="center"/>
        <w:rPr>
          <w:rFonts w:ascii="Times New Roman" w:hAnsi="Times New Roman"/>
          <w:b/>
          <w:sz w:val="28"/>
          <w:szCs w:val="28"/>
        </w:rPr>
      </w:pPr>
      <w:r w:rsidRPr="00D03EFA">
        <w:rPr>
          <w:rFonts w:ascii="Times New Roman" w:hAnsi="Times New Roman"/>
          <w:b/>
          <w:sz w:val="28"/>
          <w:szCs w:val="28"/>
        </w:rPr>
        <w:t>від 29 березня 2018 року № 3-пс/2018 зі змінами</w:t>
      </w:r>
    </w:p>
    <w:p w:rsidR="00BE28C9" w:rsidRPr="00D03EFA" w:rsidRDefault="00BE28C9" w:rsidP="00D03EFA">
      <w:pPr>
        <w:spacing w:before="0"/>
        <w:rPr>
          <w:rFonts w:ascii="Times New Roman" w:hAnsi="Times New Roman"/>
          <w:sz w:val="28"/>
          <w:szCs w:val="28"/>
        </w:rPr>
      </w:pPr>
    </w:p>
    <w:p w:rsidR="00195D09" w:rsidRPr="00D03EFA" w:rsidRDefault="00195D09" w:rsidP="00D03EFA">
      <w:pPr>
        <w:spacing w:before="0"/>
        <w:rPr>
          <w:rFonts w:ascii="Times New Roman" w:hAnsi="Times New Roman"/>
          <w:sz w:val="28"/>
          <w:szCs w:val="28"/>
        </w:rPr>
      </w:pPr>
      <w:r w:rsidRPr="00D03EFA">
        <w:rPr>
          <w:rFonts w:ascii="Times New Roman" w:hAnsi="Times New Roman"/>
          <w:sz w:val="28"/>
          <w:szCs w:val="28"/>
        </w:rPr>
        <w:t xml:space="preserve">К и ї в </w:t>
      </w:r>
    </w:p>
    <w:p w:rsidR="00195D09" w:rsidRPr="00D03EFA" w:rsidRDefault="00D03EFA" w:rsidP="00D03EFA">
      <w:pPr>
        <w:shd w:val="clear" w:color="auto" w:fill="FFFFFF"/>
        <w:spacing w:before="0"/>
        <w:rPr>
          <w:rFonts w:ascii="Times New Roman" w:hAnsi="Times New Roman"/>
          <w:sz w:val="28"/>
          <w:szCs w:val="28"/>
        </w:rPr>
      </w:pPr>
      <w:r w:rsidRPr="00D03EFA">
        <w:rPr>
          <w:rFonts w:ascii="Times New Roman" w:hAnsi="Times New Roman"/>
          <w:sz w:val="28"/>
          <w:szCs w:val="28"/>
        </w:rPr>
        <w:t>28</w:t>
      </w:r>
      <w:r w:rsidR="006C14B7" w:rsidRPr="00D03EFA">
        <w:rPr>
          <w:rFonts w:ascii="Times New Roman" w:hAnsi="Times New Roman"/>
          <w:sz w:val="28"/>
          <w:szCs w:val="28"/>
        </w:rPr>
        <w:t xml:space="preserve"> </w:t>
      </w:r>
      <w:r w:rsidR="00DC013A" w:rsidRPr="00D03EFA">
        <w:rPr>
          <w:rFonts w:ascii="Times New Roman" w:hAnsi="Times New Roman"/>
          <w:sz w:val="28"/>
          <w:szCs w:val="28"/>
        </w:rPr>
        <w:t>травня</w:t>
      </w:r>
      <w:r w:rsidR="00195D09" w:rsidRPr="00D03EFA">
        <w:rPr>
          <w:rFonts w:ascii="Times New Roman" w:hAnsi="Times New Roman"/>
          <w:sz w:val="28"/>
          <w:szCs w:val="28"/>
        </w:rPr>
        <w:t xml:space="preserve"> 20</w:t>
      </w:r>
      <w:r w:rsidR="00DD0725" w:rsidRPr="00D03EFA">
        <w:rPr>
          <w:rFonts w:ascii="Times New Roman" w:hAnsi="Times New Roman"/>
          <w:sz w:val="28"/>
          <w:szCs w:val="28"/>
        </w:rPr>
        <w:t>2</w:t>
      </w:r>
      <w:r w:rsidR="00DC013A" w:rsidRPr="00D03EFA">
        <w:rPr>
          <w:rFonts w:ascii="Times New Roman" w:hAnsi="Times New Roman"/>
          <w:sz w:val="28"/>
          <w:szCs w:val="28"/>
        </w:rPr>
        <w:t>4</w:t>
      </w:r>
      <w:r w:rsidR="00195D09" w:rsidRPr="00D03EFA">
        <w:rPr>
          <w:rFonts w:ascii="Times New Roman" w:hAnsi="Times New Roman"/>
          <w:sz w:val="28"/>
          <w:szCs w:val="28"/>
        </w:rPr>
        <w:t xml:space="preserve"> року</w:t>
      </w:r>
    </w:p>
    <w:p w:rsidR="00195D09" w:rsidRPr="00D03EFA" w:rsidRDefault="00195D09" w:rsidP="00D03EFA">
      <w:pPr>
        <w:shd w:val="clear" w:color="auto" w:fill="FFFFFF"/>
        <w:spacing w:before="0"/>
        <w:rPr>
          <w:rFonts w:ascii="Times New Roman" w:hAnsi="Times New Roman"/>
          <w:sz w:val="28"/>
          <w:szCs w:val="28"/>
        </w:rPr>
      </w:pPr>
      <w:r w:rsidRPr="00D03EFA">
        <w:rPr>
          <w:rFonts w:ascii="Times New Roman" w:hAnsi="Times New Roman"/>
          <w:sz w:val="28"/>
          <w:szCs w:val="28"/>
        </w:rPr>
        <w:t xml:space="preserve">№ </w:t>
      </w:r>
      <w:r w:rsidR="00D03EFA" w:rsidRPr="00D03EFA">
        <w:rPr>
          <w:rFonts w:ascii="Times New Roman" w:hAnsi="Times New Roman"/>
          <w:sz w:val="28"/>
          <w:szCs w:val="28"/>
        </w:rPr>
        <w:t>3</w:t>
      </w:r>
      <w:r w:rsidR="00DC5865" w:rsidRPr="00D03EFA">
        <w:rPr>
          <w:rFonts w:ascii="Times New Roman" w:hAnsi="Times New Roman"/>
          <w:sz w:val="28"/>
          <w:szCs w:val="28"/>
        </w:rPr>
        <w:t>-п</w:t>
      </w:r>
      <w:r w:rsidR="00B90A44" w:rsidRPr="00D03EFA">
        <w:rPr>
          <w:rFonts w:ascii="Times New Roman" w:hAnsi="Times New Roman"/>
          <w:sz w:val="28"/>
          <w:szCs w:val="28"/>
        </w:rPr>
        <w:t>с</w:t>
      </w:r>
      <w:r w:rsidR="00DC5865" w:rsidRPr="00D03EFA">
        <w:rPr>
          <w:rFonts w:ascii="Times New Roman" w:hAnsi="Times New Roman"/>
          <w:sz w:val="28"/>
          <w:szCs w:val="28"/>
        </w:rPr>
        <w:t>/20</w:t>
      </w:r>
      <w:r w:rsidR="00DD0725" w:rsidRPr="00D03EFA">
        <w:rPr>
          <w:rFonts w:ascii="Times New Roman" w:hAnsi="Times New Roman"/>
          <w:sz w:val="28"/>
          <w:szCs w:val="28"/>
        </w:rPr>
        <w:t>2</w:t>
      </w:r>
      <w:r w:rsidR="00DC013A" w:rsidRPr="00D03EFA">
        <w:rPr>
          <w:rFonts w:ascii="Times New Roman" w:hAnsi="Times New Roman"/>
          <w:sz w:val="28"/>
          <w:szCs w:val="28"/>
        </w:rPr>
        <w:t>4</w:t>
      </w:r>
    </w:p>
    <w:p w:rsidR="00512E34" w:rsidRPr="00D03EFA" w:rsidRDefault="00512E34" w:rsidP="00D03EFA">
      <w:pPr>
        <w:spacing w:before="0"/>
        <w:rPr>
          <w:rFonts w:ascii="Times New Roman" w:hAnsi="Times New Roman"/>
          <w:sz w:val="28"/>
          <w:szCs w:val="28"/>
        </w:rPr>
      </w:pPr>
    </w:p>
    <w:p w:rsidR="009C7E96" w:rsidRPr="00D03EFA" w:rsidRDefault="009C7E96" w:rsidP="00D03EFA">
      <w:pPr>
        <w:spacing w:before="0"/>
        <w:ind w:firstLine="567"/>
        <w:rPr>
          <w:rFonts w:ascii="Times New Roman" w:hAnsi="Times New Roman"/>
          <w:sz w:val="28"/>
          <w:szCs w:val="28"/>
        </w:rPr>
      </w:pPr>
      <w:r w:rsidRPr="00D03EFA">
        <w:rPr>
          <w:rFonts w:ascii="Times New Roman" w:hAnsi="Times New Roman"/>
          <w:sz w:val="28"/>
          <w:szCs w:val="28"/>
        </w:rPr>
        <w:t>Конституційний Суд України у складі:</w:t>
      </w:r>
    </w:p>
    <w:p w:rsidR="00C31A3F" w:rsidRPr="00D03EFA" w:rsidRDefault="00C31A3F" w:rsidP="00D03EFA">
      <w:pPr>
        <w:spacing w:before="0"/>
        <w:ind w:firstLine="567"/>
        <w:rPr>
          <w:rFonts w:ascii="Times New Roman" w:hAnsi="Times New Roman"/>
          <w:sz w:val="28"/>
          <w:szCs w:val="28"/>
        </w:rPr>
      </w:pP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Головатий Сергій Петрович (голова засідання),</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Городовенко Віктор Валентинович,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Грищук Оксана Вікторівна,</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Кичун Віктор Іванович,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Колісник Віктор Павлович,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Лемак Василь Васильович,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Мойсик Володимир Романович,</w:t>
      </w:r>
    </w:p>
    <w:p w:rsidR="00DC013A" w:rsidRPr="00D03EFA" w:rsidRDefault="00DC013A" w:rsidP="00D03EFA">
      <w:pPr>
        <w:spacing w:before="0"/>
        <w:ind w:firstLine="567"/>
        <w:rPr>
          <w:rFonts w:ascii="Times New Roman" w:hAnsi="Times New Roman"/>
          <w:sz w:val="28"/>
          <w:szCs w:val="28"/>
        </w:rPr>
      </w:pPr>
      <w:r w:rsidRPr="00D03EFA">
        <w:rPr>
          <w:rFonts w:ascii="Times New Roman" w:hAnsi="Times New Roman"/>
          <w:sz w:val="28"/>
          <w:szCs w:val="28"/>
        </w:rPr>
        <w:t>Первомайський Олег Олексійович,</w:t>
      </w:r>
    </w:p>
    <w:p w:rsidR="00391933" w:rsidRPr="00D03EFA" w:rsidRDefault="00391933" w:rsidP="00D03EFA">
      <w:pPr>
        <w:spacing w:before="0"/>
        <w:ind w:firstLine="567"/>
        <w:rPr>
          <w:rFonts w:ascii="Times New Roman" w:hAnsi="Times New Roman"/>
          <w:sz w:val="28"/>
          <w:szCs w:val="28"/>
        </w:rPr>
      </w:pPr>
      <w:r w:rsidRPr="00D03EFA">
        <w:rPr>
          <w:rFonts w:ascii="Times New Roman" w:hAnsi="Times New Roman"/>
          <w:sz w:val="28"/>
          <w:szCs w:val="28"/>
        </w:rPr>
        <w:t>Петришин Олександр Віталійович,</w:t>
      </w:r>
    </w:p>
    <w:p w:rsidR="00DC013A" w:rsidRPr="00D03EFA" w:rsidRDefault="00DC013A" w:rsidP="00D03EFA">
      <w:pPr>
        <w:spacing w:before="0"/>
        <w:ind w:firstLine="567"/>
        <w:rPr>
          <w:rFonts w:ascii="Times New Roman" w:hAnsi="Times New Roman"/>
          <w:sz w:val="28"/>
          <w:szCs w:val="28"/>
        </w:rPr>
      </w:pPr>
      <w:r w:rsidRPr="00D03EFA">
        <w:rPr>
          <w:rFonts w:ascii="Times New Roman" w:hAnsi="Times New Roman"/>
          <w:sz w:val="28"/>
          <w:szCs w:val="28"/>
        </w:rPr>
        <w:t>Різник Сергій Васильович,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Совгиря Ольга Володимирівна,</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Філюк Петро Тодосьович,</w:t>
      </w:r>
    </w:p>
    <w:p w:rsidR="006C14B7" w:rsidRPr="00D03EFA" w:rsidRDefault="006C14B7" w:rsidP="00D03EFA">
      <w:pPr>
        <w:spacing w:before="0"/>
        <w:ind w:firstLine="567"/>
        <w:rPr>
          <w:rFonts w:ascii="Times New Roman" w:hAnsi="Times New Roman"/>
          <w:sz w:val="28"/>
          <w:szCs w:val="28"/>
        </w:rPr>
      </w:pPr>
      <w:r w:rsidRPr="00D03EFA">
        <w:rPr>
          <w:rFonts w:ascii="Times New Roman" w:hAnsi="Times New Roman"/>
          <w:sz w:val="28"/>
          <w:szCs w:val="28"/>
        </w:rPr>
        <w:t>Юровська Галина Валентинівна,</w:t>
      </w:r>
    </w:p>
    <w:p w:rsidR="00C31A3F" w:rsidRPr="00D03EFA" w:rsidRDefault="00C31A3F" w:rsidP="00D03EFA">
      <w:pPr>
        <w:spacing w:before="0"/>
        <w:ind w:firstLine="567"/>
        <w:rPr>
          <w:rFonts w:ascii="Times New Roman" w:hAnsi="Times New Roman"/>
          <w:sz w:val="28"/>
          <w:szCs w:val="28"/>
        </w:rPr>
      </w:pPr>
    </w:p>
    <w:p w:rsidR="00BC55EB" w:rsidRDefault="00EC07E4" w:rsidP="00D03EFA">
      <w:pPr>
        <w:spacing w:before="0" w:line="324" w:lineRule="auto"/>
        <w:ind w:firstLine="567"/>
        <w:rPr>
          <w:rFonts w:ascii="Times New Roman" w:hAnsi="Times New Roman"/>
          <w:sz w:val="28"/>
          <w:szCs w:val="28"/>
        </w:rPr>
      </w:pPr>
      <w:r w:rsidRPr="00D03EFA">
        <w:rPr>
          <w:rFonts w:ascii="Times New Roman" w:hAnsi="Times New Roman"/>
          <w:sz w:val="28"/>
          <w:szCs w:val="28"/>
        </w:rPr>
        <w:t>заслухав на спеціальному пленарному засіданні Конституційного Суду України інформацію виконувача обов’язків Голови Конституційного Суду України Головатого С.П. про внесення зміни до персонального складу колегії суддів Конституційного Суду України, затвердженого Постановою Конституційного Суду України „Про утворення колегій суддів Конституційного Суду України та затвердження їх персонального складу“ від 29 березня 20</w:t>
      </w:r>
      <w:r w:rsidR="00BC55EB">
        <w:rPr>
          <w:rFonts w:ascii="Times New Roman" w:hAnsi="Times New Roman"/>
          <w:sz w:val="28"/>
          <w:szCs w:val="28"/>
        </w:rPr>
        <w:t>18 року № 3-пс/2018 зі змінами.</w:t>
      </w:r>
    </w:p>
    <w:p w:rsidR="00EC07E4" w:rsidRDefault="00A077D9" w:rsidP="00D03EFA">
      <w:pPr>
        <w:spacing w:before="0" w:line="324" w:lineRule="auto"/>
        <w:ind w:firstLine="567"/>
        <w:rPr>
          <w:rFonts w:ascii="Times New Roman" w:hAnsi="Times New Roman"/>
          <w:sz w:val="28"/>
          <w:szCs w:val="28"/>
        </w:rPr>
      </w:pPr>
      <w:r w:rsidRPr="00D03EFA">
        <w:rPr>
          <w:rFonts w:ascii="Times New Roman" w:hAnsi="Times New Roman"/>
          <w:sz w:val="28"/>
          <w:szCs w:val="28"/>
        </w:rPr>
        <w:t xml:space="preserve">У зв’язку з призначенням Різника С.В. суддею Конституційного Суду України, </w:t>
      </w:r>
      <w:r w:rsidR="00BC55EB">
        <w:rPr>
          <w:rFonts w:ascii="Times New Roman" w:hAnsi="Times New Roman"/>
          <w:sz w:val="28"/>
          <w:szCs w:val="28"/>
          <w:lang w:val="ru-RU"/>
        </w:rPr>
        <w:t xml:space="preserve">за результатами жеребкування </w:t>
      </w:r>
      <w:r w:rsidRPr="00D03EFA">
        <w:rPr>
          <w:rFonts w:ascii="Times New Roman" w:hAnsi="Times New Roman"/>
          <w:sz w:val="28"/>
          <w:szCs w:val="28"/>
          <w:lang w:val="ru-RU"/>
        </w:rPr>
        <w:t>та</w:t>
      </w:r>
      <w:r w:rsidR="006A5912" w:rsidRPr="00D03EFA">
        <w:rPr>
          <w:rFonts w:ascii="Times New Roman" w:hAnsi="Times New Roman"/>
          <w:sz w:val="28"/>
          <w:szCs w:val="28"/>
          <w:lang w:val="ru-RU"/>
        </w:rPr>
        <w:t xml:space="preserve"> </w:t>
      </w:r>
      <w:r w:rsidR="006A5912" w:rsidRPr="00D03EFA">
        <w:rPr>
          <w:rFonts w:ascii="Times New Roman" w:hAnsi="Times New Roman"/>
          <w:sz w:val="28"/>
          <w:szCs w:val="28"/>
        </w:rPr>
        <w:t>відповідно</w:t>
      </w:r>
      <w:r w:rsidR="00EC07E4" w:rsidRPr="00D03EFA">
        <w:rPr>
          <w:rFonts w:ascii="Times New Roman" w:hAnsi="Times New Roman"/>
          <w:sz w:val="28"/>
          <w:szCs w:val="28"/>
        </w:rPr>
        <w:t xml:space="preserve"> до статей 37, 39 Закону </w:t>
      </w:r>
      <w:r w:rsidR="00EC07E4" w:rsidRPr="00D03EFA">
        <w:rPr>
          <w:rFonts w:ascii="Times New Roman" w:hAnsi="Times New Roman"/>
          <w:sz w:val="28"/>
          <w:szCs w:val="28"/>
        </w:rPr>
        <w:lastRenderedPageBreak/>
        <w:t>України „Про Конституційний Суд України“, §§ 21, 24, 27 Регламенту Конституційного Суду України</w:t>
      </w:r>
    </w:p>
    <w:p w:rsidR="00BC55EB" w:rsidRPr="00D03EFA" w:rsidRDefault="00BC55EB" w:rsidP="00BC55EB">
      <w:pPr>
        <w:spacing w:before="0"/>
        <w:ind w:firstLine="567"/>
        <w:rPr>
          <w:rFonts w:ascii="Times New Roman" w:hAnsi="Times New Roman"/>
          <w:sz w:val="28"/>
          <w:szCs w:val="28"/>
        </w:rPr>
      </w:pPr>
    </w:p>
    <w:p w:rsidR="005F2F8C" w:rsidRPr="00D03EFA" w:rsidRDefault="005F2F8C" w:rsidP="00D03EFA">
      <w:pPr>
        <w:spacing w:before="0" w:line="324" w:lineRule="auto"/>
        <w:jc w:val="center"/>
        <w:rPr>
          <w:rFonts w:ascii="Times New Roman" w:hAnsi="Times New Roman"/>
          <w:b/>
          <w:sz w:val="28"/>
          <w:szCs w:val="28"/>
        </w:rPr>
      </w:pPr>
      <w:r w:rsidRPr="00D03EFA">
        <w:rPr>
          <w:rFonts w:ascii="Times New Roman" w:hAnsi="Times New Roman"/>
          <w:b/>
          <w:sz w:val="28"/>
          <w:szCs w:val="28"/>
        </w:rPr>
        <w:t>Конституційний Суд України</w:t>
      </w:r>
    </w:p>
    <w:p w:rsidR="005F2F8C" w:rsidRPr="00D03EFA" w:rsidRDefault="00BC55EB" w:rsidP="00D03EFA">
      <w:pPr>
        <w:spacing w:before="0" w:line="324" w:lineRule="auto"/>
        <w:jc w:val="center"/>
        <w:rPr>
          <w:rFonts w:ascii="Times New Roman" w:hAnsi="Times New Roman"/>
          <w:b/>
          <w:sz w:val="28"/>
          <w:szCs w:val="28"/>
        </w:rPr>
      </w:pPr>
      <w:r>
        <w:rPr>
          <w:rFonts w:ascii="Times New Roman" w:hAnsi="Times New Roman"/>
          <w:b/>
          <w:sz w:val="28"/>
          <w:szCs w:val="28"/>
        </w:rPr>
        <w:t>у х в а л и в</w:t>
      </w:r>
      <w:r w:rsidR="005F2F8C" w:rsidRPr="00D03EFA">
        <w:rPr>
          <w:rFonts w:ascii="Times New Roman" w:hAnsi="Times New Roman"/>
          <w:b/>
          <w:sz w:val="28"/>
          <w:szCs w:val="28"/>
        </w:rPr>
        <w:t>:</w:t>
      </w:r>
    </w:p>
    <w:p w:rsidR="00EE3B02" w:rsidRPr="00D03EFA" w:rsidRDefault="00EE3B02" w:rsidP="00BC55EB">
      <w:pPr>
        <w:spacing w:before="0"/>
        <w:ind w:firstLine="567"/>
        <w:rPr>
          <w:rFonts w:ascii="Times New Roman" w:hAnsi="Times New Roman"/>
          <w:sz w:val="28"/>
          <w:szCs w:val="28"/>
        </w:rPr>
      </w:pPr>
    </w:p>
    <w:p w:rsidR="005F170C" w:rsidRPr="00D03EFA" w:rsidRDefault="00BC55EB" w:rsidP="00D03EFA">
      <w:pPr>
        <w:spacing w:before="0" w:line="324" w:lineRule="auto"/>
        <w:ind w:firstLine="567"/>
        <w:rPr>
          <w:rFonts w:ascii="Times New Roman" w:hAnsi="Times New Roman"/>
          <w:sz w:val="28"/>
          <w:szCs w:val="28"/>
        </w:rPr>
      </w:pPr>
      <w:r>
        <w:rPr>
          <w:rFonts w:ascii="Times New Roman" w:hAnsi="Times New Roman"/>
          <w:sz w:val="28"/>
          <w:szCs w:val="28"/>
        </w:rPr>
        <w:t>у</w:t>
      </w:r>
      <w:r w:rsidR="005F170C" w:rsidRPr="00D03EFA">
        <w:rPr>
          <w:rFonts w:ascii="Times New Roman" w:hAnsi="Times New Roman"/>
          <w:sz w:val="28"/>
          <w:szCs w:val="28"/>
        </w:rPr>
        <w:t>нести до персонального складу колегії суддів Конституційного Суду України, затвердженого Постановою Конституційного Суду України „Про утворення колегій суддів Конституційного Суду України та затвердження їх персонального складу“ від 29 березня 2018 року № 3-пс/2018 зі змінами, таку зміну:</w:t>
      </w:r>
    </w:p>
    <w:p w:rsidR="005F170C" w:rsidRPr="00D03EFA" w:rsidRDefault="005F170C" w:rsidP="00D03EFA">
      <w:pPr>
        <w:spacing w:before="0" w:line="324" w:lineRule="auto"/>
        <w:ind w:firstLine="567"/>
        <w:rPr>
          <w:rFonts w:ascii="Times New Roman" w:hAnsi="Times New Roman"/>
          <w:sz w:val="28"/>
          <w:szCs w:val="28"/>
        </w:rPr>
      </w:pPr>
      <w:r w:rsidRPr="00D03EFA">
        <w:rPr>
          <w:rFonts w:ascii="Times New Roman" w:hAnsi="Times New Roman"/>
          <w:sz w:val="28"/>
          <w:szCs w:val="28"/>
        </w:rPr>
        <w:t xml:space="preserve">включити до складу </w:t>
      </w:r>
      <w:r w:rsidR="00D03EFA">
        <w:rPr>
          <w:rFonts w:ascii="Times New Roman" w:hAnsi="Times New Roman"/>
          <w:sz w:val="28"/>
          <w:szCs w:val="28"/>
        </w:rPr>
        <w:t>Третьої</w:t>
      </w:r>
      <w:r w:rsidRPr="00D03EFA">
        <w:rPr>
          <w:rFonts w:ascii="Times New Roman" w:hAnsi="Times New Roman"/>
          <w:sz w:val="28"/>
          <w:szCs w:val="28"/>
        </w:rPr>
        <w:t xml:space="preserve"> колегії суддів </w:t>
      </w:r>
      <w:r w:rsidR="00D03EFA">
        <w:rPr>
          <w:rFonts w:ascii="Times New Roman" w:hAnsi="Times New Roman"/>
          <w:sz w:val="28"/>
          <w:szCs w:val="28"/>
        </w:rPr>
        <w:t>Другого</w:t>
      </w:r>
      <w:r w:rsidRPr="00D03EFA">
        <w:rPr>
          <w:rFonts w:ascii="Times New Roman" w:hAnsi="Times New Roman"/>
          <w:sz w:val="28"/>
          <w:szCs w:val="28"/>
        </w:rPr>
        <w:t xml:space="preserve"> сенату Конституційного Суду України суддю Конституційного Суду України Різника Сергія Васильовича.</w:t>
      </w:r>
    </w:p>
    <w:p w:rsidR="00487C19" w:rsidRDefault="00487C19" w:rsidP="00D03EFA">
      <w:pPr>
        <w:spacing w:before="0"/>
        <w:ind w:firstLine="709"/>
        <w:rPr>
          <w:rFonts w:ascii="Times New Roman" w:hAnsi="Times New Roman"/>
          <w:sz w:val="28"/>
          <w:szCs w:val="28"/>
        </w:rPr>
      </w:pPr>
      <w:bookmarkStart w:id="0" w:name="_GoBack"/>
      <w:bookmarkEnd w:id="0"/>
    </w:p>
    <w:p w:rsidR="00E13227" w:rsidRDefault="00E13227" w:rsidP="00D03EFA">
      <w:pPr>
        <w:spacing w:before="0"/>
        <w:ind w:firstLine="709"/>
        <w:rPr>
          <w:rFonts w:ascii="Times New Roman" w:hAnsi="Times New Roman"/>
          <w:sz w:val="28"/>
          <w:szCs w:val="28"/>
        </w:rPr>
      </w:pPr>
    </w:p>
    <w:p w:rsidR="00E13227" w:rsidRDefault="00E13227" w:rsidP="00D03EFA">
      <w:pPr>
        <w:spacing w:before="0"/>
        <w:ind w:firstLine="709"/>
        <w:rPr>
          <w:rFonts w:ascii="Times New Roman" w:hAnsi="Times New Roman"/>
          <w:sz w:val="28"/>
          <w:szCs w:val="28"/>
        </w:rPr>
      </w:pPr>
    </w:p>
    <w:p w:rsidR="00E13227" w:rsidRPr="00E13227" w:rsidRDefault="00E13227" w:rsidP="00E13227">
      <w:pPr>
        <w:spacing w:before="0"/>
        <w:jc w:val="right"/>
        <w:rPr>
          <w:rFonts w:ascii="Times New Roman" w:hAnsi="Times New Roman"/>
          <w:b/>
          <w:caps/>
          <w:sz w:val="28"/>
          <w:szCs w:val="28"/>
        </w:rPr>
      </w:pPr>
      <w:r w:rsidRPr="00E13227">
        <w:rPr>
          <w:rFonts w:ascii="Times New Roman" w:hAnsi="Times New Roman"/>
          <w:b/>
          <w:caps/>
          <w:sz w:val="28"/>
          <w:szCs w:val="28"/>
        </w:rPr>
        <w:t>Конституційний Суд України</w:t>
      </w:r>
    </w:p>
    <w:sectPr w:rsidR="00E13227" w:rsidRPr="00E13227" w:rsidSect="00987A88">
      <w:headerReference w:type="even" r:id="rId7"/>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FD" w:rsidRDefault="00C01CFD">
      <w:r>
        <w:separator/>
      </w:r>
    </w:p>
  </w:endnote>
  <w:endnote w:type="continuationSeparator" w:id="0">
    <w:p w:rsidR="00C01CFD" w:rsidRDefault="00C0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1A" w:rsidRPr="00512E34" w:rsidRDefault="00D03EFA" w:rsidP="00512E34">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E13227">
      <w:rPr>
        <w:rFonts w:ascii="Times New Roman" w:hAnsi="Times New Roman"/>
        <w:noProof/>
        <w:sz w:val="10"/>
        <w:szCs w:val="10"/>
      </w:rPr>
      <w:t>G:\2024\Suddi\Postanova\21.docx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1A" w:rsidRPr="00D03EFA" w:rsidRDefault="00D03EFA" w:rsidP="00D03EFA">
    <w:pPr>
      <w:pStyle w:val="a6"/>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E13227">
      <w:rPr>
        <w:rFonts w:ascii="Times New Roman" w:hAnsi="Times New Roman"/>
        <w:noProof/>
        <w:sz w:val="10"/>
        <w:szCs w:val="10"/>
      </w:rPr>
      <w:t>G:\2024\Suddi\Postanova\21.docx</w:t>
    </w:r>
    <w:r>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FD" w:rsidRDefault="00C01CFD">
      <w:r>
        <w:separator/>
      </w:r>
    </w:p>
  </w:footnote>
  <w:footnote w:type="continuationSeparator" w:id="0">
    <w:p w:rsidR="00C01CFD" w:rsidRDefault="00C01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1A" w:rsidRDefault="00D13D1A" w:rsidP="00206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3D1A" w:rsidRDefault="00D13D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1A" w:rsidRPr="00512E34" w:rsidRDefault="00D13D1A" w:rsidP="00512E34">
    <w:pPr>
      <w:pStyle w:val="a3"/>
      <w:framePr w:wrap="around" w:vAnchor="text" w:hAnchor="margin" w:xAlign="center" w:y="1"/>
      <w:spacing w:before="0"/>
      <w:rPr>
        <w:rStyle w:val="a5"/>
        <w:rFonts w:ascii="Times New Roman" w:hAnsi="Times New Roman"/>
        <w:sz w:val="28"/>
        <w:szCs w:val="28"/>
      </w:rPr>
    </w:pPr>
    <w:r w:rsidRPr="00512E34">
      <w:rPr>
        <w:rStyle w:val="a5"/>
        <w:rFonts w:ascii="Times New Roman" w:hAnsi="Times New Roman"/>
        <w:sz w:val="28"/>
        <w:szCs w:val="28"/>
      </w:rPr>
      <w:fldChar w:fldCharType="begin"/>
    </w:r>
    <w:r w:rsidRPr="00512E34">
      <w:rPr>
        <w:rStyle w:val="a5"/>
        <w:rFonts w:ascii="Times New Roman" w:hAnsi="Times New Roman"/>
        <w:sz w:val="28"/>
        <w:szCs w:val="28"/>
      </w:rPr>
      <w:instrText xml:space="preserve">PAGE  </w:instrText>
    </w:r>
    <w:r w:rsidRPr="00512E34">
      <w:rPr>
        <w:rStyle w:val="a5"/>
        <w:rFonts w:ascii="Times New Roman" w:hAnsi="Times New Roman"/>
        <w:sz w:val="28"/>
        <w:szCs w:val="28"/>
      </w:rPr>
      <w:fldChar w:fldCharType="separate"/>
    </w:r>
    <w:r w:rsidR="00E13227">
      <w:rPr>
        <w:rStyle w:val="a5"/>
        <w:rFonts w:ascii="Times New Roman" w:hAnsi="Times New Roman"/>
        <w:noProof/>
        <w:sz w:val="28"/>
        <w:szCs w:val="28"/>
      </w:rPr>
      <w:t>2</w:t>
    </w:r>
    <w:r w:rsidRPr="00512E34">
      <w:rPr>
        <w:rStyle w:val="a5"/>
        <w:rFonts w:ascii="Times New Roman" w:hAnsi="Times New Roman"/>
        <w:sz w:val="28"/>
        <w:szCs w:val="28"/>
      </w:rPr>
      <w:fldChar w:fldCharType="end"/>
    </w:r>
  </w:p>
  <w:p w:rsidR="00D13D1A" w:rsidRDefault="00D13D1A" w:rsidP="00C31A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A21C3"/>
    <w:multiLevelType w:val="hybridMultilevel"/>
    <w:tmpl w:val="E6DE6582"/>
    <w:lvl w:ilvl="0" w:tplc="662AB1D0">
      <w:start w:val="1"/>
      <w:numFmt w:val="bullet"/>
      <w:lvlText w:val="–"/>
      <w:lvlJc w:val="left"/>
      <w:pPr>
        <w:tabs>
          <w:tab w:val="num" w:pos="5674"/>
        </w:tabs>
        <w:ind w:left="5674" w:hanging="4965"/>
      </w:pPr>
      <w:rPr>
        <w:rFonts w:ascii="Times New Roman" w:eastAsia="Times New Roman" w:hAnsi="Times New Roman" w:cs="Times New Roman" w:hint="default"/>
        <w:u w:val="none"/>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68670031"/>
    <w:multiLevelType w:val="hybridMultilevel"/>
    <w:tmpl w:val="D15C493E"/>
    <w:lvl w:ilvl="0" w:tplc="00AC0486">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96"/>
    <w:rsid w:val="0001220F"/>
    <w:rsid w:val="000167A7"/>
    <w:rsid w:val="00051C10"/>
    <w:rsid w:val="00063CE6"/>
    <w:rsid w:val="000731F2"/>
    <w:rsid w:val="000900DE"/>
    <w:rsid w:val="000B22F8"/>
    <w:rsid w:val="000F6A4A"/>
    <w:rsid w:val="00104688"/>
    <w:rsid w:val="00132FE1"/>
    <w:rsid w:val="0017383E"/>
    <w:rsid w:val="00177802"/>
    <w:rsid w:val="0019472E"/>
    <w:rsid w:val="00195D09"/>
    <w:rsid w:val="001F6A85"/>
    <w:rsid w:val="00204FFD"/>
    <w:rsid w:val="0020650E"/>
    <w:rsid w:val="0021687A"/>
    <w:rsid w:val="00236796"/>
    <w:rsid w:val="00297E27"/>
    <w:rsid w:val="002C5A15"/>
    <w:rsid w:val="002D6955"/>
    <w:rsid w:val="00301F9A"/>
    <w:rsid w:val="00334931"/>
    <w:rsid w:val="00365775"/>
    <w:rsid w:val="003664B8"/>
    <w:rsid w:val="003774C6"/>
    <w:rsid w:val="00391933"/>
    <w:rsid w:val="003E179F"/>
    <w:rsid w:val="003F0B56"/>
    <w:rsid w:val="0040506E"/>
    <w:rsid w:val="00412C4C"/>
    <w:rsid w:val="00424693"/>
    <w:rsid w:val="00426F74"/>
    <w:rsid w:val="00433D44"/>
    <w:rsid w:val="0043507F"/>
    <w:rsid w:val="004408A8"/>
    <w:rsid w:val="00442419"/>
    <w:rsid w:val="00452671"/>
    <w:rsid w:val="00470BAA"/>
    <w:rsid w:val="00477C7B"/>
    <w:rsid w:val="00487C19"/>
    <w:rsid w:val="00487C3F"/>
    <w:rsid w:val="004B0D42"/>
    <w:rsid w:val="004D7574"/>
    <w:rsid w:val="004E5D62"/>
    <w:rsid w:val="00512E34"/>
    <w:rsid w:val="00514ED0"/>
    <w:rsid w:val="00517482"/>
    <w:rsid w:val="00530C01"/>
    <w:rsid w:val="00540D00"/>
    <w:rsid w:val="005607DF"/>
    <w:rsid w:val="00566C12"/>
    <w:rsid w:val="00580E07"/>
    <w:rsid w:val="005817C6"/>
    <w:rsid w:val="005969B8"/>
    <w:rsid w:val="005A4503"/>
    <w:rsid w:val="005A5F66"/>
    <w:rsid w:val="005B74AD"/>
    <w:rsid w:val="005C26B9"/>
    <w:rsid w:val="005C3DF6"/>
    <w:rsid w:val="005C6370"/>
    <w:rsid w:val="005F170C"/>
    <w:rsid w:val="005F2F8C"/>
    <w:rsid w:val="00627B0B"/>
    <w:rsid w:val="00652E62"/>
    <w:rsid w:val="006561F7"/>
    <w:rsid w:val="00674D91"/>
    <w:rsid w:val="006844AC"/>
    <w:rsid w:val="0069639A"/>
    <w:rsid w:val="006A3CCA"/>
    <w:rsid w:val="006A5912"/>
    <w:rsid w:val="006B6FED"/>
    <w:rsid w:val="006C14B7"/>
    <w:rsid w:val="006D6BC2"/>
    <w:rsid w:val="006E1932"/>
    <w:rsid w:val="006F2D97"/>
    <w:rsid w:val="0072317E"/>
    <w:rsid w:val="0075553E"/>
    <w:rsid w:val="00774753"/>
    <w:rsid w:val="007C27EC"/>
    <w:rsid w:val="007C5144"/>
    <w:rsid w:val="007D0231"/>
    <w:rsid w:val="007E7086"/>
    <w:rsid w:val="00806B6A"/>
    <w:rsid w:val="00812AE9"/>
    <w:rsid w:val="00813462"/>
    <w:rsid w:val="00896BA1"/>
    <w:rsid w:val="008B1308"/>
    <w:rsid w:val="008B16DE"/>
    <w:rsid w:val="008E0830"/>
    <w:rsid w:val="009018BC"/>
    <w:rsid w:val="0090199E"/>
    <w:rsid w:val="009148BD"/>
    <w:rsid w:val="0094623B"/>
    <w:rsid w:val="009629C4"/>
    <w:rsid w:val="00987A88"/>
    <w:rsid w:val="009C4E43"/>
    <w:rsid w:val="009C5CAA"/>
    <w:rsid w:val="009C7C45"/>
    <w:rsid w:val="009C7E96"/>
    <w:rsid w:val="009D5342"/>
    <w:rsid w:val="009E2626"/>
    <w:rsid w:val="009E3AE7"/>
    <w:rsid w:val="009F0580"/>
    <w:rsid w:val="009F7929"/>
    <w:rsid w:val="00A000DF"/>
    <w:rsid w:val="00A01958"/>
    <w:rsid w:val="00A063E3"/>
    <w:rsid w:val="00A077D9"/>
    <w:rsid w:val="00A24FDE"/>
    <w:rsid w:val="00A61BFB"/>
    <w:rsid w:val="00A76ED7"/>
    <w:rsid w:val="00AA47FE"/>
    <w:rsid w:val="00AA6527"/>
    <w:rsid w:val="00AE5923"/>
    <w:rsid w:val="00AF040E"/>
    <w:rsid w:val="00AF1A71"/>
    <w:rsid w:val="00B022DC"/>
    <w:rsid w:val="00B15C77"/>
    <w:rsid w:val="00B34FF6"/>
    <w:rsid w:val="00B8332F"/>
    <w:rsid w:val="00B90A44"/>
    <w:rsid w:val="00BA0440"/>
    <w:rsid w:val="00BC55EB"/>
    <w:rsid w:val="00BE28C9"/>
    <w:rsid w:val="00BE7FF6"/>
    <w:rsid w:val="00BF001F"/>
    <w:rsid w:val="00C01CFD"/>
    <w:rsid w:val="00C31A3F"/>
    <w:rsid w:val="00C34A90"/>
    <w:rsid w:val="00C54341"/>
    <w:rsid w:val="00C73E3C"/>
    <w:rsid w:val="00CA5334"/>
    <w:rsid w:val="00CB4ED7"/>
    <w:rsid w:val="00CC723C"/>
    <w:rsid w:val="00CE6CB5"/>
    <w:rsid w:val="00D03EFA"/>
    <w:rsid w:val="00D13D1A"/>
    <w:rsid w:val="00D27525"/>
    <w:rsid w:val="00D338C5"/>
    <w:rsid w:val="00D46048"/>
    <w:rsid w:val="00D51078"/>
    <w:rsid w:val="00D56EF4"/>
    <w:rsid w:val="00D61811"/>
    <w:rsid w:val="00D71A57"/>
    <w:rsid w:val="00D71BBB"/>
    <w:rsid w:val="00DB3B38"/>
    <w:rsid w:val="00DB506B"/>
    <w:rsid w:val="00DC013A"/>
    <w:rsid w:val="00DC5865"/>
    <w:rsid w:val="00DD0725"/>
    <w:rsid w:val="00DD407F"/>
    <w:rsid w:val="00E03653"/>
    <w:rsid w:val="00E13227"/>
    <w:rsid w:val="00E1640C"/>
    <w:rsid w:val="00E75D77"/>
    <w:rsid w:val="00E76EC5"/>
    <w:rsid w:val="00E9128E"/>
    <w:rsid w:val="00EC07E4"/>
    <w:rsid w:val="00EE3B02"/>
    <w:rsid w:val="00EE43E4"/>
    <w:rsid w:val="00EF06CE"/>
    <w:rsid w:val="00F060AE"/>
    <w:rsid w:val="00F1486B"/>
    <w:rsid w:val="00F16D75"/>
    <w:rsid w:val="00F238F0"/>
    <w:rsid w:val="00F5349A"/>
    <w:rsid w:val="00F67653"/>
    <w:rsid w:val="00F73C42"/>
    <w:rsid w:val="00F96E51"/>
    <w:rsid w:val="00FA507A"/>
    <w:rsid w:val="00FB33E4"/>
    <w:rsid w:val="00FB54DD"/>
    <w:rsid w:val="00FB7016"/>
    <w:rsid w:val="00FC5908"/>
    <w:rsid w:val="00FE0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3817"/>
  <w15:chartTrackingRefBased/>
  <w15:docId w15:val="{35640C90-413C-43FB-BBF0-A90BE6E4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96"/>
    <w:pPr>
      <w:spacing w:before="144"/>
      <w:jc w:val="both"/>
    </w:pPr>
    <w:rPr>
      <w:rFonts w:ascii="Calibri" w:hAnsi="Calibri"/>
      <w:sz w:val="22"/>
      <w:szCs w:val="22"/>
      <w:lang w:eastAsia="en-US"/>
    </w:rPr>
  </w:style>
  <w:style w:type="paragraph" w:styleId="1">
    <w:name w:val="heading 1"/>
    <w:basedOn w:val="a"/>
    <w:next w:val="a"/>
    <w:link w:val="10"/>
    <w:qFormat/>
    <w:rsid w:val="00FC5908"/>
    <w:pPr>
      <w:keepNext/>
      <w:spacing w:before="0" w:line="221" w:lineRule="auto"/>
      <w:jc w:val="center"/>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2E34"/>
    <w:pPr>
      <w:tabs>
        <w:tab w:val="center" w:pos="4819"/>
        <w:tab w:val="right" w:pos="9639"/>
      </w:tabs>
    </w:pPr>
  </w:style>
  <w:style w:type="character" w:styleId="a5">
    <w:name w:val="page number"/>
    <w:basedOn w:val="a0"/>
    <w:rsid w:val="00512E34"/>
  </w:style>
  <w:style w:type="paragraph" w:styleId="a6">
    <w:name w:val="footer"/>
    <w:basedOn w:val="a"/>
    <w:rsid w:val="00512E34"/>
    <w:pPr>
      <w:tabs>
        <w:tab w:val="center" w:pos="4819"/>
        <w:tab w:val="right" w:pos="9639"/>
      </w:tabs>
    </w:pPr>
  </w:style>
  <w:style w:type="paragraph" w:styleId="a7">
    <w:name w:val="Balloon Text"/>
    <w:basedOn w:val="a"/>
    <w:semiHidden/>
    <w:rsid w:val="00512E34"/>
    <w:rPr>
      <w:rFonts w:ascii="Tahoma" w:hAnsi="Tahoma" w:cs="Tahoma"/>
      <w:sz w:val="16"/>
      <w:szCs w:val="16"/>
    </w:rPr>
  </w:style>
  <w:style w:type="character" w:customStyle="1" w:styleId="a8">
    <w:name w:val="Основной текст + Полужирный"/>
    <w:rsid w:val="00DC5865"/>
    <w:rPr>
      <w:b/>
      <w:bCs/>
      <w:sz w:val="25"/>
      <w:szCs w:val="25"/>
      <w:lang w:bidi="ar-SA"/>
    </w:rPr>
  </w:style>
  <w:style w:type="character" w:customStyle="1" w:styleId="10">
    <w:name w:val="Заголовок 1 Знак"/>
    <w:link w:val="1"/>
    <w:rsid w:val="00FC5908"/>
    <w:rPr>
      <w:sz w:val="28"/>
      <w:lang w:eastAsia="ru-RU"/>
    </w:rPr>
  </w:style>
  <w:style w:type="character" w:customStyle="1" w:styleId="HTML">
    <w:name w:val="Стандартний HTML Знак"/>
    <w:link w:val="HTML0"/>
    <w:locked/>
    <w:rsid w:val="0069639A"/>
    <w:rPr>
      <w:rFonts w:ascii="Courier New" w:hAnsi="Courier New" w:cs="Courier New"/>
      <w:lang w:val="ru-RU" w:eastAsia="ru-RU"/>
    </w:rPr>
  </w:style>
  <w:style w:type="paragraph" w:styleId="HTML0">
    <w:name w:val="HTML Preformatted"/>
    <w:basedOn w:val="a"/>
    <w:link w:val="HTML"/>
    <w:uiPriority w:val="99"/>
    <w:rsid w:val="00696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ru-RU" w:eastAsia="ru-RU"/>
    </w:rPr>
  </w:style>
  <w:style w:type="character" w:customStyle="1" w:styleId="HTML1">
    <w:name w:val="Стандартний HTML Знак1"/>
    <w:rsid w:val="0069639A"/>
    <w:rPr>
      <w:rFonts w:ascii="Courier New" w:hAnsi="Courier New" w:cs="Courier New"/>
      <w:lang w:eastAsia="en-US"/>
    </w:rPr>
  </w:style>
  <w:style w:type="character" w:customStyle="1" w:styleId="a4">
    <w:name w:val="Верхній колонтитул Знак"/>
    <w:link w:val="a3"/>
    <w:rsid w:val="00530C01"/>
    <w:rPr>
      <w:rFonts w:ascii="Calibri" w:hAnsi="Calibri"/>
      <w:sz w:val="22"/>
      <w:szCs w:val="22"/>
      <w:lang w:eastAsia="en-US"/>
    </w:rPr>
  </w:style>
  <w:style w:type="paragraph" w:styleId="a9">
    <w:name w:val="Body Text"/>
    <w:basedOn w:val="a"/>
    <w:link w:val="aa"/>
    <w:rsid w:val="002C5A15"/>
    <w:pPr>
      <w:spacing w:before="0" w:after="120"/>
      <w:jc w:val="left"/>
    </w:pPr>
    <w:rPr>
      <w:rFonts w:ascii="Peterburg" w:hAnsi="Peterburg"/>
      <w:sz w:val="28"/>
      <w:szCs w:val="20"/>
      <w:lang w:eastAsia="ru-RU"/>
    </w:rPr>
  </w:style>
  <w:style w:type="character" w:customStyle="1" w:styleId="aa">
    <w:name w:val="Основний текст Знак"/>
    <w:basedOn w:val="a0"/>
    <w:link w:val="a9"/>
    <w:rsid w:val="002C5A15"/>
    <w:rPr>
      <w:rFonts w:ascii="Peterburg" w:hAnsi="Peterburg"/>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1713</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 КОНСТИТУЦІЙНОГО СУДУ УКРАЇНИ</vt:lpstr>
      <vt:lpstr>ПОСТАНОВА КОНСТИТУЦІЙНОГО СУДУ УКРАЇНИ</vt:lpstr>
    </vt:vector>
  </TitlesOfParts>
  <Company>Microsoft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 КОНСТИТУЦІЙНОГО СУДУ УКРАЇНИ</dc:title>
  <dc:subject/>
  <dc:creator>Admin</dc:creator>
  <cp:keywords/>
  <dc:description/>
  <cp:lastModifiedBy>Валентина М. Поліщук</cp:lastModifiedBy>
  <cp:revision>5</cp:revision>
  <cp:lastPrinted>2024-05-31T07:01:00Z</cp:lastPrinted>
  <dcterms:created xsi:type="dcterms:W3CDTF">2024-05-29T06:36:00Z</dcterms:created>
  <dcterms:modified xsi:type="dcterms:W3CDTF">2024-05-31T07:01:00Z</dcterms:modified>
</cp:coreProperties>
</file>