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0235B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6D06C2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Default="007259B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0235BB" w:rsidRPr="006D06C2" w:rsidRDefault="000235BB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887EC3" w:rsidRPr="00A576C5" w:rsidRDefault="00194FAD" w:rsidP="000235B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887EC3">
        <w:rPr>
          <w:rFonts w:cs="Times New Roman"/>
          <w:sz w:val="28"/>
          <w:szCs w:val="28"/>
          <w:lang w:val="uk-UA"/>
        </w:rPr>
        <w:t xml:space="preserve"> </w:t>
      </w:r>
      <w:r w:rsidR="00DD65BC">
        <w:rPr>
          <w:rFonts w:cs="Times New Roman"/>
          <w:sz w:val="28"/>
          <w:szCs w:val="28"/>
          <w:lang w:val="uk-UA"/>
        </w:rPr>
        <w:t>грудня</w:t>
      </w:r>
      <w:r w:rsidR="00887EC3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>2021 року</w:t>
      </w:r>
    </w:p>
    <w:p w:rsidR="00887EC3" w:rsidRPr="00A576C5" w:rsidRDefault="00887EC3" w:rsidP="000235B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910E11">
        <w:rPr>
          <w:rFonts w:cs="Times New Roman"/>
          <w:sz w:val="28"/>
          <w:szCs w:val="28"/>
          <w:lang w:val="uk-UA"/>
        </w:rPr>
        <w:t>294</w:t>
      </w:r>
      <w:r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Default="007259B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0235BB" w:rsidRPr="006D06C2" w:rsidRDefault="000235BB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33D7E" w:rsidRPr="00EF4A45" w:rsidRDefault="00433D7E" w:rsidP="000235B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6D06C2" w:rsidRDefault="002E5123" w:rsidP="00023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0235BB">
      <w:pPr>
        <w:spacing w:line="42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0235BB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D65BC" w:rsidRDefault="00830E9A" w:rsidP="000235BB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235BB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0235BB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7E26D7">
        <w:rPr>
          <w:rFonts w:cs="Times New Roman"/>
          <w:sz w:val="28"/>
          <w:szCs w:val="28"/>
          <w:lang w:val="uk-UA"/>
        </w:rPr>
        <w:t>17 червня</w:t>
      </w:r>
      <w:r w:rsidR="002B14C3">
        <w:rPr>
          <w:rFonts w:cs="Times New Roman"/>
          <w:sz w:val="28"/>
          <w:szCs w:val="28"/>
          <w:lang w:val="uk-UA"/>
        </w:rPr>
        <w:br/>
      </w:r>
      <w:r w:rsidR="007E26D7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7E26D7">
        <w:rPr>
          <w:rFonts w:cs="Times New Roman"/>
          <w:sz w:val="28"/>
          <w:szCs w:val="28"/>
          <w:lang w:val="uk-UA"/>
        </w:rPr>
        <w:t>року № 60</w:t>
      </w:r>
      <w:r w:rsidR="007E26D7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до </w:t>
      </w:r>
      <w:r w:rsidR="007E26D7">
        <w:rPr>
          <w:rFonts w:cs="Times New Roman"/>
          <w:sz w:val="28"/>
          <w:szCs w:val="28"/>
          <w:lang w:val="uk-UA"/>
        </w:rPr>
        <w:t>17 липня</w:t>
      </w:r>
      <w:r w:rsidR="007E26D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7E26D7" w:rsidRPr="00A576C5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3028D">
        <w:rPr>
          <w:rFonts w:cs="Times New Roman"/>
          <w:sz w:val="28"/>
          <w:szCs w:val="28"/>
          <w:lang w:val="uk-UA"/>
        </w:rPr>
        <w:t>15 липня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A3028D">
        <w:rPr>
          <w:rFonts w:cs="Times New Roman"/>
          <w:sz w:val="28"/>
          <w:szCs w:val="28"/>
          <w:lang w:val="uk-UA"/>
        </w:rPr>
        <w:t>року № 95</w:t>
      </w:r>
      <w:r w:rsidR="00A3028D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до </w:t>
      </w:r>
      <w:r w:rsidR="00A3028D">
        <w:rPr>
          <w:rFonts w:cs="Times New Roman"/>
          <w:sz w:val="28"/>
          <w:szCs w:val="28"/>
          <w:lang w:val="uk-UA"/>
        </w:rPr>
        <w:t>31 серпня</w:t>
      </w:r>
      <w:r w:rsidR="00A3028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A3028D" w:rsidRPr="00A576C5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від </w:t>
      </w:r>
      <w:r w:rsidR="00887EC3">
        <w:rPr>
          <w:rFonts w:cs="Times New Roman"/>
          <w:sz w:val="28"/>
          <w:szCs w:val="28"/>
          <w:lang w:val="uk-UA"/>
        </w:rPr>
        <w:t>31 серпня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887EC3">
        <w:rPr>
          <w:rFonts w:cs="Times New Roman"/>
          <w:sz w:val="28"/>
          <w:szCs w:val="28"/>
          <w:lang w:val="uk-UA"/>
        </w:rPr>
        <w:t>№ 116</w:t>
      </w:r>
      <w:r w:rsidR="00887EC3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887EC3">
        <w:rPr>
          <w:rFonts w:cs="Times New Roman"/>
          <w:sz w:val="28"/>
          <w:szCs w:val="28"/>
          <w:lang w:val="uk-UA"/>
        </w:rPr>
        <w:t xml:space="preserve">подовжила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до </w:t>
      </w:r>
      <w:r w:rsidR="00887EC3">
        <w:rPr>
          <w:rFonts w:cs="Times New Roman"/>
          <w:sz w:val="28"/>
          <w:szCs w:val="28"/>
          <w:lang w:val="uk-UA"/>
        </w:rPr>
        <w:t>30 вересня</w:t>
      </w:r>
      <w:r w:rsidR="00887EC3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887EC3" w:rsidRPr="00A576C5">
        <w:rPr>
          <w:rFonts w:cs="Times New Roman"/>
          <w:sz w:val="28"/>
          <w:szCs w:val="28"/>
          <w:lang w:val="uk-UA"/>
        </w:rPr>
        <w:t xml:space="preserve">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33D7E">
        <w:rPr>
          <w:rFonts w:cs="Times New Roman"/>
          <w:sz w:val="28"/>
          <w:szCs w:val="28"/>
          <w:lang w:val="uk-UA"/>
        </w:rPr>
        <w:t xml:space="preserve">30 вересня </w:t>
      </w:r>
      <w:r w:rsidR="00433D7E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433D7E">
        <w:rPr>
          <w:rFonts w:cs="Times New Roman"/>
          <w:sz w:val="28"/>
          <w:szCs w:val="28"/>
          <w:lang w:val="uk-UA"/>
        </w:rPr>
        <w:t>№ 175</w:t>
      </w:r>
      <w:r w:rsidR="00433D7E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433D7E">
        <w:rPr>
          <w:rFonts w:cs="Times New Roman"/>
          <w:sz w:val="28"/>
          <w:szCs w:val="28"/>
          <w:lang w:val="uk-UA"/>
        </w:rPr>
        <w:t xml:space="preserve">подовжила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до </w:t>
      </w:r>
      <w:r w:rsidR="00433D7E">
        <w:rPr>
          <w:rFonts w:cs="Times New Roman"/>
          <w:sz w:val="28"/>
          <w:szCs w:val="28"/>
          <w:lang w:val="uk-UA"/>
        </w:rPr>
        <w:t>28 жовтня</w:t>
      </w:r>
      <w:r w:rsidR="00433D7E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433D7E" w:rsidRPr="00A576C5">
        <w:rPr>
          <w:rFonts w:cs="Times New Roman"/>
          <w:sz w:val="28"/>
          <w:szCs w:val="28"/>
          <w:lang w:val="uk-UA"/>
        </w:rPr>
        <w:t xml:space="preserve">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DD65BC">
        <w:rPr>
          <w:rFonts w:cs="Times New Roman"/>
          <w:sz w:val="28"/>
          <w:szCs w:val="28"/>
          <w:lang w:val="uk-UA"/>
        </w:rPr>
        <w:t xml:space="preserve">11 листопада </w:t>
      </w:r>
      <w:r w:rsidR="00DD65BC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DD65BC">
        <w:rPr>
          <w:rFonts w:cs="Times New Roman"/>
          <w:sz w:val="28"/>
          <w:szCs w:val="28"/>
          <w:lang w:val="uk-UA"/>
        </w:rPr>
        <w:t>№ 229</w:t>
      </w:r>
      <w:r w:rsidR="00DD65BC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DD65BC">
        <w:rPr>
          <w:rFonts w:cs="Times New Roman"/>
          <w:sz w:val="28"/>
          <w:szCs w:val="28"/>
          <w:lang w:val="uk-UA"/>
        </w:rPr>
        <w:t xml:space="preserve">подовжила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до </w:t>
      </w:r>
      <w:r w:rsidR="00DD65BC">
        <w:rPr>
          <w:rFonts w:cs="Times New Roman"/>
          <w:sz w:val="28"/>
          <w:szCs w:val="28"/>
          <w:lang w:val="uk-UA"/>
        </w:rPr>
        <w:t>14 грудня</w:t>
      </w:r>
      <w:r w:rsidR="00DD65BC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DD65BC" w:rsidRPr="00A576C5">
        <w:rPr>
          <w:rFonts w:eastAsia="Times New Roman" w:cs="Times New Roman"/>
          <w:sz w:val="28"/>
          <w:szCs w:val="28"/>
          <w:lang w:val="uk-UA" w:bidi="ar-SA"/>
        </w:rPr>
        <w:t xml:space="preserve">за </w:t>
      </w:r>
      <w:r w:rsidR="00DD65BC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DD65BC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Default="007E26D7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</w:t>
      </w:r>
      <w:r w:rsidR="00E630FA">
        <w:rPr>
          <w:rFonts w:cs="Times New Roman"/>
          <w:sz w:val="28"/>
          <w:szCs w:val="28"/>
          <w:lang w:val="uk-UA"/>
        </w:rPr>
        <w:t>з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 w:rsidR="00406751" w:rsidRPr="006D06C2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2B14C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1E5443" w:rsidRPr="006D06C2" w:rsidRDefault="001E5443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94FAD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6D06C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6D06C2" w:rsidRDefault="007E26D7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D06C2" w:rsidRDefault="00AD18EA" w:rsidP="000235BB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235BB" w:rsidRDefault="00AD18EA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910E11">
        <w:rPr>
          <w:rFonts w:cs="Times New Roman"/>
          <w:sz w:val="28"/>
          <w:szCs w:val="28"/>
          <w:lang w:val="uk-UA"/>
        </w:rPr>
        <w:t>20</w:t>
      </w:r>
      <w:r w:rsidR="00194FAD">
        <w:rPr>
          <w:rFonts w:cs="Times New Roman"/>
          <w:sz w:val="28"/>
          <w:szCs w:val="28"/>
          <w:lang w:val="uk-UA"/>
        </w:rPr>
        <w:t xml:space="preserve"> січня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DD65BC">
        <w:rPr>
          <w:rFonts w:cs="Times New Roman"/>
          <w:sz w:val="28"/>
          <w:szCs w:val="28"/>
          <w:lang w:val="uk-UA"/>
        </w:rPr>
        <w:t>2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</w:t>
      </w:r>
      <w:r w:rsidR="000235BB">
        <w:rPr>
          <w:rFonts w:eastAsia="Times New Roman" w:cs="Times New Roman"/>
          <w:sz w:val="28"/>
          <w:szCs w:val="28"/>
          <w:lang w:val="uk-UA" w:bidi="ar-SA"/>
        </w:rPr>
        <w:br/>
      </w:r>
    </w:p>
    <w:p w:rsidR="00AD18EA" w:rsidRDefault="00D12390" w:rsidP="000235BB">
      <w:pPr>
        <w:spacing w:line="420" w:lineRule="auto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E5443" w:rsidRDefault="001E5443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8123C" w:rsidRDefault="0028123C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8123C" w:rsidRPr="00661D9C" w:rsidRDefault="0028123C" w:rsidP="0028123C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661D9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14C3" w:rsidRDefault="0028123C" w:rsidP="0028123C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661D9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B14C3" w:rsidSect="002B14C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21" w:rsidRDefault="008E3B21">
      <w:r>
        <w:separator/>
      </w:r>
    </w:p>
  </w:endnote>
  <w:endnote w:type="continuationSeparator" w:id="0">
    <w:p w:rsidR="008E3B21" w:rsidRDefault="008E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AD" w:rsidRPr="00194FAD" w:rsidRDefault="00194FAD">
    <w:pPr>
      <w:pStyle w:val="a7"/>
      <w:rPr>
        <w:sz w:val="10"/>
        <w:szCs w:val="10"/>
      </w:rPr>
    </w:pPr>
    <w:r w:rsidRPr="00194FAD">
      <w:rPr>
        <w:sz w:val="10"/>
        <w:szCs w:val="10"/>
      </w:rPr>
      <w:fldChar w:fldCharType="begin"/>
    </w:r>
    <w:r w:rsidRPr="00194FA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94FAD">
      <w:rPr>
        <w:sz w:val="10"/>
        <w:szCs w:val="10"/>
      </w:rPr>
      <w:fldChar w:fldCharType="separate"/>
    </w:r>
    <w:r w:rsidR="0028123C">
      <w:rPr>
        <w:rFonts w:cs="Arial Unicode MS"/>
        <w:noProof/>
        <w:sz w:val="10"/>
        <w:szCs w:val="10"/>
        <w:lang w:val="uk-UA"/>
      </w:rPr>
      <w:t>G:\2021\Suddi\Uhvala VP\344.docx</w:t>
    </w:r>
    <w:r w:rsidRPr="00194FA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AD" w:rsidRPr="00194FAD" w:rsidRDefault="00194FAD">
    <w:pPr>
      <w:pStyle w:val="a7"/>
      <w:rPr>
        <w:sz w:val="10"/>
        <w:szCs w:val="10"/>
      </w:rPr>
    </w:pPr>
    <w:r w:rsidRPr="00194FAD">
      <w:rPr>
        <w:sz w:val="10"/>
        <w:szCs w:val="10"/>
      </w:rPr>
      <w:fldChar w:fldCharType="begin"/>
    </w:r>
    <w:r w:rsidRPr="00194FA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94FAD">
      <w:rPr>
        <w:sz w:val="10"/>
        <w:szCs w:val="10"/>
      </w:rPr>
      <w:fldChar w:fldCharType="separate"/>
    </w:r>
    <w:r w:rsidR="0028123C">
      <w:rPr>
        <w:rFonts w:cs="Arial Unicode MS"/>
        <w:noProof/>
        <w:sz w:val="10"/>
        <w:szCs w:val="10"/>
        <w:lang w:val="uk-UA"/>
      </w:rPr>
      <w:t>G:\2021\Suddi\Uhvala VP\344.docx</w:t>
    </w:r>
    <w:r w:rsidRPr="00194FA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21" w:rsidRDefault="008E3B21">
      <w:r>
        <w:separator/>
      </w:r>
    </w:p>
  </w:footnote>
  <w:footnote w:type="continuationSeparator" w:id="0">
    <w:p w:rsidR="008E3B21" w:rsidRDefault="008E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8123C" w:rsidRPr="0028123C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235BB"/>
    <w:rsid w:val="00067C50"/>
    <w:rsid w:val="00075FE7"/>
    <w:rsid w:val="00083F72"/>
    <w:rsid w:val="000874F3"/>
    <w:rsid w:val="00091784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94FAD"/>
    <w:rsid w:val="001A1909"/>
    <w:rsid w:val="001B5070"/>
    <w:rsid w:val="001B77AE"/>
    <w:rsid w:val="001D2CC6"/>
    <w:rsid w:val="001E5443"/>
    <w:rsid w:val="00204A7F"/>
    <w:rsid w:val="002143BB"/>
    <w:rsid w:val="00223E6E"/>
    <w:rsid w:val="00256AB7"/>
    <w:rsid w:val="00260198"/>
    <w:rsid w:val="00261758"/>
    <w:rsid w:val="0027518D"/>
    <w:rsid w:val="002759E3"/>
    <w:rsid w:val="00280015"/>
    <w:rsid w:val="0028123C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D6346"/>
    <w:rsid w:val="003F5B01"/>
    <w:rsid w:val="00406751"/>
    <w:rsid w:val="00412DF4"/>
    <w:rsid w:val="004153E6"/>
    <w:rsid w:val="00433D7E"/>
    <w:rsid w:val="00445C6D"/>
    <w:rsid w:val="00463ABA"/>
    <w:rsid w:val="004A740C"/>
    <w:rsid w:val="004D1D06"/>
    <w:rsid w:val="004F2469"/>
    <w:rsid w:val="004F3046"/>
    <w:rsid w:val="00510882"/>
    <w:rsid w:val="0052324D"/>
    <w:rsid w:val="00545EBD"/>
    <w:rsid w:val="00564A38"/>
    <w:rsid w:val="00573C08"/>
    <w:rsid w:val="00586443"/>
    <w:rsid w:val="00591051"/>
    <w:rsid w:val="0059558C"/>
    <w:rsid w:val="005D11BD"/>
    <w:rsid w:val="005E5376"/>
    <w:rsid w:val="00697450"/>
    <w:rsid w:val="006A3160"/>
    <w:rsid w:val="006B1AE3"/>
    <w:rsid w:val="006D06C2"/>
    <w:rsid w:val="006D54FA"/>
    <w:rsid w:val="006E076E"/>
    <w:rsid w:val="00704A93"/>
    <w:rsid w:val="0072367D"/>
    <w:rsid w:val="007259B6"/>
    <w:rsid w:val="007413C7"/>
    <w:rsid w:val="00751205"/>
    <w:rsid w:val="00757C05"/>
    <w:rsid w:val="007B7060"/>
    <w:rsid w:val="007E1876"/>
    <w:rsid w:val="007E26D7"/>
    <w:rsid w:val="007E4799"/>
    <w:rsid w:val="00824653"/>
    <w:rsid w:val="00830E9A"/>
    <w:rsid w:val="008459FF"/>
    <w:rsid w:val="008709DC"/>
    <w:rsid w:val="00887EC3"/>
    <w:rsid w:val="0089177A"/>
    <w:rsid w:val="008C670B"/>
    <w:rsid w:val="008D1AF3"/>
    <w:rsid w:val="008E0101"/>
    <w:rsid w:val="008E3B21"/>
    <w:rsid w:val="008E5B11"/>
    <w:rsid w:val="00910E11"/>
    <w:rsid w:val="009172C1"/>
    <w:rsid w:val="00940235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A0042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62D8"/>
    <w:rsid w:val="00BD7D5D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DD65BC"/>
    <w:rsid w:val="00DE1E1A"/>
    <w:rsid w:val="00DF7F31"/>
    <w:rsid w:val="00E16A3F"/>
    <w:rsid w:val="00E263A1"/>
    <w:rsid w:val="00E33B47"/>
    <w:rsid w:val="00E630FA"/>
    <w:rsid w:val="00E942E0"/>
    <w:rsid w:val="00EA6DC7"/>
    <w:rsid w:val="00F1542E"/>
    <w:rsid w:val="00F51569"/>
    <w:rsid w:val="00F624B1"/>
    <w:rsid w:val="00F70740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392B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2021-12-16T13:20:00Z</cp:lastPrinted>
  <dcterms:created xsi:type="dcterms:W3CDTF">2021-12-14T08:13:00Z</dcterms:created>
  <dcterms:modified xsi:type="dcterms:W3CDTF">2021-12-16T13:20:00Z</dcterms:modified>
</cp:coreProperties>
</file>