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AE" w:rsidRPr="00DD3E9D" w:rsidRDefault="00CF43AE" w:rsidP="00DD3E9D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D3E9D" w:rsidRPr="00DD3E9D" w:rsidRDefault="00DD3E9D" w:rsidP="00DD3E9D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D3E9D" w:rsidRPr="00DD3E9D" w:rsidRDefault="00DD3E9D" w:rsidP="00DD3E9D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D3E9D" w:rsidRPr="00DD3E9D" w:rsidRDefault="00DD3E9D" w:rsidP="00DD3E9D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D3E9D" w:rsidRPr="00DD3E9D" w:rsidRDefault="00DD3E9D" w:rsidP="00DD3E9D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D3E9D" w:rsidRPr="00DD3E9D" w:rsidRDefault="00DD3E9D" w:rsidP="00DD3E9D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D3E9D" w:rsidRPr="00DD3E9D" w:rsidRDefault="00DD3E9D" w:rsidP="00DD3E9D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D3E9D" w:rsidRPr="00DD3E9D" w:rsidRDefault="00DD3E9D" w:rsidP="00DD3E9D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D3E9D" w:rsidRPr="00DD3E9D" w:rsidRDefault="00DD3E9D" w:rsidP="00DD3E9D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D3E9D" w:rsidRPr="00DD3E9D" w:rsidRDefault="00DD3E9D" w:rsidP="00DD3E9D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923EF" w:rsidRPr="00DD3E9D" w:rsidRDefault="00C61310" w:rsidP="00DD3E9D">
      <w:pPr>
        <w:pStyle w:val="20"/>
        <w:spacing w:after="0" w:line="240" w:lineRule="auto"/>
        <w:ind w:left="709" w:right="1134"/>
        <w:jc w:val="both"/>
        <w:rPr>
          <w:b/>
          <w:sz w:val="28"/>
          <w:szCs w:val="28"/>
          <w:lang w:val="uk-UA"/>
        </w:rPr>
      </w:pPr>
      <w:r w:rsidRPr="00DD3E9D">
        <w:rPr>
          <w:b/>
          <w:sz w:val="28"/>
          <w:szCs w:val="28"/>
          <w:lang w:val="uk-UA"/>
        </w:rPr>
        <w:t>про подовження строку постановлення Другою</w:t>
      </w:r>
      <w:r w:rsidR="00DD3E9D">
        <w:rPr>
          <w:b/>
          <w:sz w:val="28"/>
          <w:szCs w:val="28"/>
          <w:lang w:val="uk-UA"/>
        </w:rPr>
        <w:t xml:space="preserve"> </w:t>
      </w:r>
      <w:r w:rsidRPr="00DD3E9D">
        <w:rPr>
          <w:b/>
          <w:sz w:val="28"/>
          <w:szCs w:val="28"/>
          <w:lang w:val="uk-UA"/>
        </w:rPr>
        <w:t xml:space="preserve">колегією суддів </w:t>
      </w:r>
      <w:r w:rsidR="00C24AB3" w:rsidRPr="00DD3E9D">
        <w:rPr>
          <w:b/>
          <w:sz w:val="28"/>
          <w:szCs w:val="28"/>
          <w:lang w:val="uk-UA"/>
        </w:rPr>
        <w:t xml:space="preserve">Другого </w:t>
      </w:r>
      <w:r w:rsidRPr="00DD3E9D">
        <w:rPr>
          <w:b/>
          <w:sz w:val="28"/>
          <w:szCs w:val="28"/>
          <w:lang w:val="uk-UA"/>
        </w:rPr>
        <w:t>сенату Конституційного</w:t>
      </w:r>
      <w:r w:rsidR="00DD3E9D">
        <w:rPr>
          <w:b/>
          <w:sz w:val="28"/>
          <w:szCs w:val="28"/>
          <w:lang w:val="uk-UA"/>
        </w:rPr>
        <w:t xml:space="preserve"> </w:t>
      </w:r>
      <w:r w:rsidRPr="00DD3E9D">
        <w:rPr>
          <w:b/>
          <w:sz w:val="28"/>
          <w:szCs w:val="28"/>
          <w:lang w:val="uk-UA"/>
        </w:rPr>
        <w:t>Суду України ухвали про відкриття або про відмову</w:t>
      </w:r>
      <w:r w:rsidR="00DD3E9D">
        <w:rPr>
          <w:b/>
          <w:sz w:val="28"/>
          <w:szCs w:val="28"/>
          <w:lang w:val="uk-UA"/>
        </w:rPr>
        <w:t xml:space="preserve"> </w:t>
      </w:r>
      <w:r w:rsidRPr="00DD3E9D">
        <w:rPr>
          <w:b/>
          <w:sz w:val="28"/>
          <w:szCs w:val="28"/>
          <w:lang w:val="uk-UA"/>
        </w:rPr>
        <w:t>у відкритті конституційного провадження у справі</w:t>
      </w:r>
      <w:r w:rsidR="00DD3E9D">
        <w:rPr>
          <w:b/>
          <w:sz w:val="28"/>
          <w:szCs w:val="28"/>
          <w:lang w:val="uk-UA"/>
        </w:rPr>
        <w:t xml:space="preserve"> </w:t>
      </w:r>
      <w:r w:rsidR="00C24AB3" w:rsidRPr="00DD3E9D">
        <w:rPr>
          <w:b/>
          <w:sz w:val="28"/>
          <w:szCs w:val="28"/>
          <w:lang w:val="uk-UA"/>
        </w:rPr>
        <w:t xml:space="preserve">за </w:t>
      </w:r>
      <w:r w:rsidR="005678E7" w:rsidRPr="00DD3E9D">
        <w:rPr>
          <w:b/>
          <w:sz w:val="28"/>
          <w:szCs w:val="28"/>
          <w:lang w:val="uk-UA"/>
        </w:rPr>
        <w:t xml:space="preserve">конституційною скаргою </w:t>
      </w:r>
      <w:r w:rsidR="001B3459" w:rsidRPr="00DD3E9D">
        <w:rPr>
          <w:b/>
          <w:bCs/>
          <w:sz w:val="28"/>
          <w:szCs w:val="28"/>
          <w:lang w:val="uk-UA"/>
        </w:rPr>
        <w:t xml:space="preserve">Коломійця Павла Павловича щодо відповідності Конституції України (конституційності) частини третьої статті 40 Кодексу законів про працю України, пункту 3 частини другої статті 394 </w:t>
      </w:r>
      <w:r w:rsidR="00DD3E9D">
        <w:rPr>
          <w:b/>
          <w:bCs/>
          <w:sz w:val="28"/>
          <w:szCs w:val="28"/>
          <w:lang w:val="uk-UA"/>
        </w:rPr>
        <w:br/>
      </w:r>
      <w:r w:rsidR="00DD3E9D">
        <w:rPr>
          <w:b/>
          <w:bCs/>
          <w:sz w:val="28"/>
          <w:szCs w:val="28"/>
          <w:lang w:val="uk-UA"/>
        </w:rPr>
        <w:tab/>
      </w:r>
      <w:r w:rsidR="00DD3E9D">
        <w:rPr>
          <w:b/>
          <w:bCs/>
          <w:sz w:val="28"/>
          <w:szCs w:val="28"/>
          <w:lang w:val="uk-UA"/>
        </w:rPr>
        <w:tab/>
        <w:t xml:space="preserve">  </w:t>
      </w:r>
      <w:r w:rsidR="001B3459" w:rsidRPr="00DD3E9D">
        <w:rPr>
          <w:b/>
          <w:bCs/>
          <w:sz w:val="28"/>
          <w:szCs w:val="28"/>
          <w:lang w:val="uk-UA"/>
        </w:rPr>
        <w:t>Цивільного процесуального кодексу України</w:t>
      </w:r>
    </w:p>
    <w:p w:rsidR="00D923EF" w:rsidRPr="00DD3E9D" w:rsidRDefault="00D923EF" w:rsidP="00DD3E9D">
      <w:pPr>
        <w:pStyle w:val="20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C61310" w:rsidRPr="00DD3E9D" w:rsidRDefault="00C61310" w:rsidP="00DD3E9D">
      <w:pPr>
        <w:pStyle w:val="20"/>
        <w:spacing w:after="0" w:line="240" w:lineRule="auto"/>
        <w:jc w:val="both"/>
        <w:rPr>
          <w:sz w:val="28"/>
          <w:szCs w:val="28"/>
          <w:lang w:val="uk-UA"/>
        </w:rPr>
      </w:pPr>
      <w:r w:rsidRPr="00DD3E9D">
        <w:rPr>
          <w:sz w:val="28"/>
          <w:szCs w:val="28"/>
          <w:lang w:val="uk-UA"/>
        </w:rPr>
        <w:t xml:space="preserve">м. К и ї в </w:t>
      </w:r>
      <w:r w:rsidRPr="00DD3E9D">
        <w:rPr>
          <w:sz w:val="28"/>
          <w:szCs w:val="28"/>
          <w:lang w:val="uk-UA"/>
        </w:rPr>
        <w:tab/>
      </w:r>
      <w:r w:rsidR="00441858" w:rsidRPr="00DD3E9D">
        <w:rPr>
          <w:sz w:val="28"/>
          <w:szCs w:val="28"/>
          <w:lang w:val="uk-UA"/>
        </w:rPr>
        <w:tab/>
      </w:r>
      <w:r w:rsidR="00DD3E9D">
        <w:rPr>
          <w:sz w:val="28"/>
          <w:szCs w:val="28"/>
          <w:lang w:val="uk-UA"/>
        </w:rPr>
        <w:tab/>
      </w:r>
      <w:r w:rsidR="00DD3E9D">
        <w:rPr>
          <w:sz w:val="28"/>
          <w:szCs w:val="28"/>
          <w:lang w:val="uk-UA"/>
        </w:rPr>
        <w:tab/>
      </w:r>
      <w:r w:rsidR="00DD3E9D">
        <w:rPr>
          <w:sz w:val="28"/>
          <w:szCs w:val="28"/>
          <w:lang w:val="uk-UA"/>
        </w:rPr>
        <w:tab/>
      </w:r>
      <w:r w:rsidR="00DD3E9D">
        <w:rPr>
          <w:sz w:val="28"/>
          <w:szCs w:val="28"/>
          <w:lang w:val="uk-UA"/>
        </w:rPr>
        <w:tab/>
      </w:r>
      <w:r w:rsidRPr="00DD3E9D">
        <w:rPr>
          <w:sz w:val="28"/>
          <w:szCs w:val="28"/>
          <w:lang w:val="uk-UA"/>
        </w:rPr>
        <w:t>Справа №</w:t>
      </w:r>
      <w:r w:rsidR="005678E7" w:rsidRPr="00DD3E9D">
        <w:rPr>
          <w:sz w:val="28"/>
          <w:szCs w:val="28"/>
          <w:lang w:val="uk-UA"/>
        </w:rPr>
        <w:t xml:space="preserve"> 3-</w:t>
      </w:r>
      <w:r w:rsidR="00E412E0">
        <w:rPr>
          <w:sz w:val="28"/>
          <w:szCs w:val="28"/>
          <w:lang w:val="uk-UA"/>
        </w:rPr>
        <w:t>34</w:t>
      </w:r>
      <w:r w:rsidR="00441858" w:rsidRPr="00DD3E9D">
        <w:rPr>
          <w:sz w:val="28"/>
          <w:szCs w:val="28"/>
          <w:lang w:val="uk-UA"/>
        </w:rPr>
        <w:t>/202</w:t>
      </w:r>
      <w:r w:rsidR="00BE69BF" w:rsidRPr="00DD3E9D">
        <w:rPr>
          <w:sz w:val="28"/>
          <w:szCs w:val="28"/>
          <w:lang w:val="uk-UA"/>
        </w:rPr>
        <w:t>2</w:t>
      </w:r>
      <w:r w:rsidR="00441858" w:rsidRPr="00DD3E9D">
        <w:rPr>
          <w:sz w:val="28"/>
          <w:szCs w:val="28"/>
          <w:lang w:val="uk-UA"/>
        </w:rPr>
        <w:t>(</w:t>
      </w:r>
      <w:r w:rsidR="00E412E0">
        <w:rPr>
          <w:sz w:val="28"/>
          <w:szCs w:val="28"/>
          <w:lang w:val="uk-UA"/>
        </w:rPr>
        <w:t>71</w:t>
      </w:r>
      <w:r w:rsidR="00441858" w:rsidRPr="00DD3E9D">
        <w:rPr>
          <w:sz w:val="28"/>
          <w:szCs w:val="28"/>
          <w:lang w:val="uk-UA"/>
        </w:rPr>
        <w:t>/2</w:t>
      </w:r>
      <w:r w:rsidR="00BE69BF" w:rsidRPr="00DD3E9D">
        <w:rPr>
          <w:sz w:val="28"/>
          <w:szCs w:val="28"/>
          <w:lang w:val="uk-UA"/>
        </w:rPr>
        <w:t>2</w:t>
      </w:r>
      <w:r w:rsidR="00441858" w:rsidRPr="00DD3E9D">
        <w:rPr>
          <w:sz w:val="28"/>
          <w:szCs w:val="28"/>
          <w:lang w:val="uk-UA"/>
        </w:rPr>
        <w:t>)</w:t>
      </w:r>
    </w:p>
    <w:p w:rsidR="00C61310" w:rsidRPr="00DD3E9D" w:rsidRDefault="00B0369C" w:rsidP="00DD3E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D3E9D">
        <w:rPr>
          <w:rFonts w:ascii="Times New Roman" w:hAnsi="Times New Roman"/>
          <w:sz w:val="28"/>
          <w:szCs w:val="28"/>
          <w:lang w:val="uk-UA"/>
        </w:rPr>
        <w:t>26</w:t>
      </w:r>
      <w:r w:rsidR="0028211D" w:rsidRPr="00DD3E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9BF" w:rsidRPr="00DD3E9D">
        <w:rPr>
          <w:rFonts w:ascii="Times New Roman" w:hAnsi="Times New Roman"/>
          <w:sz w:val="28"/>
          <w:szCs w:val="28"/>
          <w:lang w:val="uk-UA"/>
        </w:rPr>
        <w:t>квітня</w:t>
      </w:r>
      <w:r w:rsidR="00C61310" w:rsidRPr="00DD3E9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E69BF" w:rsidRPr="00DD3E9D">
        <w:rPr>
          <w:rFonts w:ascii="Times New Roman" w:hAnsi="Times New Roman"/>
          <w:sz w:val="28"/>
          <w:szCs w:val="28"/>
          <w:lang w:val="uk-UA"/>
        </w:rPr>
        <w:t>2</w:t>
      </w:r>
      <w:r w:rsidR="00C61310" w:rsidRPr="00DD3E9D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61310" w:rsidRPr="00DD3E9D" w:rsidRDefault="00C61310" w:rsidP="00DD3E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3E9D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0369C" w:rsidRPr="00DD3E9D">
        <w:rPr>
          <w:rFonts w:ascii="Times New Roman" w:hAnsi="Times New Roman"/>
          <w:sz w:val="28"/>
          <w:szCs w:val="28"/>
          <w:lang w:val="uk-UA"/>
        </w:rPr>
        <w:t>229</w:t>
      </w:r>
      <w:r w:rsidRPr="00DD3E9D">
        <w:rPr>
          <w:rFonts w:ascii="Times New Roman" w:hAnsi="Times New Roman"/>
          <w:sz w:val="28"/>
          <w:szCs w:val="28"/>
          <w:lang w:val="uk-UA"/>
        </w:rPr>
        <w:t>-у/202</w:t>
      </w:r>
      <w:r w:rsidR="00BE69BF" w:rsidRPr="00DD3E9D">
        <w:rPr>
          <w:rFonts w:ascii="Times New Roman" w:hAnsi="Times New Roman"/>
          <w:sz w:val="28"/>
          <w:szCs w:val="28"/>
          <w:lang w:val="uk-UA"/>
        </w:rPr>
        <w:t>2</w:t>
      </w:r>
    </w:p>
    <w:p w:rsidR="00DD3E9D" w:rsidRDefault="00DD3E9D" w:rsidP="00DD3E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3714FD" w:rsidRPr="00DD3E9D" w:rsidRDefault="003714FD" w:rsidP="00DD3E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D3E9D">
        <w:rPr>
          <w:rFonts w:ascii="Times New Roman" w:eastAsia="Calibri" w:hAnsi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714FD" w:rsidRPr="00DD3E9D" w:rsidRDefault="003714FD" w:rsidP="00DD3E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Головатий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 xml:space="preserve"> Сергій Петрович (голова </w:t>
      </w: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засідання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>),</w:t>
      </w: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Городовенко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 xml:space="preserve"> Віктор Валентинович,</w:t>
      </w: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Завгородня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 xml:space="preserve"> Ірина </w:t>
      </w: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Миколаївна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>,</w:t>
      </w: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Кичун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 xml:space="preserve"> Віктор </w:t>
      </w: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Іванович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>,</w:t>
      </w: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Колісник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 xml:space="preserve"> Віктор Павлович,</w:t>
      </w: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3E9D">
        <w:rPr>
          <w:rFonts w:ascii="Times New Roman" w:hAnsi="Times New Roman"/>
          <w:sz w:val="28"/>
          <w:szCs w:val="28"/>
          <w:lang w:val="ru-RU"/>
        </w:rPr>
        <w:t xml:space="preserve">Кривенко Віктор </w:t>
      </w: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Васильович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>,</w:t>
      </w: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Мойсик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 xml:space="preserve"> Володимир Романович,</w:t>
      </w: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Первомайський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 xml:space="preserve"> Олег </w:t>
      </w: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Олексійович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>,</w:t>
      </w: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Сас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 xml:space="preserve"> Сергій </w:t>
      </w: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Володимирович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>,</w:t>
      </w: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Сліденко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 xml:space="preserve"> Ігор </w:t>
      </w: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Дмитрович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>,</w:t>
      </w: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Філюк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 xml:space="preserve"> Петро </w:t>
      </w: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Тодосьович</w:t>
      </w:r>
      <w:proofErr w:type="spellEnd"/>
      <w:r w:rsidRPr="00DD3E9D">
        <w:rPr>
          <w:rFonts w:ascii="Times New Roman" w:hAnsi="Times New Roman"/>
          <w:sz w:val="28"/>
          <w:szCs w:val="28"/>
          <w:lang w:val="ru-RU"/>
        </w:rPr>
        <w:t>,</w:t>
      </w:r>
    </w:p>
    <w:p w:rsidR="00DD3E9D" w:rsidRPr="00DD3E9D" w:rsidRDefault="00DD3E9D" w:rsidP="00DD3E9D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D3E9D">
        <w:rPr>
          <w:rFonts w:ascii="Times New Roman" w:hAnsi="Times New Roman"/>
          <w:sz w:val="28"/>
          <w:szCs w:val="28"/>
          <w:lang w:val="ru-RU"/>
        </w:rPr>
        <w:t xml:space="preserve">Юровська Галина </w:t>
      </w:r>
      <w:proofErr w:type="spellStart"/>
      <w:r w:rsidRPr="00DD3E9D">
        <w:rPr>
          <w:rFonts w:ascii="Times New Roman" w:hAnsi="Times New Roman"/>
          <w:sz w:val="28"/>
          <w:szCs w:val="28"/>
          <w:lang w:val="ru-RU"/>
        </w:rPr>
        <w:t>Валентинівна</w:t>
      </w:r>
      <w:proofErr w:type="spellEnd"/>
      <w:r w:rsidRPr="008C247E">
        <w:rPr>
          <w:rFonts w:ascii="Times New Roman" w:hAnsi="Times New Roman"/>
          <w:sz w:val="28"/>
          <w:szCs w:val="28"/>
          <w:lang w:val="ru-RU"/>
        </w:rPr>
        <w:t>,</w:t>
      </w:r>
    </w:p>
    <w:p w:rsidR="00DD3E9D" w:rsidRDefault="00DD3E9D" w:rsidP="00DD3E9D">
      <w:pPr>
        <w:pStyle w:val="a4"/>
        <w:shd w:val="clear" w:color="auto" w:fill="auto"/>
        <w:spacing w:line="240" w:lineRule="auto"/>
        <w:ind w:firstLine="689"/>
        <w:jc w:val="both"/>
        <w:rPr>
          <w:sz w:val="28"/>
          <w:szCs w:val="28"/>
          <w:lang w:val="uk-UA"/>
        </w:rPr>
      </w:pPr>
    </w:p>
    <w:p w:rsidR="004D4C78" w:rsidRPr="00DD3E9D" w:rsidRDefault="00C61310" w:rsidP="00DD3E9D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D3E9D">
        <w:rPr>
          <w:sz w:val="28"/>
          <w:szCs w:val="28"/>
          <w:lang w:val="uk-UA"/>
        </w:rPr>
        <w:t>розглянула на засіданні клопотання судді</w:t>
      </w:r>
      <w:r w:rsidR="00155B81" w:rsidRPr="00DD3E9D">
        <w:rPr>
          <w:sz w:val="28"/>
          <w:szCs w:val="28"/>
          <w:lang w:val="uk-UA"/>
        </w:rPr>
        <w:t>-доповідача</w:t>
      </w:r>
      <w:r w:rsidRPr="00DD3E9D">
        <w:rPr>
          <w:sz w:val="28"/>
          <w:szCs w:val="28"/>
          <w:lang w:val="uk-UA"/>
        </w:rPr>
        <w:t xml:space="preserve"> </w:t>
      </w:r>
      <w:r w:rsidR="00C24AB3" w:rsidRPr="00DD3E9D">
        <w:rPr>
          <w:sz w:val="28"/>
          <w:szCs w:val="28"/>
          <w:lang w:val="uk-UA"/>
        </w:rPr>
        <w:t xml:space="preserve">Лемака В.В. </w:t>
      </w:r>
      <w:r w:rsidRPr="00DD3E9D">
        <w:rPr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C24AB3" w:rsidRPr="00DD3E9D">
        <w:rPr>
          <w:sz w:val="28"/>
          <w:szCs w:val="28"/>
          <w:lang w:val="uk-UA"/>
        </w:rPr>
        <w:t xml:space="preserve">Другого </w:t>
      </w:r>
      <w:r w:rsidRPr="00DD3E9D">
        <w:rPr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</w:t>
      </w:r>
      <w:r w:rsidR="00C24AB3" w:rsidRPr="00DD3E9D">
        <w:rPr>
          <w:sz w:val="28"/>
          <w:szCs w:val="28"/>
          <w:lang w:val="uk-UA"/>
        </w:rPr>
        <w:t xml:space="preserve">за </w:t>
      </w:r>
      <w:r w:rsidR="00155B81" w:rsidRPr="00DD3E9D">
        <w:rPr>
          <w:sz w:val="28"/>
          <w:szCs w:val="28"/>
          <w:lang w:val="uk-UA"/>
        </w:rPr>
        <w:t xml:space="preserve">конституційною скаргою </w:t>
      </w:r>
      <w:r w:rsidR="00BE69BF" w:rsidRPr="00DD3E9D">
        <w:rPr>
          <w:bCs/>
          <w:sz w:val="28"/>
          <w:szCs w:val="28"/>
          <w:lang w:val="uk-UA"/>
        </w:rPr>
        <w:t xml:space="preserve">Коломійця Павла Павловича щодо відповідності Конституції України (конституційності) </w:t>
      </w:r>
      <w:r w:rsidR="00BE69BF" w:rsidRPr="00DD3E9D">
        <w:rPr>
          <w:bCs/>
          <w:sz w:val="28"/>
          <w:szCs w:val="28"/>
          <w:lang w:val="uk-UA"/>
        </w:rPr>
        <w:lastRenderedPageBreak/>
        <w:t>частини третьої статті 40 Кодексу законів про працю України, пункту 3 частини другої статті 394 Цивільного процесуального кодексу України</w:t>
      </w:r>
      <w:r w:rsidR="004D4C78" w:rsidRPr="00DD3E9D">
        <w:rPr>
          <w:sz w:val="28"/>
          <w:szCs w:val="28"/>
          <w:lang w:val="uk-UA"/>
        </w:rPr>
        <w:t>.</w:t>
      </w:r>
    </w:p>
    <w:p w:rsidR="00DD3E9D" w:rsidRDefault="00DD3E9D" w:rsidP="00DD3E9D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1858" w:rsidRPr="00DD3E9D" w:rsidRDefault="00441858" w:rsidP="00DD3E9D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D3E9D">
        <w:rPr>
          <w:sz w:val="28"/>
          <w:szCs w:val="28"/>
          <w:lang w:val="uk-UA"/>
        </w:rPr>
        <w:t xml:space="preserve">Заслухавши </w:t>
      </w:r>
      <w:r w:rsidR="00B0369C" w:rsidRPr="00DD3E9D">
        <w:rPr>
          <w:sz w:val="28"/>
          <w:szCs w:val="28"/>
          <w:lang w:val="uk-UA"/>
        </w:rPr>
        <w:t>голову засідання Головатого С</w:t>
      </w:r>
      <w:r w:rsidR="00D923EF" w:rsidRPr="00DD3E9D">
        <w:rPr>
          <w:sz w:val="28"/>
          <w:szCs w:val="28"/>
          <w:lang w:val="uk-UA"/>
        </w:rPr>
        <w:t>.</w:t>
      </w:r>
      <w:r w:rsidR="00B0369C" w:rsidRPr="00DD3E9D">
        <w:rPr>
          <w:sz w:val="28"/>
          <w:szCs w:val="28"/>
          <w:lang w:val="uk-UA"/>
        </w:rPr>
        <w:t>П.</w:t>
      </w:r>
      <w:r w:rsidR="004D4C78" w:rsidRPr="00DD3E9D">
        <w:rPr>
          <w:sz w:val="28"/>
          <w:szCs w:val="28"/>
          <w:lang w:val="uk-UA"/>
        </w:rPr>
        <w:t>,</w:t>
      </w:r>
      <w:r w:rsidRPr="00DD3E9D">
        <w:rPr>
          <w:sz w:val="28"/>
          <w:szCs w:val="28"/>
          <w:lang w:val="uk-UA"/>
        </w:rPr>
        <w:t xml:space="preserve"> Велика палата Конституційного Суду України</w:t>
      </w:r>
    </w:p>
    <w:p w:rsidR="00C61310" w:rsidRPr="00DD3E9D" w:rsidRDefault="00C61310" w:rsidP="00DD3E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Pr="00DD3E9D" w:rsidRDefault="00C61310" w:rsidP="00DD3E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3E9D">
        <w:rPr>
          <w:rFonts w:ascii="Times New Roman" w:hAnsi="Times New Roman"/>
          <w:b/>
          <w:sz w:val="28"/>
          <w:szCs w:val="28"/>
          <w:lang w:val="uk-UA"/>
        </w:rPr>
        <w:t>у с т а н о в и л а:</w:t>
      </w:r>
    </w:p>
    <w:p w:rsidR="00C61310" w:rsidRPr="00DD3E9D" w:rsidRDefault="00C61310" w:rsidP="00DD3E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Pr="00DD3E9D" w:rsidRDefault="00C61310" w:rsidP="00DD3E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3E9D">
        <w:rPr>
          <w:rFonts w:ascii="Times New Roman" w:hAnsi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61310" w:rsidRPr="00DD3E9D" w:rsidRDefault="00C61310" w:rsidP="00DD3E9D">
      <w:pPr>
        <w:pStyle w:val="a4"/>
        <w:shd w:val="clear" w:color="auto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D3E9D">
        <w:rPr>
          <w:sz w:val="28"/>
          <w:szCs w:val="28"/>
          <w:lang w:val="uk-UA"/>
        </w:rPr>
        <w:t>У зв’язку з вирішення</w:t>
      </w:r>
      <w:r w:rsidR="004D4C78" w:rsidRPr="00DD3E9D">
        <w:rPr>
          <w:sz w:val="28"/>
          <w:szCs w:val="28"/>
          <w:lang w:val="uk-UA"/>
        </w:rPr>
        <w:t>м</w:t>
      </w:r>
      <w:r w:rsidRPr="00DD3E9D">
        <w:rPr>
          <w:sz w:val="28"/>
          <w:szCs w:val="28"/>
          <w:lang w:val="uk-UA"/>
        </w:rPr>
        <w:t xml:space="preserve"> процедурних питань суддя-доповідач звернувся з клопотанням про подовження строку для постановлення Другою колегією суддів </w:t>
      </w:r>
      <w:r w:rsidR="00C24AB3" w:rsidRPr="00DD3E9D">
        <w:rPr>
          <w:sz w:val="28"/>
          <w:szCs w:val="28"/>
          <w:lang w:val="uk-UA"/>
        </w:rPr>
        <w:t xml:space="preserve">Другого </w:t>
      </w:r>
      <w:r w:rsidRPr="00DD3E9D">
        <w:rPr>
          <w:sz w:val="28"/>
          <w:szCs w:val="28"/>
          <w:lang w:val="uk-UA"/>
        </w:rPr>
        <w:t xml:space="preserve">сенату Конституційного Суду України ухвали про відкриття або про відмову у відкритті конституційного провадження у справі </w:t>
      </w:r>
      <w:r w:rsidR="00C24AB3" w:rsidRPr="00DD3E9D">
        <w:rPr>
          <w:sz w:val="28"/>
          <w:szCs w:val="28"/>
          <w:lang w:val="uk-UA"/>
        </w:rPr>
        <w:t xml:space="preserve">за конституційною скаргою </w:t>
      </w:r>
      <w:r w:rsidR="00BE69BF" w:rsidRPr="00DD3E9D">
        <w:rPr>
          <w:bCs/>
          <w:sz w:val="28"/>
          <w:szCs w:val="28"/>
          <w:lang w:val="uk-UA"/>
        </w:rPr>
        <w:t xml:space="preserve">Коломійця Павла Павловича щодо відповідності Конституції України (конституційності) частини третьої статті 40 Кодексу законів про працю України, пункту 3 частини другої статті 394 Цивільного процесуального кодексу України </w:t>
      </w:r>
      <w:r w:rsidRPr="00DD3E9D">
        <w:rPr>
          <w:sz w:val="28"/>
          <w:szCs w:val="28"/>
          <w:lang w:val="uk-UA"/>
        </w:rPr>
        <w:t>(</w:t>
      </w:r>
      <w:proofErr w:type="spellStart"/>
      <w:r w:rsidR="00BA178C" w:rsidRPr="00DD3E9D">
        <w:rPr>
          <w:sz w:val="28"/>
          <w:szCs w:val="28"/>
          <w:lang w:val="uk-UA"/>
        </w:rPr>
        <w:t>розподілено</w:t>
      </w:r>
      <w:proofErr w:type="spellEnd"/>
      <w:r w:rsidR="00BA178C" w:rsidRPr="00DD3E9D">
        <w:rPr>
          <w:sz w:val="28"/>
          <w:szCs w:val="28"/>
          <w:lang w:val="uk-UA"/>
        </w:rPr>
        <w:t xml:space="preserve"> </w:t>
      </w:r>
      <w:r w:rsidR="00E305E9" w:rsidRPr="00DD3E9D">
        <w:rPr>
          <w:sz w:val="28"/>
          <w:szCs w:val="28"/>
          <w:lang w:val="uk-UA"/>
        </w:rPr>
        <w:t>3</w:t>
      </w:r>
      <w:r w:rsidR="00BE69BF" w:rsidRPr="00DD3E9D">
        <w:rPr>
          <w:sz w:val="28"/>
          <w:szCs w:val="28"/>
          <w:lang w:val="uk-UA"/>
        </w:rPr>
        <w:t>1</w:t>
      </w:r>
      <w:r w:rsidR="00F21618" w:rsidRPr="00DD3E9D">
        <w:rPr>
          <w:sz w:val="28"/>
          <w:szCs w:val="28"/>
          <w:lang w:val="uk-UA"/>
        </w:rPr>
        <w:t xml:space="preserve"> </w:t>
      </w:r>
      <w:r w:rsidR="00BE69BF" w:rsidRPr="00DD3E9D">
        <w:rPr>
          <w:sz w:val="28"/>
          <w:szCs w:val="28"/>
          <w:lang w:val="uk-UA"/>
        </w:rPr>
        <w:t>берез</w:t>
      </w:r>
      <w:r w:rsidR="00E305E9" w:rsidRPr="00DD3E9D">
        <w:rPr>
          <w:sz w:val="28"/>
          <w:szCs w:val="28"/>
          <w:lang w:val="uk-UA"/>
        </w:rPr>
        <w:t>н</w:t>
      </w:r>
      <w:r w:rsidR="00F21618" w:rsidRPr="00DD3E9D">
        <w:rPr>
          <w:sz w:val="28"/>
          <w:szCs w:val="28"/>
          <w:lang w:val="uk-UA"/>
        </w:rPr>
        <w:t>я 202</w:t>
      </w:r>
      <w:r w:rsidR="00BE69BF" w:rsidRPr="00DD3E9D">
        <w:rPr>
          <w:sz w:val="28"/>
          <w:szCs w:val="28"/>
          <w:lang w:val="uk-UA"/>
        </w:rPr>
        <w:t>2</w:t>
      </w:r>
      <w:r w:rsidR="00F21618" w:rsidRPr="00DD3E9D">
        <w:rPr>
          <w:sz w:val="28"/>
          <w:szCs w:val="28"/>
          <w:lang w:val="uk-UA"/>
        </w:rPr>
        <w:t xml:space="preserve"> року </w:t>
      </w:r>
      <w:r w:rsidRPr="00DD3E9D">
        <w:rPr>
          <w:sz w:val="28"/>
          <w:szCs w:val="28"/>
          <w:lang w:val="uk-UA"/>
        </w:rPr>
        <w:t>судді Конституційного Суду України</w:t>
      </w:r>
      <w:r w:rsidR="00DD3E9D">
        <w:rPr>
          <w:sz w:val="28"/>
          <w:szCs w:val="28"/>
          <w:lang w:val="uk-UA"/>
        </w:rPr>
        <w:br/>
      </w:r>
      <w:proofErr w:type="spellStart"/>
      <w:r w:rsidR="00EA0FA4" w:rsidRPr="00DD3E9D">
        <w:rPr>
          <w:sz w:val="28"/>
          <w:szCs w:val="28"/>
          <w:lang w:val="uk-UA"/>
        </w:rPr>
        <w:t>Лемаку</w:t>
      </w:r>
      <w:proofErr w:type="spellEnd"/>
      <w:r w:rsidR="00EA0FA4" w:rsidRPr="00DD3E9D">
        <w:rPr>
          <w:sz w:val="28"/>
          <w:szCs w:val="28"/>
          <w:lang w:val="uk-UA"/>
        </w:rPr>
        <w:t xml:space="preserve"> В.В.</w:t>
      </w:r>
      <w:r w:rsidRPr="00DD3E9D">
        <w:rPr>
          <w:sz w:val="28"/>
          <w:szCs w:val="28"/>
          <w:lang w:val="uk-UA"/>
        </w:rPr>
        <w:t>).</w:t>
      </w:r>
    </w:p>
    <w:p w:rsidR="00C61310" w:rsidRPr="00DD3E9D" w:rsidRDefault="00C61310" w:rsidP="00DD3E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Pr="00DD3E9D" w:rsidRDefault="00C61310" w:rsidP="00DD3E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3E9D">
        <w:rPr>
          <w:rFonts w:ascii="Times New Roman" w:hAnsi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EA0FA4" w:rsidRPr="00DD3E9D" w:rsidRDefault="00EA0FA4" w:rsidP="00DD3E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10" w:rsidRPr="00DD3E9D" w:rsidRDefault="00C61310" w:rsidP="00DD3E9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3E9D">
        <w:rPr>
          <w:rFonts w:ascii="Times New Roman" w:hAnsi="Times New Roman"/>
          <w:b/>
          <w:sz w:val="28"/>
          <w:szCs w:val="28"/>
          <w:lang w:val="uk-UA"/>
        </w:rPr>
        <w:lastRenderedPageBreak/>
        <w:t>у х в а л и л а:</w:t>
      </w:r>
    </w:p>
    <w:p w:rsidR="00C61310" w:rsidRPr="00DD3E9D" w:rsidRDefault="00C61310" w:rsidP="00DD3E9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63E10" w:rsidRDefault="00C61310" w:rsidP="00DD3E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D3E9D">
        <w:rPr>
          <w:rFonts w:ascii="Times New Roman" w:hAnsi="Times New Roman"/>
          <w:sz w:val="28"/>
          <w:szCs w:val="28"/>
          <w:lang w:val="uk-UA"/>
        </w:rPr>
        <w:t xml:space="preserve">подовжити до </w:t>
      </w:r>
      <w:r w:rsidR="00AE2E0E" w:rsidRPr="00DD3E9D">
        <w:rPr>
          <w:rFonts w:ascii="Times New Roman" w:hAnsi="Times New Roman"/>
          <w:sz w:val="28"/>
          <w:szCs w:val="28"/>
          <w:lang w:val="uk-UA"/>
        </w:rPr>
        <w:t>26</w:t>
      </w:r>
      <w:r w:rsidR="00EA0FA4" w:rsidRPr="00DD3E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69BF" w:rsidRPr="00DD3E9D">
        <w:rPr>
          <w:rFonts w:ascii="Times New Roman" w:hAnsi="Times New Roman"/>
          <w:sz w:val="28"/>
          <w:szCs w:val="28"/>
          <w:lang w:val="uk-UA"/>
        </w:rPr>
        <w:t>травня</w:t>
      </w:r>
      <w:r w:rsidR="00EA0FA4" w:rsidRPr="00DD3E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3E9D">
        <w:rPr>
          <w:rFonts w:ascii="Times New Roman" w:hAnsi="Times New Roman"/>
          <w:sz w:val="28"/>
          <w:szCs w:val="28"/>
          <w:lang w:val="uk-UA"/>
        </w:rPr>
        <w:t>202</w:t>
      </w:r>
      <w:r w:rsidR="00BE69BF" w:rsidRPr="00DD3E9D">
        <w:rPr>
          <w:rFonts w:ascii="Times New Roman" w:hAnsi="Times New Roman"/>
          <w:sz w:val="28"/>
          <w:szCs w:val="28"/>
          <w:lang w:val="uk-UA"/>
        </w:rPr>
        <w:t>2</w:t>
      </w:r>
      <w:r w:rsidRPr="00DD3E9D">
        <w:rPr>
          <w:rFonts w:ascii="Times New Roman" w:hAnsi="Times New Roman"/>
          <w:sz w:val="28"/>
          <w:szCs w:val="28"/>
          <w:lang w:val="uk-UA"/>
        </w:rPr>
        <w:t xml:space="preserve"> року строк постановлення </w:t>
      </w:r>
      <w:r w:rsidR="00EA0FA4" w:rsidRPr="00DD3E9D">
        <w:rPr>
          <w:rFonts w:ascii="Times New Roman" w:hAnsi="Times New Roman"/>
          <w:sz w:val="28"/>
          <w:szCs w:val="28"/>
          <w:lang w:val="uk-UA"/>
        </w:rPr>
        <w:t xml:space="preserve">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E69BF" w:rsidRPr="00DD3E9D">
        <w:rPr>
          <w:rFonts w:ascii="Times New Roman" w:hAnsi="Times New Roman"/>
          <w:bCs/>
          <w:sz w:val="28"/>
          <w:szCs w:val="28"/>
          <w:lang w:val="uk-UA"/>
        </w:rPr>
        <w:t>Коломійця Павла Павловича щодо відповідності Конституції України (конституційності) частини третьої статті 40 Кодексу законів про працю України, пункту 3 частини другої статті 394 Цивільного процесуального кодексу України</w:t>
      </w:r>
      <w:r w:rsidR="00E305E9" w:rsidRPr="00DD3E9D">
        <w:rPr>
          <w:rFonts w:ascii="Times New Roman" w:hAnsi="Times New Roman"/>
          <w:sz w:val="28"/>
          <w:szCs w:val="28"/>
          <w:lang w:val="uk-UA"/>
        </w:rPr>
        <w:t>.</w:t>
      </w:r>
    </w:p>
    <w:p w:rsid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3E9D" w:rsidRDefault="00DD3E9D" w:rsidP="00DD3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09C3" w:rsidRDefault="003009C3" w:rsidP="003009C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bookmarkStart w:id="0" w:name="_GoBack"/>
      <w:bookmarkEnd w:id="0"/>
    </w:p>
    <w:p w:rsidR="003009C3" w:rsidRPr="003009C3" w:rsidRDefault="003009C3" w:rsidP="003009C3">
      <w:pPr>
        <w:spacing w:after="0" w:line="240" w:lineRule="auto"/>
        <w:ind w:left="4320"/>
        <w:jc w:val="center"/>
        <w:rPr>
          <w:rFonts w:ascii="Times New Roman" w:eastAsia="Calibri" w:hAnsi="Times New Roman"/>
          <w:b/>
          <w:caps/>
          <w:sz w:val="28"/>
          <w:szCs w:val="28"/>
          <w:lang w:val="uk-UA"/>
        </w:rPr>
      </w:pPr>
      <w:r w:rsidRPr="003009C3">
        <w:rPr>
          <w:rFonts w:ascii="Times New Roman" w:eastAsia="Calibri" w:hAnsi="Times New Roman"/>
          <w:b/>
          <w:caps/>
          <w:sz w:val="28"/>
          <w:szCs w:val="28"/>
          <w:lang w:val="uk-UA"/>
        </w:rPr>
        <w:t>Велика палата</w:t>
      </w:r>
    </w:p>
    <w:p w:rsidR="00DD3E9D" w:rsidRPr="003009C3" w:rsidRDefault="003009C3" w:rsidP="003009C3">
      <w:pPr>
        <w:spacing w:after="0" w:line="240" w:lineRule="auto"/>
        <w:ind w:left="4320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3009C3">
        <w:rPr>
          <w:rFonts w:ascii="Times New Roman" w:eastAsia="Calibri" w:hAnsi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DD3E9D" w:rsidRPr="003009C3" w:rsidSect="00DD3E9D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65" w:rsidRDefault="002D4365" w:rsidP="00F326C0">
      <w:r>
        <w:separator/>
      </w:r>
    </w:p>
  </w:endnote>
  <w:endnote w:type="continuationSeparator" w:id="0">
    <w:p w:rsidR="002D4365" w:rsidRDefault="002D4365" w:rsidP="00F3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2" w:rsidRPr="00CF43AE" w:rsidRDefault="00F80FF2">
    <w:pPr>
      <w:pStyle w:val="aa"/>
      <w:rPr>
        <w:rFonts w:ascii="Times New Roman" w:hAnsi="Times New Roman"/>
        <w:sz w:val="10"/>
        <w:szCs w:val="10"/>
      </w:rPr>
    </w:pPr>
    <w:r w:rsidRPr="00CF43AE">
      <w:rPr>
        <w:rFonts w:ascii="Times New Roman" w:hAnsi="Times New Roman"/>
        <w:sz w:val="10"/>
        <w:szCs w:val="10"/>
      </w:rPr>
      <w:fldChar w:fldCharType="begin"/>
    </w:r>
    <w:r w:rsidRPr="00CF43AE">
      <w:rPr>
        <w:rFonts w:ascii="Times New Roman" w:hAnsi="Times New Roman"/>
        <w:sz w:val="10"/>
        <w:szCs w:val="10"/>
      </w:rPr>
      <w:instrText xml:space="preserve"> FILENAME \p </w:instrText>
    </w:r>
    <w:r w:rsidRPr="00CF43AE">
      <w:rPr>
        <w:rFonts w:ascii="Times New Roman" w:hAnsi="Times New Roman"/>
        <w:sz w:val="10"/>
        <w:szCs w:val="10"/>
      </w:rPr>
      <w:fldChar w:fldCharType="separate"/>
    </w:r>
    <w:r w:rsidR="003009C3">
      <w:rPr>
        <w:rFonts w:ascii="Times New Roman" w:hAnsi="Times New Roman"/>
        <w:noProof/>
        <w:sz w:val="10"/>
        <w:szCs w:val="10"/>
      </w:rPr>
      <w:t>G:\2022\Suddi\Uhvala VP\230.docx</w:t>
    </w:r>
    <w:r w:rsidRPr="00CF43A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26" w:rsidRPr="008A6626" w:rsidRDefault="008A6626" w:rsidP="008A6626">
    <w:pPr>
      <w:pStyle w:val="aa"/>
      <w:spacing w:after="0" w:line="240" w:lineRule="auto"/>
      <w:rPr>
        <w:rFonts w:ascii="Times New Roman" w:hAnsi="Times New Roman"/>
        <w:sz w:val="10"/>
        <w:szCs w:val="10"/>
      </w:rPr>
    </w:pPr>
    <w:r w:rsidRPr="008A6626">
      <w:rPr>
        <w:rFonts w:ascii="Times New Roman" w:hAnsi="Times New Roman"/>
        <w:sz w:val="10"/>
        <w:szCs w:val="10"/>
      </w:rPr>
      <w:fldChar w:fldCharType="begin"/>
    </w:r>
    <w:r w:rsidRPr="008A6626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8A6626">
      <w:rPr>
        <w:rFonts w:ascii="Times New Roman" w:hAnsi="Times New Roman"/>
        <w:sz w:val="10"/>
        <w:szCs w:val="10"/>
      </w:rPr>
      <w:fldChar w:fldCharType="separate"/>
    </w:r>
    <w:r w:rsidR="003009C3">
      <w:rPr>
        <w:rFonts w:ascii="Times New Roman" w:hAnsi="Times New Roman"/>
        <w:noProof/>
        <w:sz w:val="10"/>
        <w:szCs w:val="10"/>
        <w:lang w:val="uk-UA"/>
      </w:rPr>
      <w:t>G:\2022\Suddi\Uhvala VP\230.docx</w:t>
    </w:r>
    <w:r w:rsidRPr="008A662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65" w:rsidRDefault="002D4365" w:rsidP="00F326C0">
      <w:r>
        <w:separator/>
      </w:r>
    </w:p>
  </w:footnote>
  <w:footnote w:type="continuationSeparator" w:id="0">
    <w:p w:rsidR="002D4365" w:rsidRDefault="002D4365" w:rsidP="00F3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2" w:rsidRDefault="00F80FF2" w:rsidP="00F326C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0FF2" w:rsidRDefault="00F80F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F2" w:rsidRPr="00CF43AE" w:rsidRDefault="00F80FF2" w:rsidP="00F326C0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CF43AE">
      <w:rPr>
        <w:rStyle w:val="a9"/>
        <w:sz w:val="28"/>
        <w:szCs w:val="28"/>
      </w:rPr>
      <w:fldChar w:fldCharType="begin"/>
    </w:r>
    <w:r w:rsidRPr="00CF43AE">
      <w:rPr>
        <w:rStyle w:val="a9"/>
        <w:sz w:val="28"/>
        <w:szCs w:val="28"/>
      </w:rPr>
      <w:instrText xml:space="preserve">PAGE  </w:instrText>
    </w:r>
    <w:r w:rsidRPr="00CF43AE">
      <w:rPr>
        <w:rStyle w:val="a9"/>
        <w:sz w:val="28"/>
        <w:szCs w:val="28"/>
      </w:rPr>
      <w:fldChar w:fldCharType="separate"/>
    </w:r>
    <w:r w:rsidR="003009C3">
      <w:rPr>
        <w:rStyle w:val="a9"/>
        <w:noProof/>
        <w:sz w:val="28"/>
        <w:szCs w:val="28"/>
      </w:rPr>
      <w:t>3</w:t>
    </w:r>
    <w:r w:rsidRPr="00CF43AE">
      <w:rPr>
        <w:rStyle w:val="a9"/>
        <w:sz w:val="28"/>
        <w:szCs w:val="28"/>
      </w:rPr>
      <w:fldChar w:fldCharType="end"/>
    </w:r>
  </w:p>
  <w:p w:rsidR="00F80FF2" w:rsidRDefault="00F80F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F"/>
    <w:rsid w:val="0004207F"/>
    <w:rsid w:val="000662F2"/>
    <w:rsid w:val="00092002"/>
    <w:rsid w:val="000C7AB0"/>
    <w:rsid w:val="00155B81"/>
    <w:rsid w:val="0017614E"/>
    <w:rsid w:val="001846EA"/>
    <w:rsid w:val="001B3459"/>
    <w:rsid w:val="002664E7"/>
    <w:rsid w:val="0028211D"/>
    <w:rsid w:val="00286288"/>
    <w:rsid w:val="002A511E"/>
    <w:rsid w:val="002B5B7B"/>
    <w:rsid w:val="002D4365"/>
    <w:rsid w:val="003009C3"/>
    <w:rsid w:val="003439B3"/>
    <w:rsid w:val="003714FD"/>
    <w:rsid w:val="003850B4"/>
    <w:rsid w:val="003F02F3"/>
    <w:rsid w:val="00441858"/>
    <w:rsid w:val="00493A44"/>
    <w:rsid w:val="004D4C78"/>
    <w:rsid w:val="005678E7"/>
    <w:rsid w:val="005E5EFE"/>
    <w:rsid w:val="005F1B04"/>
    <w:rsid w:val="00600839"/>
    <w:rsid w:val="00601F6F"/>
    <w:rsid w:val="007E1A23"/>
    <w:rsid w:val="007E467C"/>
    <w:rsid w:val="0084021F"/>
    <w:rsid w:val="008A3A67"/>
    <w:rsid w:val="008A6626"/>
    <w:rsid w:val="008C247E"/>
    <w:rsid w:val="009D583A"/>
    <w:rsid w:val="009E4EFD"/>
    <w:rsid w:val="00AE2E0E"/>
    <w:rsid w:val="00B0369C"/>
    <w:rsid w:val="00BA178C"/>
    <w:rsid w:val="00BE69BF"/>
    <w:rsid w:val="00C228F1"/>
    <w:rsid w:val="00C24AB3"/>
    <w:rsid w:val="00C61310"/>
    <w:rsid w:val="00C842CE"/>
    <w:rsid w:val="00C9107C"/>
    <w:rsid w:val="00CF43AE"/>
    <w:rsid w:val="00D923EF"/>
    <w:rsid w:val="00DD3E9D"/>
    <w:rsid w:val="00E305E9"/>
    <w:rsid w:val="00E412E0"/>
    <w:rsid w:val="00EA0FA4"/>
    <w:rsid w:val="00EE418D"/>
    <w:rsid w:val="00EF6BEA"/>
    <w:rsid w:val="00F21618"/>
    <w:rsid w:val="00F326C0"/>
    <w:rsid w:val="00F63E10"/>
    <w:rsid w:val="00F80FF2"/>
    <w:rsid w:val="00F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A1749"/>
  <w15:chartTrackingRefBased/>
  <w15:docId w15:val="{BA696E80-4DDB-4A52-BF33-C293FABC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F1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CF43AE"/>
    <w:pPr>
      <w:keepNext/>
      <w:spacing w:after="0" w:line="221" w:lineRule="auto"/>
      <w:jc w:val="center"/>
      <w:outlineLvl w:val="0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E5E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EFE"/>
    <w:pPr>
      <w:shd w:val="clear" w:color="auto" w:fill="FFFFFF"/>
      <w:spacing w:after="600" w:line="32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a3">
    <w:name w:val="Основний текст Знак"/>
    <w:link w:val="a4"/>
    <w:locked/>
    <w:rsid w:val="005E5E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5E5EFE"/>
    <w:pPr>
      <w:shd w:val="clear" w:color="auto" w:fill="FFFFFF"/>
      <w:spacing w:after="0" w:line="32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11">
    <w:name w:val="Основний текст Знак1"/>
    <w:semiHidden/>
    <w:rsid w:val="005E5EFE"/>
    <w:rPr>
      <w:rFonts w:cs="Times New Roman"/>
    </w:rPr>
  </w:style>
  <w:style w:type="paragraph" w:styleId="a5">
    <w:name w:val="Balloon Text"/>
    <w:basedOn w:val="a"/>
    <w:link w:val="a6"/>
    <w:semiHidden/>
    <w:rsid w:val="00EF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semiHidden/>
    <w:locked/>
    <w:rsid w:val="00EF6B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F43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10">
    <w:name w:val="Заголовок 1 Знак"/>
    <w:link w:val="1"/>
    <w:rsid w:val="00CF43AE"/>
    <w:rPr>
      <w:sz w:val="28"/>
      <w:lang w:val="uk-UA" w:eastAsia="ru-RU" w:bidi="ar-SA"/>
    </w:rPr>
  </w:style>
  <w:style w:type="character" w:customStyle="1" w:styleId="a8">
    <w:name w:val="Верхній колонтитул Знак"/>
    <w:link w:val="a7"/>
    <w:rsid w:val="00CF43AE"/>
    <w:rPr>
      <w:lang w:val="uk-UA" w:eastAsia="ru-RU" w:bidi="ar-SA"/>
    </w:rPr>
  </w:style>
  <w:style w:type="character" w:styleId="a9">
    <w:name w:val="page number"/>
    <w:basedOn w:val="a0"/>
    <w:rsid w:val="00CF43AE"/>
  </w:style>
  <w:style w:type="paragraph" w:styleId="aa">
    <w:name w:val="footer"/>
    <w:basedOn w:val="a"/>
    <w:rsid w:val="00CF43AE"/>
    <w:pPr>
      <w:tabs>
        <w:tab w:val="center" w:pos="4819"/>
        <w:tab w:val="right" w:pos="9639"/>
      </w:tabs>
    </w:pPr>
  </w:style>
  <w:style w:type="character" w:customStyle="1" w:styleId="4">
    <w:name w:val="Знак Знак4"/>
    <w:rsid w:val="00C842CE"/>
    <w:rPr>
      <w:sz w:val="28"/>
      <w:lang w:val="uk-UA" w:eastAsia="ru-RU" w:bidi="ar-SA"/>
    </w:rPr>
  </w:style>
  <w:style w:type="paragraph" w:styleId="HTML">
    <w:name w:val="HTML Preformatted"/>
    <w:basedOn w:val="a"/>
    <w:link w:val="HTML0"/>
    <w:rsid w:val="00D923E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D923EF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36E4-B187-4E80-82C4-9F1EDD3C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430</Words>
  <Characters>2972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Microsoft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Тетяна О. Провізіон</dc:creator>
  <cp:keywords/>
  <dc:description/>
  <cp:lastModifiedBy>Валентина М. Поліщук</cp:lastModifiedBy>
  <cp:revision>6</cp:revision>
  <cp:lastPrinted>2022-05-17T09:18:00Z</cp:lastPrinted>
  <dcterms:created xsi:type="dcterms:W3CDTF">2022-04-26T10:32:00Z</dcterms:created>
  <dcterms:modified xsi:type="dcterms:W3CDTF">2022-05-17T09:18:00Z</dcterms:modified>
</cp:coreProperties>
</file>